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普通高中选考试卷信息技术测试卷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1、小明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使用Photoshop处理一幅1024×768像素的图像，部分界面如下图所示：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drawing>
          <wp:inline distT="0" distB="0" distL="0" distR="0">
            <wp:extent cx="4181475" cy="3343275"/>
            <wp:effectExtent l="0" t="0" r="9525" b="9525"/>
            <wp:docPr id="3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85" cy="3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将图像的显示比例改为200%后直接存储，则当前文件的存储容量变为（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A、768KB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B、1536KB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C、2304 KB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D、4608KB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【知识点】位图图像大小的计算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【预设难度值】0.5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命题意图】本题结合photoshop界面来找出图像的位深度，少数部分学生看到RGB/8就以为RGB颜色模式的位数度为8，其实应该为24位。另题目中“将显示比例改为200%”是否会影响到文件的大小，也是需要学生考量的。在这些参数弄清楚之后，就可以根据位图图像大小的计算公式进行计算。本题是需要学生仔细审题的，否则容易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2、有一组数，依次为53、45、82、7、99、25、13，若采用选择排序算法对其进行从大到小排序，其中排序方向为从前到后，则第二趟的排序结果是（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A、99  45  82  7  53  25  13                   B、99  82  53  45  7  25  13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C、99  82  45  7  53  25  13                   D、99  45  53  82  7  25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【知识点】选择排序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【预设难度值】0.6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【参考答案】C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【命题意图】学生经常会混淆排序的两种方式——冒泡排序和选择排序，本题希望通过查找出这7个数的第二趟排序结果来加深他们对这两种方式的理解,真正明白冒泡排序和选择排序的思想。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3、有如下VB程序段：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 = "123abcdefg": cz = "4": i = 1: j = Len(s)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Do While i &lt;=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 = Int((i + j) / 2 + 0.5)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Key = Mid(s, k,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cz = Key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Text1.Text = Text1.Text + Key: Exit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ElseIf cz &lt; Key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 = k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 = k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Text1.Text = Text1.Text +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程序运行后，文本框Text1中显示的内容是（ 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  <w:t xml:space="preserve">A、 c3ba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  <w:t xml:space="preserve">      B、cfg         C、ceg           D、c321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【知识点】对分查找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【预设难度值】0.4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【参考答案】A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命题意图】本题先考察了学生是否会读代码，其次在这基础上考察了学生对对分查找的认识。以代码的形式来包装对分查找这个结构，来增加此题的难度，进而筛选出学生的层次。另这道题目查找的内容不在s这个字符串中，则这个查找次数应该就是最多查找次数4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填空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、“随机下落的字母”程序运行后会显示一个被云图图像填充的窗体。单击窗体后，即可看到窗体最上边显示出21个随机出现的大写英文字母，字母的背景是黄色。然后，这些英文字母开始随机的下落，像雪天下雪花一样，如图1所示。直到所有字母都落到最下边消失为止。此时，窗体内会显示红色“END”字样，如图2所示。再单击窗体，又会重复上述过程。在程序运行当中，如果要中止程序的运行，可按Ctrl+Break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该程序巧妙的使用了控件数组，使程序很简单，程序运行效果也很有意思。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击选中窗体，再单击其“属性”窗口内Picture属性的按钮，调出“加载图片”对话框，利用该对话框导入一幅云图图像，它的Caption属性设置为“随机下落的字母”，如图1所示（这时还没有其中的字母）。再创建一个标签对象，设置名称为“Label1”，背景为透明（它的BackStyle属性设置为0-Transparent），字体为华文琥珀，颜色为红色，字大小为72，Captain属性为“END”，在代码中将Visible属性为False，位于窗体中间，如图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窗体中创建一个小标签对象（375*495），设置名称为“Label2”，背景透明，字体为华文琥珀，颜色为红色，字大小为22，Caption属性为空，Visible属性为False使其不可见，位置在左上角，Ｔｏｐ值为０。然后利用它制作一个控件数组，一共有２１个，它们的Index的值分别为０到２０，在窗体顶部拍成一排，top值都为０，其他设置的属性都一样，程序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（出自Visual Basic6.0案例教程）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566035" cy="1649095"/>
            <wp:effectExtent l="0" t="0" r="571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580005" cy="16554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Private Sub form_click()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Dim N, J, K As Integer, i As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Randomize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①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'使标签Label1隐藏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i = 0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 = Int(Rnd * 26) + 65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Label2(i).Caption = Chr(N)   '随机产生英文大写字母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Label2(i).Visible = True     '使标签Label2不可见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Label2(i).Top = 0          '使标签显示在顶部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 While K &gt;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 ②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'随机数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Label2(N).Top = Label2(N).Top + 100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i = 0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 Label2(i).Top &gt; 6600 Then    '如果标签到了窗体底部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Label2(i).Visible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 J = 21 Then K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 = DoEvents        '为了在循环延时的过程中，可以进行其他操作，加入该语句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i = 1 To 500000    '延迟一定时间，调整字母下落的速度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Label1.Visible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【预设难度值】   0.6  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命题意图】从题目说明中寻找所需的信息，考察读题能力，如visible属性。本题整体代码难度不高，也有部分代码存在疑惑，但对答案不够成影响，考察了学生是否能够对整体代码有个基本的阅读能力，从而找到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Label1.Visible = False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N = Int(Rnd * 21)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、哥德巴赫猜想的一个命题是：任何一个大于2的偶数都是两个素数之和。例如：4=2+2、10=3+7、······，编写一个程序，能够将键盘输入的任何大于2的偶数表示为2个素数之和。分别用子过程和函数过程来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程序中，首先选择第一个数3作为第一个加数i,判断它是否是素数。如果i是素数，则再判断第二个加数（S=N-i）是否是素数。如果S是素数，则显示结果。如果S不是素数，再继续选择比3稍大的数5作为第一个加数i，继续重复上述过程······,直至找到两个负任何要求的素数为止。判断是否为素数的程序可以变成为子过程或函数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程序运行后的起始画面如图1所示。输入一个偶数后，单击“函数计算”或者“子过程计算”按钮，即可计算出哥德巴赫猜想的命题式子。此时的窗体如图2所示。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（出自Visual Basic6.0案例教程）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66340" cy="1466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30145" cy="1451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Sub command1_click()    '调用函数过程的主过程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Dim i, S, 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 = Text1.Text                        '将文本框中的数字赋给变量N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i = 3 To N Step 2                     '产生3到N中间的奇数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 = i                            '将变量I的值赋给变量S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Then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 = N - i                    '将N-1的值赋给变量S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If HQSS(S) = 1 Then Exit For    '如果函数值为1，则脱离循环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Call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HSJG(i, N)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'调用显示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表达式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N = 4 Then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②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'如果N=4，重新显示结果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Function HQSS(ByVal S1 As Integer)   '判断是否为素数的函数过程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Dim J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K1 = 1                              '变量K1为1时，是素数，否则不是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J = 2 To Sqr(S1)                '进行素数判断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③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Then K1 = 0: Exit For   '如果可以整除，则不为素数，退出循环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Next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HQSS = K1       '将判断结果赋函数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Function HSJG(ByVal i As Integer, ByVal N As Integer)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Label4.Caption =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④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Sub command2_click()    '调用子过程的主过程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Dim i, S, N, K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 = Text1.Text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i = 3 To N Step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 = i: Call ZQSS(S, K)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K = 1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 = N - i: Call ZQSS(S, K)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K = 1 Then Exit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Call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SJG(i, N)     '调显示子程序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N = 4 Then Label4.Caption = "4=2+2"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Public Sub ZQSS(ByVal S1 As Integer, K1 As Integer)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Dim J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K1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J = 2 To Sqr(S1)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此处与第③空相同不做要求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Then K1 = 0: Exit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Next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Sub command3_click()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【预设难度值】   0.5   0.6    0.4   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命题意图】本题利用了一个数学的哥德巴赫猜想，制作一个程序去分解偶数是否可以由2个素数相加，考察学生是否可以根据实际来调整代码，看懂代码的结构。关键核心在于根据题目理解猜想的验证思路，理清了思路，本题的解题思路也就出来了。素数的判断，表达式的生成，这些都是独立的函数，分别对待，思考，答案也就有了头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HQSS(S) = 1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Label4.Caption = "4=2+2"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S1 / J = Int(S1 / J)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Str(N) + "=" + Str(i) + "+" + Str(N - i)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Jdq+trDAgAA1g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A73"/>
    <w:rsid w:val="018528E1"/>
    <w:rsid w:val="02B065FA"/>
    <w:rsid w:val="03742E28"/>
    <w:rsid w:val="040D325B"/>
    <w:rsid w:val="04C50AE1"/>
    <w:rsid w:val="06CD3EF9"/>
    <w:rsid w:val="08283ECC"/>
    <w:rsid w:val="092D0C5D"/>
    <w:rsid w:val="09397558"/>
    <w:rsid w:val="0A652A72"/>
    <w:rsid w:val="0AFC31D8"/>
    <w:rsid w:val="0BB303B6"/>
    <w:rsid w:val="0D3308FB"/>
    <w:rsid w:val="0D342EA0"/>
    <w:rsid w:val="0D4C3E61"/>
    <w:rsid w:val="0DA92AA0"/>
    <w:rsid w:val="0E0006F4"/>
    <w:rsid w:val="0E135510"/>
    <w:rsid w:val="12390253"/>
    <w:rsid w:val="124C2B9C"/>
    <w:rsid w:val="13300E49"/>
    <w:rsid w:val="14CD75C2"/>
    <w:rsid w:val="14F51BFA"/>
    <w:rsid w:val="155628BF"/>
    <w:rsid w:val="156B0061"/>
    <w:rsid w:val="16AE4A05"/>
    <w:rsid w:val="171A47F2"/>
    <w:rsid w:val="17A47D5F"/>
    <w:rsid w:val="191C2CBB"/>
    <w:rsid w:val="1A4B1533"/>
    <w:rsid w:val="1B19362A"/>
    <w:rsid w:val="1C48707F"/>
    <w:rsid w:val="1E035B45"/>
    <w:rsid w:val="1E5F64C0"/>
    <w:rsid w:val="1F881870"/>
    <w:rsid w:val="1FD26F14"/>
    <w:rsid w:val="1FDE486D"/>
    <w:rsid w:val="203755FF"/>
    <w:rsid w:val="208C1067"/>
    <w:rsid w:val="20996ABC"/>
    <w:rsid w:val="20D5319B"/>
    <w:rsid w:val="2110316C"/>
    <w:rsid w:val="21850CAE"/>
    <w:rsid w:val="21C92907"/>
    <w:rsid w:val="24325952"/>
    <w:rsid w:val="248D6AA7"/>
    <w:rsid w:val="25221A8E"/>
    <w:rsid w:val="25377F1A"/>
    <w:rsid w:val="2590309D"/>
    <w:rsid w:val="26B85C22"/>
    <w:rsid w:val="27E850EC"/>
    <w:rsid w:val="27EF5FE2"/>
    <w:rsid w:val="291847FA"/>
    <w:rsid w:val="29B05118"/>
    <w:rsid w:val="2ABF445D"/>
    <w:rsid w:val="2BBF374B"/>
    <w:rsid w:val="2D154E29"/>
    <w:rsid w:val="3175133A"/>
    <w:rsid w:val="31997845"/>
    <w:rsid w:val="324F6D4D"/>
    <w:rsid w:val="32570420"/>
    <w:rsid w:val="33575B1F"/>
    <w:rsid w:val="337F143D"/>
    <w:rsid w:val="361D1F0A"/>
    <w:rsid w:val="361E0F44"/>
    <w:rsid w:val="361E68EC"/>
    <w:rsid w:val="39A42661"/>
    <w:rsid w:val="3A1A14B0"/>
    <w:rsid w:val="3A5558C4"/>
    <w:rsid w:val="3A7E511A"/>
    <w:rsid w:val="3BA35628"/>
    <w:rsid w:val="3CB451EA"/>
    <w:rsid w:val="3E035CCE"/>
    <w:rsid w:val="3E7A5408"/>
    <w:rsid w:val="3FCA20B3"/>
    <w:rsid w:val="3FD908B0"/>
    <w:rsid w:val="3FE75294"/>
    <w:rsid w:val="414F7844"/>
    <w:rsid w:val="41596031"/>
    <w:rsid w:val="42683470"/>
    <w:rsid w:val="42946094"/>
    <w:rsid w:val="46E10CBF"/>
    <w:rsid w:val="46EE3E76"/>
    <w:rsid w:val="47F25BE0"/>
    <w:rsid w:val="48C44C84"/>
    <w:rsid w:val="48C638F0"/>
    <w:rsid w:val="49441771"/>
    <w:rsid w:val="4AEF3CE4"/>
    <w:rsid w:val="4BC66ED6"/>
    <w:rsid w:val="4C466B36"/>
    <w:rsid w:val="4E292A62"/>
    <w:rsid w:val="4F151EBD"/>
    <w:rsid w:val="500A3B6C"/>
    <w:rsid w:val="501071C9"/>
    <w:rsid w:val="506D0771"/>
    <w:rsid w:val="51956509"/>
    <w:rsid w:val="53365CDE"/>
    <w:rsid w:val="53770262"/>
    <w:rsid w:val="537A161A"/>
    <w:rsid w:val="55412518"/>
    <w:rsid w:val="55D15B66"/>
    <w:rsid w:val="5A76676C"/>
    <w:rsid w:val="5ABB608F"/>
    <w:rsid w:val="5B3165A2"/>
    <w:rsid w:val="5B3659EC"/>
    <w:rsid w:val="5BAE1CEB"/>
    <w:rsid w:val="5C8536D1"/>
    <w:rsid w:val="5CE27FE7"/>
    <w:rsid w:val="5D4D74EE"/>
    <w:rsid w:val="5D99690E"/>
    <w:rsid w:val="5DBA4673"/>
    <w:rsid w:val="5DF45132"/>
    <w:rsid w:val="5F5B1E89"/>
    <w:rsid w:val="6015171B"/>
    <w:rsid w:val="62216D55"/>
    <w:rsid w:val="62C71FFE"/>
    <w:rsid w:val="63654CFD"/>
    <w:rsid w:val="64455915"/>
    <w:rsid w:val="650B7CCE"/>
    <w:rsid w:val="65882350"/>
    <w:rsid w:val="65D973FD"/>
    <w:rsid w:val="665776CF"/>
    <w:rsid w:val="666841AF"/>
    <w:rsid w:val="66A36255"/>
    <w:rsid w:val="6706232C"/>
    <w:rsid w:val="67255F39"/>
    <w:rsid w:val="67C41E8F"/>
    <w:rsid w:val="684F1567"/>
    <w:rsid w:val="68F72F3C"/>
    <w:rsid w:val="69351351"/>
    <w:rsid w:val="69DE2E1C"/>
    <w:rsid w:val="6A830835"/>
    <w:rsid w:val="6B07363E"/>
    <w:rsid w:val="6C5B483A"/>
    <w:rsid w:val="6C8B1EA0"/>
    <w:rsid w:val="6C990C80"/>
    <w:rsid w:val="6CE73CA4"/>
    <w:rsid w:val="6D6814B2"/>
    <w:rsid w:val="6E3E31E2"/>
    <w:rsid w:val="6FC35F4C"/>
    <w:rsid w:val="6FF878D7"/>
    <w:rsid w:val="738278DB"/>
    <w:rsid w:val="746C3762"/>
    <w:rsid w:val="7768056C"/>
    <w:rsid w:val="784C4E85"/>
    <w:rsid w:val="78AA6EED"/>
    <w:rsid w:val="79881A9D"/>
    <w:rsid w:val="7A1B7CFC"/>
    <w:rsid w:val="7A391A7F"/>
    <w:rsid w:val="7B1C7F96"/>
    <w:rsid w:val="7B8A0C8C"/>
    <w:rsid w:val="7CAA0983"/>
    <w:rsid w:val="7D98192D"/>
    <w:rsid w:val="7E4A6D0E"/>
    <w:rsid w:val="7F487778"/>
    <w:rsid w:val="7F9A5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92386</dc:creator>
  <cp:lastModifiedBy>Jobin</cp:lastModifiedBy>
  <dcterms:modified xsi:type="dcterms:W3CDTF">2017-11-17T05:39:27Z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