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552" w:rsidRDefault="0030472B">
      <w:pPr>
        <w:jc w:val="center"/>
        <w:rPr>
          <w:rFonts w:ascii="微软雅黑" w:eastAsia="微软雅黑" w:hAnsi="微软雅黑" w:cs="微软雅黑"/>
          <w:b/>
          <w:bCs/>
          <w:sz w:val="40"/>
          <w:szCs w:val="48"/>
        </w:rPr>
      </w:pPr>
      <w:r>
        <w:rPr>
          <w:rFonts w:ascii="微软雅黑" w:eastAsia="微软雅黑" w:hAnsi="微软雅黑" w:cs="微软雅黑" w:hint="eastAsia"/>
          <w:b/>
          <w:bCs/>
          <w:sz w:val="40"/>
          <w:szCs w:val="48"/>
        </w:rPr>
        <w:t>分组讨论书面汇报材料</w:t>
      </w:r>
    </w:p>
    <w:p w:rsidR="00612552" w:rsidRDefault="0030472B">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分组讨论（</w:t>
      </w:r>
      <w:r>
        <w:rPr>
          <w:rFonts w:ascii="微软雅黑" w:eastAsia="微软雅黑" w:hAnsi="微软雅黑" w:cs="微软雅黑" w:hint="eastAsia"/>
          <w:b/>
          <w:bCs/>
          <w:sz w:val="32"/>
          <w:szCs w:val="40"/>
        </w:rPr>
        <w:t>1</w:t>
      </w:r>
      <w:r>
        <w:rPr>
          <w:rFonts w:ascii="微软雅黑" w:eastAsia="微软雅黑" w:hAnsi="微软雅黑" w:cs="微软雅黑" w:hint="eastAsia"/>
          <w:b/>
          <w:bCs/>
          <w:sz w:val="32"/>
          <w:szCs w:val="40"/>
        </w:rPr>
        <w:t>）：</w:t>
      </w:r>
    </w:p>
    <w:p w:rsidR="00612552" w:rsidRDefault="0030472B">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围绕部门职责，如何更好落实年度一级部门和小部门的目标</w:t>
      </w:r>
    </w:p>
    <w:p w:rsidR="00612552" w:rsidRDefault="00612552">
      <w:pPr>
        <w:rPr>
          <w:rFonts w:ascii="微软雅黑" w:eastAsia="微软雅黑" w:hAnsi="微软雅黑" w:cs="微软雅黑"/>
          <w:i/>
          <w:iCs/>
          <w:color w:val="0000FF"/>
          <w:sz w:val="24"/>
        </w:rPr>
      </w:pPr>
    </w:p>
    <w:p w:rsidR="00612552" w:rsidRDefault="0030472B">
      <w:pPr>
        <w:spacing w:line="360" w:lineRule="auto"/>
        <w:rPr>
          <w:rFonts w:ascii="微软雅黑" w:eastAsia="微软雅黑" w:hAnsi="微软雅黑" w:cs="微软雅黑"/>
          <w:sz w:val="24"/>
        </w:rPr>
      </w:pPr>
      <w:r>
        <w:rPr>
          <w:rFonts w:ascii="微软雅黑" w:eastAsia="微软雅黑" w:hAnsi="微软雅黑" w:cs="微软雅黑" w:hint="eastAsia"/>
          <w:sz w:val="24"/>
        </w:rPr>
        <w:t>组</w:t>
      </w:r>
      <w:r w:rsidR="00621DB5">
        <w:rPr>
          <w:rFonts w:ascii="微软雅黑" w:eastAsia="微软雅黑" w:hAnsi="微软雅黑" w:cs="微软雅黑"/>
          <w:color w:val="0000FF"/>
          <w:sz w:val="24"/>
        </w:rPr>
        <w:t>6</w:t>
      </w:r>
      <w:r>
        <w:rPr>
          <w:rFonts w:ascii="微软雅黑" w:eastAsia="微软雅黑" w:hAnsi="微软雅黑" w:cs="微软雅黑" w:hint="eastAsia"/>
          <w:sz w:val="24"/>
        </w:rPr>
        <w:t>：</w:t>
      </w:r>
    </w:p>
    <w:p w:rsidR="00612552" w:rsidRDefault="0030472B">
      <w:pPr>
        <w:spacing w:line="360" w:lineRule="auto"/>
        <w:rPr>
          <w:rFonts w:ascii="微软雅黑" w:eastAsia="微软雅黑" w:hAnsi="微软雅黑" w:cs="微软雅黑"/>
          <w:sz w:val="24"/>
        </w:rPr>
      </w:pPr>
      <w:r>
        <w:rPr>
          <w:rFonts w:ascii="微软雅黑" w:eastAsia="微软雅黑" w:hAnsi="微软雅黑" w:cs="微软雅黑" w:hint="eastAsia"/>
          <w:sz w:val="24"/>
        </w:rPr>
        <w:t>组长：</w:t>
      </w:r>
      <w:r w:rsidR="00621DB5">
        <w:rPr>
          <w:rFonts w:ascii="微软雅黑" w:eastAsia="微软雅黑" w:hAnsi="微软雅黑" w:cs="微软雅黑" w:hint="eastAsia"/>
          <w:color w:val="0000FF"/>
          <w:sz w:val="24"/>
        </w:rPr>
        <w:t>陆宇翔</w:t>
      </w:r>
      <w:r>
        <w:rPr>
          <w:rFonts w:ascii="微软雅黑" w:eastAsia="微软雅黑" w:hAnsi="微软雅黑" w:cs="微软雅黑" w:hint="eastAsia"/>
          <w:color w:val="0000FF"/>
          <w:sz w:val="24"/>
        </w:rPr>
        <w:t>；</w:t>
      </w:r>
      <w:r>
        <w:rPr>
          <w:rFonts w:ascii="微软雅黑" w:eastAsia="微软雅黑" w:hAnsi="微软雅黑" w:cs="微软雅黑" w:hint="eastAsia"/>
          <w:color w:val="000000" w:themeColor="text1"/>
          <w:sz w:val="24"/>
        </w:rPr>
        <w:t>组员：</w:t>
      </w:r>
      <w:r w:rsidR="00621DB5" w:rsidRPr="00621DB5">
        <w:rPr>
          <w:rFonts w:ascii="微软雅黑" w:eastAsia="微软雅黑" w:hAnsi="微软雅黑" w:cs="微软雅黑" w:hint="eastAsia"/>
          <w:color w:val="0000FF"/>
          <w:sz w:val="24"/>
        </w:rPr>
        <w:t>郑刚、刘青、张靖、张威、邢凯、陈钱、马捷、贺建清、陈科娜、贵红军、叶俊杰、宋艾遥、陈可、李阳、曹宇飞、喻刚</w:t>
      </w:r>
    </w:p>
    <w:p w:rsidR="00612552" w:rsidRDefault="0030472B">
      <w:pPr>
        <w:spacing w:line="360" w:lineRule="auto"/>
        <w:rPr>
          <w:rFonts w:ascii="微软雅黑" w:eastAsia="微软雅黑" w:hAnsi="微软雅黑" w:cs="微软雅黑"/>
          <w:sz w:val="24"/>
        </w:rPr>
      </w:pPr>
      <w:r>
        <w:rPr>
          <w:rFonts w:ascii="微软雅黑" w:eastAsia="微软雅黑" w:hAnsi="微软雅黑" w:cs="微软雅黑" w:hint="eastAsia"/>
          <w:sz w:val="24"/>
        </w:rPr>
        <w:t>记录员：</w:t>
      </w:r>
      <w:r w:rsidR="00621DB5">
        <w:rPr>
          <w:rFonts w:ascii="微软雅黑" w:eastAsia="微软雅黑" w:hAnsi="微软雅黑" w:cs="微软雅黑" w:hint="eastAsia"/>
          <w:color w:val="0000FF"/>
          <w:sz w:val="24"/>
        </w:rPr>
        <w:t>陆宇翔</w:t>
      </w:r>
    </w:p>
    <w:p w:rsidR="00612552" w:rsidRDefault="00612552">
      <w:pPr>
        <w:spacing w:line="360" w:lineRule="auto"/>
        <w:rPr>
          <w:rFonts w:ascii="微软雅黑" w:eastAsia="微软雅黑" w:hAnsi="微软雅黑" w:cs="微软雅黑"/>
          <w:sz w:val="24"/>
        </w:rPr>
      </w:pPr>
    </w:p>
    <w:p w:rsidR="00612552" w:rsidRDefault="0030472B">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核心要点：</w:t>
      </w:r>
    </w:p>
    <w:p w:rsidR="00621DB5" w:rsidRDefault="00621DB5" w:rsidP="00621DB5">
      <w:pPr>
        <w:spacing w:line="360" w:lineRule="auto"/>
        <w:rPr>
          <w:rFonts w:ascii="微软雅黑" w:eastAsia="微软雅黑" w:hAnsi="微软雅黑" w:cs="微软雅黑"/>
          <w:sz w:val="24"/>
        </w:rPr>
      </w:pPr>
      <w:r>
        <w:rPr>
          <w:rFonts w:ascii="微软雅黑" w:eastAsia="微软雅黑" w:hAnsi="微软雅黑" w:cs="微软雅黑" w:hint="eastAsia"/>
          <w:color w:val="0000FF"/>
          <w:sz w:val="24"/>
        </w:rPr>
        <w:t>陆宇翔</w:t>
      </w:r>
      <w:r w:rsidR="0030472B">
        <w:rPr>
          <w:rFonts w:ascii="微软雅黑" w:eastAsia="微软雅黑" w:hAnsi="微软雅黑" w:cs="微软雅黑" w:hint="eastAsia"/>
          <w:sz w:val="24"/>
        </w:rPr>
        <w:t>：</w:t>
      </w:r>
    </w:p>
    <w:p w:rsidR="00621DB5" w:rsidRPr="00621DB5" w:rsidRDefault="00621DB5" w:rsidP="00621DB5">
      <w:pPr>
        <w:spacing w:line="360" w:lineRule="auto"/>
        <w:ind w:leftChars="202" w:left="1132" w:hangingChars="295" w:hanging="708"/>
        <w:rPr>
          <w:rFonts w:ascii="微软雅黑" w:eastAsia="微软雅黑" w:hAnsi="微软雅黑" w:cs="微软雅黑" w:hint="eastAsia"/>
          <w:sz w:val="24"/>
        </w:rPr>
      </w:pPr>
      <w:r w:rsidRPr="00621DB5">
        <w:rPr>
          <w:rFonts w:ascii="微软雅黑" w:eastAsia="微软雅黑" w:hAnsi="微软雅黑" w:cs="微软雅黑" w:hint="eastAsia"/>
          <w:sz w:val="24"/>
        </w:rPr>
        <w:t>组织：内部强调质量意识，确保交付到一线的方案可用、好用、放心用</w:t>
      </w:r>
      <w:r>
        <w:rPr>
          <w:rFonts w:ascii="微软雅黑" w:eastAsia="微软雅黑" w:hAnsi="微软雅黑" w:cs="微软雅黑" w:hint="eastAsia"/>
          <w:sz w:val="24"/>
        </w:rPr>
        <w:t>。</w:t>
      </w:r>
    </w:p>
    <w:p w:rsidR="00621DB5" w:rsidRPr="00621DB5" w:rsidRDefault="00621DB5" w:rsidP="00621DB5">
      <w:pPr>
        <w:spacing w:line="360" w:lineRule="auto"/>
        <w:ind w:leftChars="202" w:left="1132" w:hangingChars="295" w:hanging="708"/>
        <w:rPr>
          <w:rFonts w:ascii="微软雅黑" w:eastAsia="微软雅黑" w:hAnsi="微软雅黑" w:cs="微软雅黑" w:hint="eastAsia"/>
          <w:sz w:val="24"/>
        </w:rPr>
      </w:pPr>
      <w:r w:rsidRPr="00621DB5">
        <w:rPr>
          <w:rFonts w:ascii="微软雅黑" w:eastAsia="微软雅黑" w:hAnsi="微软雅黑" w:cs="微软雅黑" w:hint="eastAsia"/>
          <w:sz w:val="24"/>
        </w:rPr>
        <w:t>流程：充分发挥流程在质量过程中的作用，通过流程管理和预测风险，降低返工、重试等低效行为，降低开发成本</w:t>
      </w:r>
      <w:r>
        <w:rPr>
          <w:rFonts w:ascii="微软雅黑" w:eastAsia="微软雅黑" w:hAnsi="微软雅黑" w:cs="微软雅黑" w:hint="eastAsia"/>
          <w:sz w:val="24"/>
        </w:rPr>
        <w:t>。</w:t>
      </w:r>
    </w:p>
    <w:p w:rsidR="00612552" w:rsidRDefault="00621DB5" w:rsidP="00621DB5">
      <w:pPr>
        <w:spacing w:line="360" w:lineRule="auto"/>
        <w:ind w:leftChars="202" w:left="1132" w:hangingChars="295" w:hanging="708"/>
        <w:rPr>
          <w:rFonts w:ascii="微软雅黑" w:eastAsia="微软雅黑" w:hAnsi="微软雅黑" w:cs="微软雅黑"/>
          <w:sz w:val="24"/>
        </w:rPr>
      </w:pPr>
      <w:r w:rsidRPr="00621DB5">
        <w:rPr>
          <w:rFonts w:ascii="微软雅黑" w:eastAsia="微软雅黑" w:hAnsi="微软雅黑" w:cs="微软雅黑" w:hint="eastAsia"/>
          <w:sz w:val="24"/>
        </w:rPr>
        <w:t>人员：加强技术储备，补齐在AIGC领域方面和大厂的技术差距，做到别人有的我们也有，为一线项目托底</w:t>
      </w:r>
      <w:r>
        <w:rPr>
          <w:rFonts w:ascii="微软雅黑" w:eastAsia="微软雅黑" w:hAnsi="微软雅黑" w:cs="微软雅黑" w:hint="eastAsia"/>
          <w:sz w:val="24"/>
        </w:rPr>
        <w:t>。</w:t>
      </w:r>
    </w:p>
    <w:p w:rsidR="00612552" w:rsidRDefault="00621DB5">
      <w:pPr>
        <w:spacing w:line="360" w:lineRule="auto"/>
        <w:rPr>
          <w:rFonts w:ascii="微软雅黑" w:eastAsia="微软雅黑" w:hAnsi="微软雅黑" w:cs="微软雅黑"/>
          <w:sz w:val="24"/>
        </w:rPr>
      </w:pPr>
      <w:r>
        <w:rPr>
          <w:rFonts w:ascii="微软雅黑" w:eastAsia="微软雅黑" w:hAnsi="微软雅黑" w:cs="微软雅黑" w:hint="eastAsia"/>
          <w:color w:val="0000FF"/>
          <w:sz w:val="24"/>
        </w:rPr>
        <w:t>郑刚</w:t>
      </w:r>
      <w:r w:rsidR="0030472B">
        <w:rPr>
          <w:rFonts w:ascii="微软雅黑" w:eastAsia="微软雅黑" w:hAnsi="微软雅黑" w:cs="微软雅黑" w:hint="eastAsia"/>
          <w:sz w:val="24"/>
        </w:rPr>
        <w:t>：</w:t>
      </w:r>
    </w:p>
    <w:p w:rsidR="00621DB5" w:rsidRPr="00621DB5" w:rsidRDefault="00621DB5" w:rsidP="00621DB5">
      <w:pPr>
        <w:spacing w:line="360" w:lineRule="auto"/>
        <w:ind w:leftChars="200" w:left="420"/>
        <w:rPr>
          <w:rFonts w:ascii="微软雅黑" w:eastAsia="微软雅黑" w:hAnsi="微软雅黑" w:cs="微软雅黑" w:hint="eastAsia"/>
          <w:sz w:val="24"/>
        </w:rPr>
      </w:pPr>
      <w:r w:rsidRPr="00621DB5">
        <w:rPr>
          <w:rFonts w:ascii="微软雅黑" w:eastAsia="微软雅黑" w:hAnsi="微软雅黑" w:cs="微软雅黑" w:hint="eastAsia"/>
          <w:sz w:val="24"/>
        </w:rPr>
        <w:t>要确保解决方案的质量并按时完成发布:</w:t>
      </w:r>
    </w:p>
    <w:p w:rsidR="00621DB5" w:rsidRPr="00621DB5" w:rsidRDefault="00621DB5" w:rsidP="00621DB5">
      <w:pPr>
        <w:spacing w:line="360" w:lineRule="auto"/>
        <w:ind w:leftChars="200" w:left="1133" w:hangingChars="297" w:hanging="713"/>
        <w:rPr>
          <w:rFonts w:ascii="微软雅黑" w:eastAsia="微软雅黑" w:hAnsi="微软雅黑" w:cs="微软雅黑" w:hint="eastAsia"/>
          <w:sz w:val="24"/>
        </w:rPr>
      </w:pPr>
      <w:r w:rsidRPr="00621DB5">
        <w:rPr>
          <w:rFonts w:ascii="微软雅黑" w:eastAsia="微软雅黑" w:hAnsi="微软雅黑" w:cs="微软雅黑" w:hint="eastAsia"/>
          <w:sz w:val="24"/>
        </w:rPr>
        <w:t>1.建立优先级列表：根据方案的核心性和发现潜在问题的严重性来确定测试的优先级</w:t>
      </w:r>
    </w:p>
    <w:p w:rsidR="00621DB5" w:rsidRPr="00621DB5" w:rsidRDefault="00621DB5" w:rsidP="00621DB5">
      <w:pPr>
        <w:spacing w:line="360" w:lineRule="auto"/>
        <w:ind w:leftChars="200" w:left="1133" w:hangingChars="297" w:hanging="713"/>
        <w:rPr>
          <w:rFonts w:ascii="微软雅黑" w:eastAsia="微软雅黑" w:hAnsi="微软雅黑" w:cs="微软雅黑" w:hint="eastAsia"/>
          <w:sz w:val="24"/>
        </w:rPr>
      </w:pPr>
      <w:r w:rsidRPr="00621DB5">
        <w:rPr>
          <w:rFonts w:ascii="微软雅黑" w:eastAsia="微软雅黑" w:hAnsi="微软雅黑" w:cs="微软雅黑" w:hint="eastAsia"/>
          <w:sz w:val="24"/>
        </w:rPr>
        <w:t>2.站在最终用户的角度，确定方案发布时可接受的质量标准</w:t>
      </w:r>
    </w:p>
    <w:p w:rsidR="00621DB5" w:rsidRPr="00621DB5" w:rsidRDefault="00621DB5" w:rsidP="00621DB5">
      <w:pPr>
        <w:spacing w:line="360" w:lineRule="auto"/>
        <w:ind w:leftChars="200" w:left="1133" w:hangingChars="297" w:hanging="713"/>
        <w:rPr>
          <w:rFonts w:ascii="微软雅黑" w:eastAsia="微软雅黑" w:hAnsi="微软雅黑" w:cs="微软雅黑" w:hint="eastAsia"/>
          <w:sz w:val="24"/>
        </w:rPr>
      </w:pPr>
      <w:r w:rsidRPr="00621DB5">
        <w:rPr>
          <w:rFonts w:ascii="微软雅黑" w:eastAsia="微软雅黑" w:hAnsi="微软雅黑" w:cs="微软雅黑" w:hint="eastAsia"/>
          <w:sz w:val="24"/>
        </w:rPr>
        <w:lastRenderedPageBreak/>
        <w:t>3.随时进行风险监管：每天或每周评估测试进展。及时反馈，保证解决方案在时间表下成功发行和维护。</w:t>
      </w:r>
    </w:p>
    <w:p w:rsidR="00621DB5" w:rsidRDefault="00621DB5" w:rsidP="00621DB5">
      <w:pPr>
        <w:spacing w:line="360" w:lineRule="auto"/>
        <w:ind w:leftChars="200" w:left="1133" w:hangingChars="297" w:hanging="713"/>
        <w:rPr>
          <w:rFonts w:ascii="微软雅黑" w:eastAsia="微软雅黑" w:hAnsi="微软雅黑" w:cs="微软雅黑"/>
          <w:sz w:val="24"/>
        </w:rPr>
      </w:pPr>
      <w:r w:rsidRPr="00621DB5">
        <w:rPr>
          <w:rFonts w:ascii="微软雅黑" w:eastAsia="微软雅黑" w:hAnsi="微软雅黑" w:cs="微软雅黑" w:hint="eastAsia"/>
          <w:sz w:val="24"/>
        </w:rPr>
        <w:t>4.与产品开发团队和其他相关人员紧密合作，确保有效的沟通和意见交流，保证方案发布质量</w:t>
      </w:r>
    </w:p>
    <w:p w:rsidR="00612552" w:rsidRDefault="00621DB5">
      <w:pPr>
        <w:spacing w:line="360" w:lineRule="auto"/>
        <w:rPr>
          <w:rFonts w:ascii="微软雅黑" w:eastAsia="微软雅黑" w:hAnsi="微软雅黑" w:cs="微软雅黑"/>
          <w:sz w:val="24"/>
        </w:rPr>
      </w:pPr>
      <w:r>
        <w:rPr>
          <w:rFonts w:ascii="微软雅黑" w:eastAsia="微软雅黑" w:hAnsi="微软雅黑" w:cs="微软雅黑" w:hint="eastAsia"/>
          <w:color w:val="0000FF"/>
          <w:sz w:val="24"/>
        </w:rPr>
        <w:t>刘青</w:t>
      </w:r>
      <w:r w:rsidR="0030472B">
        <w:rPr>
          <w:rFonts w:ascii="微软雅黑" w:eastAsia="微软雅黑" w:hAnsi="微软雅黑" w:cs="微软雅黑" w:hint="eastAsia"/>
          <w:sz w:val="24"/>
        </w:rPr>
        <w:t>：</w:t>
      </w:r>
    </w:p>
    <w:p w:rsidR="00621DB5" w:rsidRDefault="00621DB5" w:rsidP="00621DB5">
      <w:pPr>
        <w:spacing w:line="360" w:lineRule="auto"/>
        <w:ind w:firstLineChars="177" w:firstLine="425"/>
        <w:rPr>
          <w:rFonts w:ascii="微软雅黑" w:eastAsia="微软雅黑" w:hAnsi="微软雅黑" w:cs="微软雅黑"/>
          <w:sz w:val="24"/>
        </w:rPr>
      </w:pPr>
      <w:r>
        <w:rPr>
          <w:rFonts w:ascii="微软雅黑" w:eastAsia="微软雅黑" w:hAnsi="微软雅黑" w:cs="微软雅黑" w:hint="eastAsia"/>
          <w:sz w:val="24"/>
        </w:rPr>
        <w:t>解决</w:t>
      </w:r>
      <w:r>
        <w:rPr>
          <w:rFonts w:ascii="微软雅黑" w:eastAsia="微软雅黑" w:hAnsi="微软雅黑" w:cs="微软雅黑"/>
          <w:sz w:val="24"/>
        </w:rPr>
        <w:t>方案</w:t>
      </w:r>
      <w:r>
        <w:rPr>
          <w:rFonts w:ascii="微软雅黑" w:eastAsia="微软雅黑" w:hAnsi="微软雅黑" w:cs="微软雅黑" w:hint="eastAsia"/>
          <w:sz w:val="24"/>
        </w:rPr>
        <w:t>需要</w:t>
      </w:r>
      <w:r>
        <w:rPr>
          <w:rFonts w:ascii="微软雅黑" w:eastAsia="微软雅黑" w:hAnsi="微软雅黑" w:cs="微软雅黑" w:hint="eastAsia"/>
          <w:sz w:val="24"/>
        </w:rPr>
        <w:t>按时</w:t>
      </w:r>
      <w:r>
        <w:rPr>
          <w:rFonts w:ascii="微软雅黑" w:eastAsia="微软雅黑" w:hAnsi="微软雅黑" w:cs="微软雅黑"/>
          <w:sz w:val="24"/>
        </w:rPr>
        <w:t>交付</w:t>
      </w:r>
      <w:r>
        <w:rPr>
          <w:rFonts w:ascii="微软雅黑" w:eastAsia="微软雅黑" w:hAnsi="微软雅黑" w:cs="微软雅黑" w:hint="eastAsia"/>
          <w:sz w:val="24"/>
        </w:rPr>
        <w:t>确保</w:t>
      </w:r>
      <w:r>
        <w:rPr>
          <w:rFonts w:ascii="微软雅黑" w:eastAsia="微软雅黑" w:hAnsi="微软雅黑" w:cs="微软雅黑"/>
          <w:sz w:val="24"/>
        </w:rPr>
        <w:t>进度，</w:t>
      </w:r>
      <w:r w:rsidRPr="00621DB5">
        <w:rPr>
          <w:rFonts w:ascii="微软雅黑" w:eastAsia="微软雅黑" w:hAnsi="微软雅黑" w:cs="微软雅黑" w:hint="eastAsia"/>
          <w:sz w:val="24"/>
        </w:rPr>
        <w:t>在解决方案测试中，在开发时间紧张的情况下，测试人员可以通过提前沟通和计划、优先级测试、自动化测试、问题跟踪和反馈、压缩测试时间、灵活调整测试策略以及与开发团队密切合作等措施，来保证解决方案质量、降低交付风险，并确保按时发布。</w:t>
      </w:r>
    </w:p>
    <w:p w:rsidR="00621DB5" w:rsidRDefault="00621DB5">
      <w:pPr>
        <w:spacing w:line="360" w:lineRule="auto"/>
        <w:rPr>
          <w:rFonts w:ascii="微软雅黑" w:eastAsia="微软雅黑" w:hAnsi="微软雅黑" w:cs="微软雅黑"/>
          <w:sz w:val="24"/>
        </w:rPr>
      </w:pPr>
      <w:r>
        <w:rPr>
          <w:rFonts w:ascii="微软雅黑" w:eastAsia="微软雅黑" w:hAnsi="微软雅黑" w:cs="微软雅黑" w:hint="eastAsia"/>
          <w:color w:val="0000FF"/>
          <w:sz w:val="24"/>
        </w:rPr>
        <w:t>张靖</w:t>
      </w:r>
      <w:r w:rsidR="0030472B">
        <w:rPr>
          <w:rFonts w:ascii="微软雅黑" w:eastAsia="微软雅黑" w:hAnsi="微软雅黑" w:cs="微软雅黑" w:hint="eastAsia"/>
          <w:sz w:val="24"/>
        </w:rPr>
        <w:t>：</w:t>
      </w:r>
    </w:p>
    <w:p w:rsidR="00612552" w:rsidRDefault="00621DB5" w:rsidP="00621DB5">
      <w:pPr>
        <w:spacing w:line="360" w:lineRule="auto"/>
        <w:ind w:firstLineChars="177" w:firstLine="425"/>
        <w:rPr>
          <w:rFonts w:ascii="微软雅黑" w:eastAsia="微软雅黑" w:hAnsi="微软雅黑" w:cs="微软雅黑"/>
          <w:sz w:val="24"/>
        </w:rPr>
      </w:pPr>
      <w:r>
        <w:rPr>
          <w:rFonts w:ascii="微软雅黑" w:eastAsia="微软雅黑" w:hAnsi="微软雅黑" w:cs="微软雅黑" w:hint="eastAsia"/>
          <w:sz w:val="24"/>
        </w:rPr>
        <w:t>既要</w:t>
      </w:r>
      <w:r w:rsidRPr="00621DB5">
        <w:rPr>
          <w:rFonts w:ascii="微软雅黑" w:eastAsia="微软雅黑" w:hAnsi="微软雅黑" w:cs="微软雅黑" w:hint="eastAsia"/>
          <w:sz w:val="24"/>
        </w:rPr>
        <w:t>保障</w:t>
      </w:r>
      <w:r w:rsidRPr="00621DB5">
        <w:rPr>
          <w:rFonts w:ascii="微软雅黑" w:eastAsia="微软雅黑" w:hAnsi="微软雅黑" w:cs="微软雅黑"/>
          <w:sz w:val="24"/>
        </w:rPr>
        <w:t>发布</w:t>
      </w:r>
      <w:r>
        <w:rPr>
          <w:rFonts w:ascii="微软雅黑" w:eastAsia="微软雅黑" w:hAnsi="微软雅黑" w:cs="微软雅黑" w:hint="eastAsia"/>
          <w:sz w:val="24"/>
        </w:rPr>
        <w:t>时间</w:t>
      </w:r>
      <w:r>
        <w:rPr>
          <w:rFonts w:ascii="微软雅黑" w:eastAsia="微软雅黑" w:hAnsi="微软雅黑" w:cs="微软雅黑"/>
          <w:sz w:val="24"/>
        </w:rPr>
        <w:t>也要保障发布</w:t>
      </w:r>
      <w:r w:rsidRPr="00621DB5">
        <w:rPr>
          <w:rFonts w:ascii="微软雅黑" w:eastAsia="微软雅黑" w:hAnsi="微软雅黑" w:cs="微软雅黑"/>
          <w:sz w:val="24"/>
        </w:rPr>
        <w:t>质量</w:t>
      </w:r>
      <w:r>
        <w:rPr>
          <w:rFonts w:ascii="微软雅黑" w:eastAsia="微软雅黑" w:hAnsi="微软雅黑" w:cs="微软雅黑" w:hint="eastAsia"/>
          <w:sz w:val="24"/>
        </w:rPr>
        <w:t>，流程</w:t>
      </w:r>
      <w:r>
        <w:rPr>
          <w:rFonts w:ascii="微软雅黑" w:eastAsia="微软雅黑" w:hAnsi="微软雅黑" w:cs="微软雅黑"/>
          <w:sz w:val="24"/>
        </w:rPr>
        <w:t>方面</w:t>
      </w:r>
      <w:r>
        <w:rPr>
          <w:rFonts w:ascii="微软雅黑" w:eastAsia="微软雅黑" w:hAnsi="微软雅黑" w:cs="微软雅黑" w:hint="eastAsia"/>
          <w:sz w:val="24"/>
        </w:rPr>
        <w:t>还</w:t>
      </w:r>
      <w:r>
        <w:rPr>
          <w:rFonts w:ascii="微软雅黑" w:eastAsia="微软雅黑" w:hAnsi="微软雅黑" w:cs="微软雅黑"/>
          <w:sz w:val="24"/>
        </w:rPr>
        <w:t>可以强化的地方：</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1.确认规格，确保测试和开发的理解一致;</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2.结合市场需求，确认方案规格的合理性；</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3.加强自动化工具的使用，提高自动化率</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4.多层次测试：性能、可靠、兼容测试等</w:t>
      </w:r>
    </w:p>
    <w:p w:rsidR="00621DB5" w:rsidRDefault="00621DB5" w:rsidP="00621DB5">
      <w:pPr>
        <w:spacing w:line="360" w:lineRule="auto"/>
        <w:ind w:firstLineChars="177" w:firstLine="425"/>
        <w:rPr>
          <w:rFonts w:ascii="微软雅黑" w:eastAsia="微软雅黑" w:hAnsi="微软雅黑" w:cs="微软雅黑"/>
          <w:sz w:val="24"/>
        </w:rPr>
      </w:pPr>
      <w:r w:rsidRPr="00621DB5">
        <w:rPr>
          <w:rFonts w:ascii="微软雅黑" w:eastAsia="微软雅黑" w:hAnsi="微软雅黑" w:cs="微软雅黑" w:hint="eastAsia"/>
          <w:sz w:val="24"/>
        </w:rPr>
        <w:t>5.积极学习新的测试技术和方法</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张威</w:t>
      </w:r>
      <w:r>
        <w:rPr>
          <w:rFonts w:ascii="微软雅黑" w:eastAsia="微软雅黑" w:hAnsi="微软雅黑" w:cs="微软雅黑" w:hint="eastAsia"/>
          <w:color w:val="0000FF"/>
          <w:sz w:val="24"/>
        </w:rPr>
        <w:t>：</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要提高方案的交付质量并减少网上问题，可以从</w:t>
      </w:r>
      <w:r>
        <w:rPr>
          <w:rFonts w:ascii="微软雅黑" w:eastAsia="微软雅黑" w:hAnsi="微软雅黑" w:cs="微软雅黑" w:hint="eastAsia"/>
          <w:sz w:val="24"/>
        </w:rPr>
        <w:t>几个</w:t>
      </w:r>
      <w:r>
        <w:rPr>
          <w:rFonts w:ascii="微软雅黑" w:eastAsia="微软雅黑" w:hAnsi="微软雅黑" w:cs="微软雅黑"/>
          <w:sz w:val="24"/>
        </w:rPr>
        <w:t>方面</w:t>
      </w:r>
      <w:r w:rsidRPr="00621DB5">
        <w:rPr>
          <w:rFonts w:ascii="微软雅黑" w:eastAsia="微软雅黑" w:hAnsi="微软雅黑" w:cs="微软雅黑" w:hint="eastAsia"/>
          <w:sz w:val="24"/>
        </w:rPr>
        <w:t>：</w:t>
      </w:r>
    </w:p>
    <w:p w:rsidR="00621DB5" w:rsidRPr="00621DB5" w:rsidRDefault="00621DB5" w:rsidP="00621DB5">
      <w:pPr>
        <w:spacing w:line="360" w:lineRule="auto"/>
        <w:ind w:leftChars="202" w:left="849" w:hangingChars="177" w:hanging="425"/>
        <w:rPr>
          <w:rFonts w:ascii="微软雅黑" w:eastAsia="微软雅黑" w:hAnsi="微软雅黑" w:cs="微软雅黑" w:hint="eastAsia"/>
          <w:sz w:val="24"/>
        </w:rPr>
      </w:pPr>
      <w:r w:rsidRPr="00621DB5">
        <w:rPr>
          <w:rFonts w:ascii="微软雅黑" w:eastAsia="微软雅黑" w:hAnsi="微软雅黑" w:cs="微软雅黑" w:hint="eastAsia"/>
          <w:sz w:val="24"/>
        </w:rPr>
        <w:t>1.测试人员与架构师共同参与和跟进项目关键阶段，识别方案与项目差异，对风险想好应对措施；</w:t>
      </w:r>
    </w:p>
    <w:p w:rsidR="00621DB5" w:rsidRPr="00621DB5" w:rsidRDefault="00621DB5" w:rsidP="00621DB5">
      <w:pPr>
        <w:spacing w:line="360" w:lineRule="auto"/>
        <w:ind w:leftChars="202" w:left="849" w:hangingChars="177" w:hanging="425"/>
        <w:rPr>
          <w:rFonts w:ascii="微软雅黑" w:eastAsia="微软雅黑" w:hAnsi="微软雅黑" w:cs="微软雅黑" w:hint="eastAsia"/>
          <w:sz w:val="24"/>
        </w:rPr>
      </w:pPr>
      <w:r w:rsidRPr="00621DB5">
        <w:rPr>
          <w:rFonts w:ascii="微软雅黑" w:eastAsia="微软雅黑" w:hAnsi="微软雅黑" w:cs="微软雅黑" w:hint="eastAsia"/>
          <w:sz w:val="24"/>
        </w:rPr>
        <w:t>2.评审方案设计时更多考虑客户需求实现方式和用户体验，确保方案需求的可行性和易操作性，减少客户在使用过程中出现问题的可能性；</w:t>
      </w:r>
    </w:p>
    <w:p w:rsidR="00621DB5" w:rsidRPr="00621DB5" w:rsidRDefault="00621DB5" w:rsidP="00621DB5">
      <w:pPr>
        <w:spacing w:line="360" w:lineRule="auto"/>
        <w:ind w:leftChars="202" w:left="849" w:hangingChars="177" w:hanging="425"/>
        <w:rPr>
          <w:rFonts w:ascii="微软雅黑" w:eastAsia="微软雅黑" w:hAnsi="微软雅黑" w:cs="微软雅黑" w:hint="eastAsia"/>
          <w:sz w:val="24"/>
        </w:rPr>
      </w:pPr>
      <w:r w:rsidRPr="00621DB5">
        <w:rPr>
          <w:rFonts w:ascii="微软雅黑" w:eastAsia="微软雅黑" w:hAnsi="微软雅黑" w:cs="微软雅黑" w:hint="eastAsia"/>
          <w:sz w:val="24"/>
        </w:rPr>
        <w:lastRenderedPageBreak/>
        <w:t>3.增加与一线、用户联系的频率，及时解答一线及用户的疑惑，减少项目实施及运维时的操作及咨询类问题；</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邢凯</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针对新方案技术门槛高、一线交付能力差、频繁求助总部的问题，可以采取以下优化措施：提供培训和支持，建立技术支持团队，制定操作指南和标准化流程，加强沟通和协作，优化方案设计，开展实践项目，以及建立知识库。帮助提升一线人员的技能和交付能力，减少对总部的依赖，提高新方案的实施效率和质量。通过建立有效的沟通渠道和及时反馈问题，总部可以提供更好的支持和指导。同时，建立知识库可以快速查找和解决问题，提高实施效率。</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陈钱</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测试作为方案的最后一道质量把关者，须做到“严进严出”，严格把控方案规格质量。在面对方案规格不细致、可落地性弱等问题，需与架构师沟通明确要求、明确需求来源。召开规格讨论会议，整理问题清单并制定详细测试计划，确保全面覆盖方案关键要点。进行预演测试，寻找规格潜在问题。跟踪产品开发进展，及时反馈并推动解决。与开发团队紧密合作，优化方案。持续优化规格开发和把控的流程和方法，促进方案完善。</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马捷</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Pr>
          <w:rFonts w:ascii="微软雅黑" w:eastAsia="微软雅黑" w:hAnsi="微软雅黑" w:cs="微软雅黑" w:hint="eastAsia"/>
          <w:sz w:val="24"/>
        </w:rPr>
        <w:t>出差</w:t>
      </w:r>
      <w:r>
        <w:rPr>
          <w:rFonts w:ascii="微软雅黑" w:eastAsia="微软雅黑" w:hAnsi="微软雅黑" w:cs="微软雅黑"/>
          <w:sz w:val="24"/>
        </w:rPr>
        <w:t>在途，</w:t>
      </w:r>
      <w:r>
        <w:rPr>
          <w:rFonts w:ascii="微软雅黑" w:eastAsia="微软雅黑" w:hAnsi="微软雅黑" w:cs="微软雅黑" w:hint="eastAsia"/>
          <w:sz w:val="24"/>
        </w:rPr>
        <w:t>会议</w:t>
      </w:r>
      <w:r>
        <w:rPr>
          <w:rFonts w:ascii="微软雅黑" w:eastAsia="微软雅黑" w:hAnsi="微软雅黑" w:cs="微软雅黑"/>
          <w:sz w:val="24"/>
        </w:rPr>
        <w:t>请假</w:t>
      </w:r>
      <w:r>
        <w:rPr>
          <w:rFonts w:ascii="微软雅黑" w:eastAsia="微软雅黑" w:hAnsi="微软雅黑" w:cs="微软雅黑" w:hint="eastAsia"/>
          <w:sz w:val="24"/>
        </w:rPr>
        <w:t>。</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贺建清</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在方案需求导入阶段，测试代表应该尽早参与到里面，通过跟客户交流，跟产品，架构师反复讨论等方式，确定关键的业务需求和技术指标，以确保解决方案落地时能够满足客</w:t>
      </w:r>
      <w:bookmarkStart w:id="0" w:name="_GoBack"/>
      <w:bookmarkEnd w:id="0"/>
      <w:r w:rsidRPr="00621DB5">
        <w:rPr>
          <w:rFonts w:ascii="微软雅黑" w:eastAsia="微软雅黑" w:hAnsi="微软雅黑" w:cs="微软雅黑" w:hint="eastAsia"/>
          <w:sz w:val="24"/>
        </w:rPr>
        <w:t>户的需求</w:t>
      </w:r>
      <w:r>
        <w:rPr>
          <w:rFonts w:ascii="微软雅黑" w:eastAsia="微软雅黑" w:hAnsi="微软雅黑" w:cs="微软雅黑" w:hint="eastAsia"/>
          <w:sz w:val="24"/>
        </w:rPr>
        <w:t>。</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lastRenderedPageBreak/>
        <w:t>陈科娜</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方案的测试中，应制定详细的计划和目标，建立可操作的工作流程和时间表，确保按时按质量完成项目发布，注重时间管理、质量管理。关键措施包括制定明确项目计划和目标，引入优秀的项目管理工具、严格遵守方案开发流程，加强对项目的实时跟踪，对测试过程进行全面的沟通和把控，以保证解决方案交付时间和质量。</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贵红军</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保障方案质量，做好质量工程是方案形成竞争力的重要一环。在方案质量评价体系建设方面有以下建议：</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目前的方案质量，测试目标基本按期规划，来源基于客户与行业水平。因此，让一线从设计的规格是否符合用户需求，是否具有行业竞争力的角度参与评价可以帮助完善当前方案的质量评价体系。测试体系建设一方面考虑全流程，一方面考虑可跟踪性。确保开发内部评审、测试对开发、一线对测试、一线对开发的建议对大家是透明的，帮助大家相互促进，做好配合。</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叶俊杰</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方案测试中严格遵循测试流程，阶段性自检，避免测试输入和输出的遗漏，遇到版本延迟发布等风险，应及时上报，拉上架构师，产品代表开会沟通，确定版本发布时间，保证方案按照流程顺利发布。</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宋艾遥</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在测试开始前，建立完善的测试计划和标准，包括范围，目标方法和标准，这是必不可少的，还可以团队间定期评估相互评估和优化流程和方法，详细测试用例情况，使用自动化测试工具保障测试准确性和高效性。</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lastRenderedPageBreak/>
        <w:t>陈可</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要明确解决方案和产品之间的边界，团队需保持开放的沟通和协商，定义接口，明确功能界限、API和其他参数，以及运营管理的监督和监测。通过这些方法，能够确保解决方案和产品之间不会互相干扰，各自专注于所需实现的功能和特性，最终实现双方的一致目标。</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李阳</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测试部需要在明确测试目标的前提下，提前制定全面的测试计划，我们应该不断提升个人的专业能力和质量意识，确保测试过程规范和质量可控，达成部门方案质量目标。</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为了更好地提升方案竞争力和用服体验，要从前端开发和后期测试环节都需要全面进行用户调研，出差重点方案样板点，充分了解用户需求和痛点并建立用户联系，密切关注用户反馈并不断更新和优化，在有限的资源和精力内为方案拓展做出最大的贡献。</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曹宇飞</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做好架构师的补位，从市场项目、方案配套、需求跟踪、用服问题入手；可就竞争力需求、方案质量、用服体验、一线方案支持感得到提升；也会优化项目方案立项；</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增加测试团队能力建设和周边产品、市场、SE沟通，把被动做事优化成主动；同样提升战斗力</w:t>
      </w:r>
    </w:p>
    <w:p w:rsidR="00621DB5" w:rsidRPr="00621DB5" w:rsidRDefault="00621DB5" w:rsidP="00621DB5">
      <w:pPr>
        <w:spacing w:line="360" w:lineRule="auto"/>
        <w:rPr>
          <w:rFonts w:ascii="微软雅黑" w:eastAsia="微软雅黑" w:hAnsi="微软雅黑" w:cs="微软雅黑"/>
          <w:color w:val="0000FF"/>
          <w:sz w:val="24"/>
        </w:rPr>
      </w:pPr>
      <w:r w:rsidRPr="00621DB5">
        <w:rPr>
          <w:rFonts w:ascii="微软雅黑" w:eastAsia="微软雅黑" w:hAnsi="微软雅黑" w:cs="微软雅黑" w:hint="eastAsia"/>
          <w:color w:val="0000FF"/>
          <w:sz w:val="24"/>
        </w:rPr>
        <w:t>喻刚</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解决方案部方案产品从立项以及后续需要发布的方案，严产品出口，风险及时规避，问题快速响应，责任到人的原则。源头要控，确保方案的产品尽量短期</w:t>
      </w:r>
      <w:r w:rsidRPr="00621DB5">
        <w:rPr>
          <w:rFonts w:ascii="微软雅黑" w:eastAsia="微软雅黑" w:hAnsi="微软雅黑" w:cs="微软雅黑" w:hint="eastAsia"/>
          <w:sz w:val="24"/>
        </w:rPr>
        <w:lastRenderedPageBreak/>
        <w:t>无重大产品bug甚至安全漏洞；针对发现重大产品问题现及时规避，一线发现问题及时快速响应，减少问题和影响。</w:t>
      </w:r>
    </w:p>
    <w:p w:rsidR="00621DB5" w:rsidRP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提升用服体验，文档为主，视频为辅，自动化工具持续提升。方案文档和产品文档要细化，例化。针对产品和方案以及部署从单个产品，方案产品，方案知识视频集，能够指导一线从部署到理解读懂产品和方案。提炼和覆盖产品端到端自动化，提升快速部署和交付。</w:t>
      </w:r>
    </w:p>
    <w:p w:rsidR="00621DB5" w:rsidRDefault="00621DB5" w:rsidP="00621DB5">
      <w:pPr>
        <w:spacing w:line="360" w:lineRule="auto"/>
        <w:ind w:firstLineChars="177" w:firstLine="425"/>
        <w:rPr>
          <w:rFonts w:ascii="微软雅黑" w:eastAsia="微软雅黑" w:hAnsi="微软雅黑" w:cs="微软雅黑" w:hint="eastAsia"/>
          <w:sz w:val="24"/>
        </w:rPr>
      </w:pPr>
      <w:r w:rsidRPr="00621DB5">
        <w:rPr>
          <w:rFonts w:ascii="微软雅黑" w:eastAsia="微软雅黑" w:hAnsi="微软雅黑" w:cs="微软雅黑" w:hint="eastAsia"/>
          <w:sz w:val="24"/>
        </w:rPr>
        <w:t>对于新兴产品，如AIGC，对于市场需求一线暂时无法满足支撑场景。解决方案要成立对应市场响应中心和专家资源池，能够快速有效响应一线和支撑客户项目。从行业和产品需求快速形成和提炼行业产品知识图谱和能力中心。定期对部门内部和一线行业知识赋能，从支撑力量从方案中心走出和辐射到一线。让客户能够最快时间接触产品和方案能力。</w:t>
      </w:r>
    </w:p>
    <w:sectPr w:rsidR="00621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72B" w:rsidRDefault="0030472B" w:rsidP="00621DB5">
      <w:r>
        <w:separator/>
      </w:r>
    </w:p>
  </w:endnote>
  <w:endnote w:type="continuationSeparator" w:id="0">
    <w:p w:rsidR="0030472B" w:rsidRDefault="0030472B" w:rsidP="0062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altName w:val="汉仪旗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72B" w:rsidRDefault="0030472B" w:rsidP="00621DB5">
      <w:r>
        <w:separator/>
      </w:r>
    </w:p>
  </w:footnote>
  <w:footnote w:type="continuationSeparator" w:id="0">
    <w:p w:rsidR="0030472B" w:rsidRDefault="0030472B" w:rsidP="00621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4YWJmMzk5MjZiZjdkY2YyYWExZTMxZTZjODM0ODkifQ=="/>
  </w:docVars>
  <w:rsids>
    <w:rsidRoot w:val="69202E16"/>
    <w:rsid w:val="0030472B"/>
    <w:rsid w:val="00612552"/>
    <w:rsid w:val="00621DB5"/>
    <w:rsid w:val="047639E3"/>
    <w:rsid w:val="1E9B534B"/>
    <w:rsid w:val="34514A63"/>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EBE4CD-DE5A-411C-B547-44A96F3B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21D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21DB5"/>
    <w:rPr>
      <w:rFonts w:asciiTheme="minorHAnsi" w:eastAsiaTheme="minorEastAsia" w:hAnsiTheme="minorHAnsi" w:cstheme="minorBidi"/>
      <w:kern w:val="2"/>
      <w:sz w:val="18"/>
      <w:szCs w:val="18"/>
    </w:rPr>
  </w:style>
  <w:style w:type="paragraph" w:styleId="a4">
    <w:name w:val="footer"/>
    <w:basedOn w:val="a"/>
    <w:link w:val="Char0"/>
    <w:rsid w:val="00621DB5"/>
    <w:pPr>
      <w:tabs>
        <w:tab w:val="center" w:pos="4153"/>
        <w:tab w:val="right" w:pos="8306"/>
      </w:tabs>
      <w:snapToGrid w:val="0"/>
      <w:jc w:val="left"/>
    </w:pPr>
    <w:rPr>
      <w:sz w:val="18"/>
      <w:szCs w:val="18"/>
    </w:rPr>
  </w:style>
  <w:style w:type="character" w:customStyle="1" w:styleId="Char0">
    <w:name w:val="页脚 Char"/>
    <w:basedOn w:val="a0"/>
    <w:link w:val="a4"/>
    <w:rsid w:val="00621DB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584134">
      <w:bodyDiv w:val="1"/>
      <w:marLeft w:val="0"/>
      <w:marRight w:val="0"/>
      <w:marTop w:val="0"/>
      <w:marBottom w:val="0"/>
      <w:divBdr>
        <w:top w:val="none" w:sz="0" w:space="0" w:color="auto"/>
        <w:left w:val="none" w:sz="0" w:space="0" w:color="auto"/>
        <w:bottom w:val="none" w:sz="0" w:space="0" w:color="auto"/>
        <w:right w:val="none" w:sz="0" w:space="0" w:color="auto"/>
      </w:divBdr>
    </w:div>
    <w:div w:id="1221676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417</Words>
  <Characters>2380</Characters>
  <Application>Microsoft Office Word</Application>
  <DocSecurity>0</DocSecurity>
  <Lines>19</Lines>
  <Paragraphs>5</Paragraphs>
  <ScaleCrop>false</ScaleCrop>
  <Company>Microsoft</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Daniel.X</dc:creator>
  <cp:lastModifiedBy>luyuxiang (Solution)</cp:lastModifiedBy>
  <cp:revision>2</cp:revision>
  <dcterms:created xsi:type="dcterms:W3CDTF">2023-07-31T10:25:00Z</dcterms:created>
  <dcterms:modified xsi:type="dcterms:W3CDTF">2023-07-31T10:25:00Z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