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E59C" w14:textId="77777777" w:rsidR="006F717D" w:rsidRDefault="00000000">
      <w:pPr>
        <w:jc w:val="center"/>
        <w:rPr>
          <w:rFonts w:ascii="微软雅黑" w:eastAsia="微软雅黑" w:hAnsi="微软雅黑" w:cs="微软雅黑"/>
          <w:b/>
          <w:bCs/>
          <w:sz w:val="40"/>
          <w:szCs w:val="48"/>
        </w:rPr>
      </w:pPr>
      <w:r>
        <w:rPr>
          <w:rFonts w:ascii="微软雅黑" w:eastAsia="微软雅黑" w:hAnsi="微软雅黑" w:cs="微软雅黑" w:hint="eastAsia"/>
          <w:b/>
          <w:bCs/>
          <w:sz w:val="40"/>
          <w:szCs w:val="48"/>
        </w:rPr>
        <w:t>分组讨论书面汇报材料</w:t>
      </w:r>
    </w:p>
    <w:p w14:paraId="736094B8" w14:textId="77777777" w:rsidR="006F717D" w:rsidRDefault="00000000">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分组讨论（1）：</w:t>
      </w:r>
    </w:p>
    <w:p w14:paraId="5B364B35" w14:textId="77777777" w:rsidR="006F717D" w:rsidRDefault="00000000">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——围绕部门职责，如何更好落实年度一级部门和小部门的目标</w:t>
      </w:r>
    </w:p>
    <w:p w14:paraId="4CF00D8A" w14:textId="77777777" w:rsidR="006F717D" w:rsidRDefault="006F717D">
      <w:pPr>
        <w:rPr>
          <w:rFonts w:ascii="微软雅黑" w:eastAsia="微软雅黑" w:hAnsi="微软雅黑" w:cs="微软雅黑"/>
          <w:b/>
          <w:bCs/>
          <w:sz w:val="28"/>
          <w:szCs w:val="36"/>
        </w:rPr>
      </w:pPr>
    </w:p>
    <w:p w14:paraId="30444671" w14:textId="77777777" w:rsidR="006F717D" w:rsidRDefault="00000000">
      <w:pPr>
        <w:rPr>
          <w:rFonts w:ascii="微软雅黑" w:eastAsia="微软雅黑" w:hAnsi="微软雅黑" w:cs="微软雅黑"/>
          <w:i/>
          <w:iCs/>
          <w:color w:val="0000FF"/>
          <w:sz w:val="24"/>
        </w:rPr>
      </w:pPr>
      <w:r>
        <w:rPr>
          <w:rFonts w:ascii="微软雅黑" w:eastAsia="微软雅黑" w:hAnsi="微软雅黑" w:cs="微软雅黑" w:hint="eastAsia"/>
          <w:i/>
          <w:iCs/>
          <w:color w:val="0000FF"/>
          <w:sz w:val="24"/>
        </w:rPr>
        <w:t>整体要求：人人发言，简明扼要。</w:t>
      </w:r>
    </w:p>
    <w:p w14:paraId="464F38B0" w14:textId="77777777" w:rsidR="006F717D" w:rsidRDefault="006F717D">
      <w:pPr>
        <w:rPr>
          <w:rFonts w:ascii="微软雅黑" w:eastAsia="微软雅黑" w:hAnsi="微软雅黑" w:cs="微软雅黑"/>
          <w:i/>
          <w:iCs/>
          <w:color w:val="0000FF"/>
          <w:sz w:val="24"/>
        </w:rPr>
      </w:pPr>
    </w:p>
    <w:p w14:paraId="683E9765" w14:textId="77777777" w:rsidR="006F717D" w:rsidRDefault="00000000">
      <w:pPr>
        <w:spacing w:line="360" w:lineRule="auto"/>
        <w:rPr>
          <w:rFonts w:ascii="微软雅黑" w:eastAsia="微软雅黑" w:hAnsi="微软雅黑" w:cs="微软雅黑"/>
          <w:sz w:val="24"/>
        </w:rPr>
      </w:pPr>
      <w:r>
        <w:rPr>
          <w:rFonts w:ascii="微软雅黑" w:eastAsia="微软雅黑" w:hAnsi="微软雅黑" w:cs="微软雅黑" w:hint="eastAsia"/>
          <w:sz w:val="24"/>
        </w:rPr>
        <w:t>组26：</w:t>
      </w:r>
    </w:p>
    <w:p w14:paraId="4442E744" w14:textId="77777777" w:rsidR="006F717D" w:rsidRDefault="00000000">
      <w:pPr>
        <w:spacing w:line="360" w:lineRule="auto"/>
        <w:rPr>
          <w:rFonts w:ascii="微软雅黑" w:eastAsia="微软雅黑" w:hAnsi="微软雅黑" w:cs="微软雅黑"/>
          <w:sz w:val="24"/>
        </w:rPr>
      </w:pPr>
      <w:r>
        <w:rPr>
          <w:rFonts w:ascii="微软雅黑" w:eastAsia="微软雅黑" w:hAnsi="微软雅黑" w:cs="微软雅黑" w:hint="eastAsia"/>
          <w:sz w:val="24"/>
        </w:rPr>
        <w:t>组长：袁华国</w:t>
      </w:r>
      <w:r>
        <w:rPr>
          <w:rFonts w:ascii="微软雅黑" w:eastAsia="微软雅黑" w:hAnsi="微软雅黑" w:cs="微软雅黑" w:hint="eastAsia"/>
          <w:color w:val="0000FF"/>
          <w:sz w:val="24"/>
        </w:rPr>
        <w:t>；</w:t>
      </w:r>
      <w:r>
        <w:rPr>
          <w:rFonts w:ascii="微软雅黑" w:eastAsia="微软雅黑" w:hAnsi="微软雅黑" w:cs="微软雅黑" w:hint="eastAsia"/>
          <w:color w:val="000000" w:themeColor="text1"/>
          <w:sz w:val="24"/>
        </w:rPr>
        <w:t>组员：</w:t>
      </w:r>
      <w:r>
        <w:rPr>
          <w:rFonts w:ascii="微软雅黑" w:eastAsia="微软雅黑" w:hAnsi="微软雅黑" w:cs="微软雅黑" w:hint="eastAsia"/>
          <w:color w:val="0000FF"/>
          <w:sz w:val="24"/>
        </w:rPr>
        <w:t>刘芳、李战磊、程威博、柳卫、赵晓钢、徐一新、韩宇、刘文龙、潘静远、雷潇、郭文强、李琼龙、刘洋生</w:t>
      </w:r>
    </w:p>
    <w:p w14:paraId="55AEF2EB" w14:textId="77777777" w:rsidR="006F717D" w:rsidRDefault="00000000">
      <w:pPr>
        <w:spacing w:line="360" w:lineRule="auto"/>
        <w:rPr>
          <w:rFonts w:ascii="微软雅黑" w:eastAsia="微软雅黑" w:hAnsi="微软雅黑" w:cs="微软雅黑"/>
          <w:sz w:val="24"/>
        </w:rPr>
      </w:pPr>
      <w:r>
        <w:rPr>
          <w:rFonts w:ascii="微软雅黑" w:eastAsia="微软雅黑" w:hAnsi="微软雅黑" w:cs="微软雅黑" w:hint="eastAsia"/>
          <w:sz w:val="24"/>
        </w:rPr>
        <w:t>记录员：</w:t>
      </w:r>
      <w:r>
        <w:rPr>
          <w:rFonts w:ascii="微软雅黑" w:eastAsia="微软雅黑" w:hAnsi="微软雅黑" w:cs="微软雅黑" w:hint="eastAsia"/>
          <w:color w:val="0000FF"/>
          <w:sz w:val="24"/>
        </w:rPr>
        <w:t>郭文强</w:t>
      </w:r>
    </w:p>
    <w:p w14:paraId="33AA0BB2" w14:textId="77777777" w:rsidR="006F717D" w:rsidRDefault="006F717D">
      <w:pPr>
        <w:spacing w:line="360" w:lineRule="auto"/>
        <w:rPr>
          <w:rFonts w:ascii="微软雅黑" w:eastAsia="微软雅黑" w:hAnsi="微软雅黑" w:cs="微软雅黑"/>
          <w:sz w:val="24"/>
        </w:rPr>
      </w:pPr>
    </w:p>
    <w:p w14:paraId="1D8F7BD7"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核心要点：</w:t>
      </w:r>
    </w:p>
    <w:p w14:paraId="248EA838" w14:textId="4B683896" w:rsidR="006F717D" w:rsidRDefault="00000000">
      <w:pPr>
        <w:spacing w:line="360" w:lineRule="auto"/>
        <w:rPr>
          <w:rFonts w:ascii="微软雅黑" w:eastAsia="微软雅黑" w:hAnsi="微软雅黑" w:cs="微软雅黑"/>
          <w:sz w:val="24"/>
        </w:rPr>
      </w:pPr>
      <w:r>
        <w:rPr>
          <w:rFonts w:ascii="微软雅黑" w:eastAsia="微软雅黑" w:hAnsi="微软雅黑" w:cs="微软雅黑" w:hint="eastAsia"/>
          <w:color w:val="0000FF"/>
          <w:sz w:val="24"/>
        </w:rPr>
        <w:t>袁华国：</w:t>
      </w:r>
    </w:p>
    <w:p w14:paraId="654526F6" w14:textId="77777777" w:rsidR="00926F7F" w:rsidRDefault="008A5CA6" w:rsidP="00D633E9">
      <w:pPr>
        <w:numPr>
          <w:ilvl w:val="0"/>
          <w:numId w:val="1"/>
        </w:numPr>
        <w:spacing w:line="360" w:lineRule="auto"/>
        <w:rPr>
          <w:rFonts w:ascii="微软雅黑" w:eastAsia="微软雅黑" w:hAnsi="微软雅黑" w:cs="微软雅黑"/>
          <w:sz w:val="24"/>
        </w:rPr>
      </w:pPr>
      <w:r w:rsidRPr="00874DC5">
        <w:rPr>
          <w:rFonts w:ascii="微软雅黑" w:eastAsia="微软雅黑" w:hAnsi="微软雅黑" w:cs="微软雅黑" w:hint="eastAsia"/>
          <w:sz w:val="24"/>
        </w:rPr>
        <w:t>方法</w:t>
      </w:r>
      <w:proofErr w:type="gramStart"/>
      <w:r w:rsidRPr="00874DC5">
        <w:rPr>
          <w:rFonts w:ascii="微软雅黑" w:eastAsia="微软雅黑" w:hAnsi="微软雅黑" w:cs="微软雅黑" w:hint="eastAsia"/>
          <w:sz w:val="24"/>
        </w:rPr>
        <w:t>比努力</w:t>
      </w:r>
      <w:proofErr w:type="gramEnd"/>
      <w:r w:rsidRPr="00874DC5">
        <w:rPr>
          <w:rFonts w:ascii="微软雅黑" w:eastAsia="微软雅黑" w:hAnsi="微软雅黑" w:cs="微软雅黑" w:hint="eastAsia"/>
          <w:sz w:val="24"/>
        </w:rPr>
        <w:t>更重要</w:t>
      </w:r>
      <w:r w:rsidR="00874DC5" w:rsidRPr="00874DC5">
        <w:rPr>
          <w:rFonts w:ascii="微软雅黑" w:eastAsia="微软雅黑" w:hAnsi="微软雅黑" w:cs="微软雅黑" w:hint="eastAsia"/>
          <w:sz w:val="24"/>
        </w:rPr>
        <w:t>。</w:t>
      </w:r>
      <w:r w:rsidRPr="00874DC5">
        <w:rPr>
          <w:rFonts w:ascii="微软雅黑" w:eastAsia="微软雅黑" w:hAnsi="微软雅黑" w:cs="微软雅黑" w:hint="eastAsia"/>
          <w:sz w:val="24"/>
        </w:rPr>
        <w:t>通过项目交付、拓展实践证明，我们需要不断加强每个</w:t>
      </w:r>
    </w:p>
    <w:p w14:paraId="48B9F462" w14:textId="744B78A9" w:rsidR="008A5CA6" w:rsidRDefault="008A5CA6" w:rsidP="00D633E9">
      <w:pPr>
        <w:spacing w:line="360" w:lineRule="auto"/>
        <w:ind w:left="425"/>
        <w:rPr>
          <w:rFonts w:ascii="微软雅黑" w:eastAsia="微软雅黑" w:hAnsi="微软雅黑" w:cs="微软雅黑"/>
          <w:sz w:val="24"/>
        </w:rPr>
      </w:pPr>
      <w:r w:rsidRPr="00926F7F">
        <w:rPr>
          <w:rFonts w:ascii="微软雅黑" w:eastAsia="微软雅黑" w:hAnsi="微软雅黑" w:cs="微软雅黑" w:hint="eastAsia"/>
          <w:sz w:val="24"/>
        </w:rPr>
        <w:t>区域同事对于</w:t>
      </w:r>
      <w:r w:rsidR="000C0467" w:rsidRPr="00926F7F">
        <w:rPr>
          <w:rFonts w:ascii="微软雅黑" w:eastAsia="微软雅黑" w:hAnsi="微软雅黑" w:cs="微软雅黑" w:hint="eastAsia"/>
          <w:sz w:val="24"/>
        </w:rPr>
        <w:t>1</w:t>
      </w:r>
      <w:r w:rsidR="000C0467" w:rsidRPr="00926F7F">
        <w:rPr>
          <w:rFonts w:ascii="微软雅黑" w:eastAsia="微软雅黑" w:hAnsi="微软雅黑" w:cs="微软雅黑"/>
          <w:sz w:val="24"/>
        </w:rPr>
        <w:t>2359</w:t>
      </w:r>
      <w:r w:rsidRPr="00926F7F">
        <w:rPr>
          <w:rFonts w:ascii="微软雅黑" w:eastAsia="微软雅黑" w:hAnsi="微软雅黑" w:cs="微软雅黑" w:hint="eastAsia"/>
          <w:sz w:val="24"/>
        </w:rPr>
        <w:t>目标的认知，实践。否则，很多时候我们走偏了，跑错了，做了无用功</w:t>
      </w:r>
      <w:r w:rsidR="008A2DBD">
        <w:rPr>
          <w:rFonts w:ascii="微软雅黑" w:eastAsia="微软雅黑" w:hAnsi="微软雅黑" w:cs="微软雅黑" w:hint="eastAsia"/>
          <w:sz w:val="24"/>
        </w:rPr>
        <w:t>。</w:t>
      </w:r>
    </w:p>
    <w:p w14:paraId="531953A4" w14:textId="3B98CB04" w:rsidR="009C19EC" w:rsidRDefault="008A5CA6" w:rsidP="00D633E9">
      <w:pPr>
        <w:numPr>
          <w:ilvl w:val="0"/>
          <w:numId w:val="1"/>
        </w:numPr>
        <w:spacing w:line="360" w:lineRule="auto"/>
        <w:rPr>
          <w:rFonts w:ascii="微软雅黑" w:eastAsia="微软雅黑" w:hAnsi="微软雅黑" w:cs="微软雅黑"/>
          <w:sz w:val="24"/>
        </w:rPr>
      </w:pPr>
      <w:r w:rsidRPr="001C6361">
        <w:rPr>
          <w:rFonts w:ascii="微软雅黑" w:eastAsia="微软雅黑" w:hAnsi="微软雅黑" w:cs="微软雅黑" w:hint="eastAsia"/>
          <w:sz w:val="24"/>
        </w:rPr>
        <w:t>协作支持优、客户体验优、整体收益优</w:t>
      </w:r>
      <w:r w:rsidR="00EC52AE">
        <w:rPr>
          <w:rFonts w:ascii="微软雅黑" w:eastAsia="微软雅黑" w:hAnsi="微软雅黑" w:cs="微软雅黑" w:hint="eastAsia"/>
          <w:sz w:val="24"/>
        </w:rPr>
        <w:t>。</w:t>
      </w:r>
      <w:r w:rsidR="00A44DF0">
        <w:rPr>
          <w:rFonts w:ascii="微软雅黑" w:eastAsia="微软雅黑" w:hAnsi="微软雅黑" w:cs="微软雅黑" w:hint="eastAsia"/>
          <w:sz w:val="24"/>
        </w:rPr>
        <w:t>坚持</w:t>
      </w:r>
      <w:r w:rsidR="00A44DF0">
        <w:rPr>
          <w:rFonts w:ascii="微软雅黑" w:eastAsia="微软雅黑" w:hAnsi="微软雅黑" w:cs="微软雅黑" w:hint="eastAsia"/>
          <w:sz w:val="24"/>
        </w:rPr>
        <w:t>举行</w:t>
      </w:r>
      <w:r w:rsidR="00EC52AE">
        <w:rPr>
          <w:rFonts w:ascii="微软雅黑" w:eastAsia="微软雅黑" w:hAnsi="微软雅黑" w:cs="微软雅黑" w:hint="eastAsia"/>
          <w:sz w:val="24"/>
        </w:rPr>
        <w:t>每周二</w:t>
      </w:r>
      <w:r w:rsidR="00A44DF0">
        <w:rPr>
          <w:rFonts w:ascii="微软雅黑" w:eastAsia="微软雅黑" w:hAnsi="微软雅黑" w:cs="微软雅黑" w:hint="eastAsia"/>
          <w:sz w:val="24"/>
        </w:rPr>
        <w:t>举行</w:t>
      </w:r>
      <w:r>
        <w:rPr>
          <w:rFonts w:ascii="微软雅黑" w:eastAsia="微软雅黑" w:hAnsi="微软雅黑" w:cs="微软雅黑" w:hint="eastAsia"/>
          <w:sz w:val="24"/>
        </w:rPr>
        <w:t>方案</w:t>
      </w:r>
      <w:r w:rsidR="00377E83">
        <w:rPr>
          <w:rFonts w:ascii="微软雅黑" w:eastAsia="微软雅黑" w:hAnsi="微软雅黑" w:cs="微软雅黑" w:hint="eastAsia"/>
          <w:sz w:val="24"/>
        </w:rPr>
        <w:t>、</w:t>
      </w:r>
      <w:r>
        <w:rPr>
          <w:rFonts w:ascii="微软雅黑" w:eastAsia="微软雅黑" w:hAnsi="微软雅黑" w:cs="微软雅黑" w:hint="eastAsia"/>
          <w:sz w:val="24"/>
        </w:rPr>
        <w:t>应用拉通讨论会，发现问题，帮助了大家成长，最小</w:t>
      </w:r>
      <w:proofErr w:type="gramStart"/>
      <w:r>
        <w:rPr>
          <w:rFonts w:ascii="微软雅黑" w:eastAsia="微软雅黑" w:hAnsi="微软雅黑" w:cs="微软雅黑" w:hint="eastAsia"/>
          <w:sz w:val="24"/>
        </w:rPr>
        <w:t>集实践</w:t>
      </w:r>
      <w:proofErr w:type="gramEnd"/>
      <w:r>
        <w:rPr>
          <w:rFonts w:ascii="微软雅黑" w:eastAsia="微软雅黑" w:hAnsi="微软雅黑" w:cs="微软雅黑" w:hint="eastAsia"/>
          <w:sz w:val="24"/>
        </w:rPr>
        <w:t>与项目</w:t>
      </w:r>
      <w:r w:rsidR="004E425B">
        <w:rPr>
          <w:rFonts w:ascii="微软雅黑" w:eastAsia="微软雅黑" w:hAnsi="微软雅黑" w:cs="微软雅黑" w:hint="eastAsia"/>
          <w:sz w:val="24"/>
        </w:rPr>
        <w:t>实践</w:t>
      </w:r>
      <w:r>
        <w:rPr>
          <w:rFonts w:ascii="微软雅黑" w:eastAsia="微软雅黑" w:hAnsi="微软雅黑" w:cs="微软雅黑" w:hint="eastAsia"/>
          <w:sz w:val="24"/>
        </w:rPr>
        <w:t>结合了起来</w:t>
      </w:r>
      <w:r w:rsidR="00212818">
        <w:rPr>
          <w:rFonts w:ascii="微软雅黑" w:eastAsia="微软雅黑" w:hAnsi="微软雅黑" w:cs="微软雅黑" w:hint="eastAsia"/>
          <w:sz w:val="24"/>
        </w:rPr>
        <w:t>；</w:t>
      </w:r>
      <w:r>
        <w:rPr>
          <w:rFonts w:ascii="微软雅黑" w:eastAsia="微软雅黑" w:hAnsi="微软雅黑" w:cs="微软雅黑" w:hint="eastAsia"/>
          <w:sz w:val="24"/>
        </w:rPr>
        <w:t>根据团队人员素质模型，跟客户沟通，高层汇报，方案引导做了明确分工；另外带领团队骨干员工</w:t>
      </w:r>
      <w:r w:rsidR="00960DD3">
        <w:rPr>
          <w:rFonts w:ascii="微软雅黑" w:eastAsia="微软雅黑" w:hAnsi="微软雅黑" w:cs="微软雅黑" w:hint="eastAsia"/>
          <w:sz w:val="24"/>
        </w:rPr>
        <w:t>实践讨论</w:t>
      </w:r>
      <w:r>
        <w:rPr>
          <w:rFonts w:ascii="微软雅黑" w:eastAsia="微软雅黑" w:hAnsi="微软雅黑" w:cs="微软雅黑" w:hint="eastAsia"/>
          <w:sz w:val="24"/>
        </w:rPr>
        <w:t>，</w:t>
      </w:r>
      <w:r w:rsidR="00861960">
        <w:rPr>
          <w:rFonts w:ascii="微软雅黑" w:eastAsia="微软雅黑" w:hAnsi="微软雅黑" w:cs="微软雅黑" w:hint="eastAsia"/>
          <w:sz w:val="24"/>
        </w:rPr>
        <w:t>不断补短板</w:t>
      </w:r>
      <w:r>
        <w:rPr>
          <w:rFonts w:ascii="微软雅黑" w:eastAsia="微软雅黑" w:hAnsi="微软雅黑" w:cs="微软雅黑" w:hint="eastAsia"/>
          <w:sz w:val="24"/>
        </w:rPr>
        <w:t>，</w:t>
      </w:r>
      <w:r w:rsidR="00C76BA4">
        <w:rPr>
          <w:rFonts w:ascii="微软雅黑" w:eastAsia="微软雅黑" w:hAnsi="微软雅黑" w:cs="微软雅黑" w:hint="eastAsia"/>
          <w:sz w:val="24"/>
        </w:rPr>
        <w:t>同时</w:t>
      </w:r>
      <w:r>
        <w:rPr>
          <w:rFonts w:ascii="微软雅黑" w:eastAsia="微软雅黑" w:hAnsi="微软雅黑" w:cs="微软雅黑" w:hint="eastAsia"/>
          <w:sz w:val="24"/>
        </w:rPr>
        <w:t>发挥所长</w:t>
      </w:r>
      <w:r w:rsidR="00212818">
        <w:rPr>
          <w:rFonts w:ascii="微软雅黑" w:eastAsia="微软雅黑" w:hAnsi="微软雅黑" w:cs="微软雅黑" w:hint="eastAsia"/>
          <w:sz w:val="24"/>
        </w:rPr>
        <w:t>；</w:t>
      </w:r>
      <w:r>
        <w:rPr>
          <w:rFonts w:ascii="微软雅黑" w:eastAsia="微软雅黑" w:hAnsi="微软雅黑" w:cs="微软雅黑" w:hint="eastAsia"/>
          <w:sz w:val="24"/>
        </w:rPr>
        <w:t>我们不是搞慈善的，是搞项目的。区域下半年继续按照明确责任区分，区域经理负责，</w:t>
      </w:r>
      <w:r>
        <w:rPr>
          <w:rFonts w:ascii="微软雅黑" w:eastAsia="微软雅黑" w:hAnsi="微软雅黑" w:cs="微软雅黑" w:hint="eastAsia"/>
          <w:sz w:val="24"/>
        </w:rPr>
        <w:lastRenderedPageBreak/>
        <w:t>严格围绕整体收益目标进行资源的投入</w:t>
      </w:r>
    </w:p>
    <w:p w14:paraId="0A8F0275" w14:textId="7B731DF5" w:rsidR="00F00223" w:rsidRDefault="008A5CA6" w:rsidP="00D633E9">
      <w:pPr>
        <w:numPr>
          <w:ilvl w:val="0"/>
          <w:numId w:val="1"/>
        </w:numPr>
        <w:spacing w:line="360" w:lineRule="auto"/>
        <w:rPr>
          <w:rFonts w:ascii="微软雅黑" w:eastAsia="微软雅黑" w:hAnsi="微软雅黑" w:cs="微软雅黑"/>
          <w:sz w:val="24"/>
        </w:rPr>
      </w:pPr>
      <w:r w:rsidRPr="005D1FC4">
        <w:rPr>
          <w:rFonts w:ascii="微软雅黑" w:eastAsia="微软雅黑" w:hAnsi="微软雅黑" w:cs="微软雅黑" w:hint="eastAsia"/>
          <w:sz w:val="24"/>
        </w:rPr>
        <w:t>五项要求</w:t>
      </w:r>
      <w:r w:rsidR="005D1FC4">
        <w:rPr>
          <w:rFonts w:ascii="微软雅黑" w:eastAsia="微软雅黑" w:hAnsi="微软雅黑" w:cs="微软雅黑" w:hint="eastAsia"/>
          <w:sz w:val="24"/>
        </w:rPr>
        <w:t>。</w:t>
      </w:r>
      <w:r w:rsidRPr="005D1FC4">
        <w:rPr>
          <w:rFonts w:ascii="微软雅黑" w:eastAsia="微软雅黑" w:hAnsi="微软雅黑" w:cs="微软雅黑" w:hint="eastAsia"/>
          <w:sz w:val="24"/>
        </w:rPr>
        <w:t>方案是武器，我们很多方案目前依然是自嗨，所有方案同事都必须到项目交付中进行</w:t>
      </w:r>
      <w:r w:rsidR="005D1FC4">
        <w:rPr>
          <w:rFonts w:ascii="微软雅黑" w:eastAsia="微软雅黑" w:hAnsi="微软雅黑" w:cs="微软雅黑" w:hint="eastAsia"/>
          <w:sz w:val="24"/>
        </w:rPr>
        <w:t>负责</w:t>
      </w:r>
      <w:r w:rsidR="00BB4A08">
        <w:rPr>
          <w:rFonts w:ascii="微软雅黑" w:eastAsia="微软雅黑" w:hAnsi="微软雅黑" w:cs="微软雅黑" w:hint="eastAsia"/>
          <w:sz w:val="24"/>
        </w:rPr>
        <w:t>兜底</w:t>
      </w:r>
      <w:r w:rsidR="000D5D51">
        <w:rPr>
          <w:rFonts w:ascii="微软雅黑" w:eastAsia="微软雅黑" w:hAnsi="微软雅黑" w:cs="微软雅黑" w:hint="eastAsia"/>
          <w:sz w:val="24"/>
        </w:rPr>
        <w:t>，</w:t>
      </w:r>
      <w:r w:rsidR="00DA155C">
        <w:rPr>
          <w:rFonts w:ascii="微软雅黑" w:eastAsia="微软雅黑" w:hAnsi="微软雅黑" w:cs="微软雅黑" w:hint="eastAsia"/>
          <w:sz w:val="24"/>
        </w:rPr>
        <w:t>每周二</w:t>
      </w:r>
      <w:r w:rsidRPr="005D1FC4">
        <w:rPr>
          <w:rFonts w:ascii="微软雅黑" w:eastAsia="微软雅黑" w:hAnsi="微软雅黑" w:cs="微软雅黑" w:hint="eastAsia"/>
          <w:sz w:val="24"/>
        </w:rPr>
        <w:t>方案拉通工作持续进行；全面围绕项目打单，项目交付为目标，例会每周进行审视，提高每个团队成员的目标意识；团队是关键，下半年继续</w:t>
      </w:r>
      <w:r w:rsidR="001E5CFD" w:rsidRPr="005D1FC4">
        <w:rPr>
          <w:rFonts w:ascii="微软雅黑" w:eastAsia="微软雅黑" w:hAnsi="微软雅黑" w:cs="微软雅黑" w:hint="eastAsia"/>
          <w:sz w:val="24"/>
        </w:rPr>
        <w:t>进行调岗和目标</w:t>
      </w:r>
      <w:r w:rsidR="001E5CFD">
        <w:rPr>
          <w:rFonts w:ascii="微软雅黑" w:eastAsia="微软雅黑" w:hAnsi="微软雅黑" w:cs="微软雅黑" w:hint="eastAsia"/>
          <w:sz w:val="24"/>
        </w:rPr>
        <w:t>定期审视</w:t>
      </w:r>
      <w:r w:rsidR="001E5CFD" w:rsidRPr="005D1FC4">
        <w:rPr>
          <w:rFonts w:ascii="微软雅黑" w:eastAsia="微软雅黑" w:hAnsi="微软雅黑" w:cs="微软雅黑" w:hint="eastAsia"/>
          <w:sz w:val="24"/>
        </w:rPr>
        <w:t>，</w:t>
      </w:r>
      <w:r w:rsidR="00AA2A75">
        <w:rPr>
          <w:rFonts w:ascii="微软雅黑" w:eastAsia="微软雅黑" w:hAnsi="微软雅黑" w:cs="微软雅黑" w:hint="eastAsia"/>
          <w:sz w:val="24"/>
        </w:rPr>
        <w:t>协作</w:t>
      </w:r>
      <w:r w:rsidRPr="005D1FC4">
        <w:rPr>
          <w:rFonts w:ascii="微软雅黑" w:eastAsia="微软雅黑" w:hAnsi="微软雅黑" w:cs="微软雅黑" w:hint="eastAsia"/>
          <w:sz w:val="24"/>
        </w:rPr>
        <w:t>持续增强；效能是利润，通过定点拉通，分组管理的方式，制定周计划，周回顾，大家不断地优化工作效率；加强沟通和判断，减少无效投入，不断提升大家的效率。管理是关键，有效的发挥每个人的价值，不同的人建立不同的目标，定期周四例会，开小会，</w:t>
      </w:r>
      <w:r w:rsidR="00F05722">
        <w:rPr>
          <w:rFonts w:ascii="微软雅黑" w:eastAsia="微软雅黑" w:hAnsi="微软雅黑" w:cs="微软雅黑" w:hint="eastAsia"/>
          <w:sz w:val="24"/>
        </w:rPr>
        <w:t>快速</w:t>
      </w:r>
      <w:r w:rsidRPr="005D1FC4">
        <w:rPr>
          <w:rFonts w:ascii="微软雅黑" w:eastAsia="微软雅黑" w:hAnsi="微软雅黑" w:cs="微软雅黑" w:hint="eastAsia"/>
          <w:sz w:val="24"/>
        </w:rPr>
        <w:t>解决问题。</w:t>
      </w:r>
    </w:p>
    <w:p w14:paraId="40AE5734" w14:textId="6B21771A" w:rsidR="00CE6B5C" w:rsidRDefault="008A5CA6" w:rsidP="00D633E9">
      <w:pPr>
        <w:numPr>
          <w:ilvl w:val="0"/>
          <w:numId w:val="1"/>
        </w:numPr>
        <w:spacing w:line="360" w:lineRule="auto"/>
        <w:rPr>
          <w:rFonts w:ascii="微软雅黑" w:eastAsia="微软雅黑" w:hAnsi="微软雅黑" w:cs="微软雅黑"/>
          <w:sz w:val="24"/>
        </w:rPr>
      </w:pPr>
      <w:r w:rsidRPr="00F00223">
        <w:rPr>
          <w:rFonts w:ascii="微软雅黑" w:eastAsia="微软雅黑" w:hAnsi="微软雅黑" w:cs="微软雅黑" w:hint="eastAsia"/>
          <w:sz w:val="24"/>
        </w:rPr>
        <w:t>大方案、大客户、大概念、大落地</w:t>
      </w:r>
      <w:r w:rsidR="00F00223" w:rsidRPr="00F00223">
        <w:rPr>
          <w:rFonts w:ascii="微软雅黑" w:eastAsia="微软雅黑" w:hAnsi="微软雅黑" w:cs="微软雅黑" w:hint="eastAsia"/>
          <w:sz w:val="24"/>
        </w:rPr>
        <w:t>。</w:t>
      </w:r>
      <w:r w:rsidRPr="00F00223">
        <w:rPr>
          <w:rFonts w:ascii="微软雅黑" w:eastAsia="微软雅黑" w:hAnsi="微软雅黑" w:cs="微软雅黑" w:hint="eastAsia"/>
          <w:sz w:val="24"/>
        </w:rPr>
        <w:t>典型打法，非常值得借鉴；大方案</w:t>
      </w:r>
      <w:r w:rsidR="000C0F3A">
        <w:rPr>
          <w:rFonts w:ascii="微软雅黑" w:eastAsia="微软雅黑" w:hAnsi="微软雅黑" w:cs="微软雅黑" w:hint="eastAsia"/>
          <w:sz w:val="24"/>
        </w:rPr>
        <w:t>、大概念</w:t>
      </w:r>
      <w:r w:rsidR="00B97842">
        <w:rPr>
          <w:rFonts w:ascii="微软雅黑" w:eastAsia="微软雅黑" w:hAnsi="微软雅黑" w:cs="微软雅黑" w:hint="eastAsia"/>
          <w:sz w:val="24"/>
        </w:rPr>
        <w:t>我司也不差</w:t>
      </w:r>
      <w:r w:rsidRPr="00F00223">
        <w:rPr>
          <w:rFonts w:ascii="微软雅黑" w:eastAsia="微软雅黑" w:hAnsi="微软雅黑" w:cs="微软雅黑" w:hint="eastAsia"/>
          <w:sz w:val="24"/>
        </w:rPr>
        <w:t>，大客户平台体系需要依托区域现状，</w:t>
      </w:r>
      <w:r w:rsidR="00473087" w:rsidRPr="00F00223">
        <w:rPr>
          <w:rFonts w:ascii="微软雅黑" w:eastAsia="微软雅黑" w:hAnsi="微软雅黑" w:cs="微软雅黑" w:hint="eastAsia"/>
          <w:sz w:val="24"/>
        </w:rPr>
        <w:t>想办法</w:t>
      </w:r>
      <w:r w:rsidRPr="00F00223">
        <w:rPr>
          <w:rFonts w:ascii="微软雅黑" w:eastAsia="微软雅黑" w:hAnsi="微软雅黑" w:cs="微软雅黑" w:hint="eastAsia"/>
          <w:sz w:val="24"/>
        </w:rPr>
        <w:t>尽快突破，</w:t>
      </w:r>
      <w:r w:rsidR="007F203F">
        <w:rPr>
          <w:rFonts w:ascii="微软雅黑" w:eastAsia="微软雅黑" w:hAnsi="微软雅黑" w:cs="微软雅黑" w:hint="eastAsia"/>
          <w:sz w:val="24"/>
        </w:rPr>
        <w:t>依托办事处，持续跟进高层平台关系，</w:t>
      </w:r>
      <w:r w:rsidRPr="00F00223">
        <w:rPr>
          <w:rFonts w:ascii="微软雅黑" w:eastAsia="微软雅黑" w:hAnsi="微软雅黑" w:cs="微软雅黑" w:hint="eastAsia"/>
          <w:sz w:val="24"/>
        </w:rPr>
        <w:t>大客户平台体系也是我们区域持续产单的重要支撑；大落地关系着我们是否能够活得好</w:t>
      </w:r>
      <w:r w:rsidR="00C161AA">
        <w:rPr>
          <w:rFonts w:ascii="微软雅黑" w:eastAsia="微软雅黑" w:hAnsi="微软雅黑" w:cs="微软雅黑" w:hint="eastAsia"/>
          <w:sz w:val="24"/>
        </w:rPr>
        <w:t>。</w:t>
      </w:r>
    </w:p>
    <w:p w14:paraId="059E50A3" w14:textId="094F2156" w:rsidR="008A5CA6" w:rsidRPr="00882639" w:rsidRDefault="008A5CA6" w:rsidP="00D633E9">
      <w:pPr>
        <w:numPr>
          <w:ilvl w:val="0"/>
          <w:numId w:val="1"/>
        </w:numPr>
        <w:spacing w:line="360" w:lineRule="auto"/>
        <w:rPr>
          <w:rFonts w:ascii="微软雅黑" w:eastAsia="微软雅黑" w:hAnsi="微软雅黑" w:cs="微软雅黑"/>
          <w:sz w:val="24"/>
        </w:rPr>
      </w:pPr>
      <w:r w:rsidRPr="00FE6587">
        <w:rPr>
          <w:rFonts w:ascii="微软雅黑" w:eastAsia="微软雅黑" w:hAnsi="微软雅黑" w:cs="微软雅黑" w:hint="eastAsia"/>
          <w:sz w:val="24"/>
        </w:rPr>
        <w:t>抓好A</w:t>
      </w:r>
      <w:r w:rsidRPr="00FE6587">
        <w:rPr>
          <w:rFonts w:ascii="微软雅黑" w:eastAsia="微软雅黑" w:hAnsi="微软雅黑" w:cs="微软雅黑"/>
          <w:sz w:val="24"/>
        </w:rPr>
        <w:t>IGC</w:t>
      </w:r>
      <w:r w:rsidRPr="00FE6587">
        <w:rPr>
          <w:rFonts w:ascii="微软雅黑" w:eastAsia="微软雅黑" w:hAnsi="微软雅黑" w:cs="微软雅黑" w:hint="eastAsia"/>
          <w:sz w:val="24"/>
        </w:rPr>
        <w:t>换到超车重要机遇</w:t>
      </w:r>
      <w:r w:rsidR="005A533F">
        <w:rPr>
          <w:rFonts w:ascii="微软雅黑" w:eastAsia="微软雅黑" w:hAnsi="微软雅黑" w:cs="微软雅黑" w:hint="eastAsia"/>
          <w:sz w:val="24"/>
        </w:rPr>
        <w:t>。</w:t>
      </w:r>
      <w:r>
        <w:rPr>
          <w:rFonts w:ascii="微软雅黑" w:eastAsia="微软雅黑" w:hAnsi="微软雅黑" w:cs="微软雅黑" w:hint="eastAsia"/>
          <w:sz w:val="24"/>
        </w:rPr>
        <w:t>A</w:t>
      </w:r>
      <w:r>
        <w:rPr>
          <w:rFonts w:ascii="微软雅黑" w:eastAsia="微软雅黑" w:hAnsi="微软雅黑" w:cs="微软雅黑"/>
          <w:sz w:val="24"/>
        </w:rPr>
        <w:t>IGC</w:t>
      </w:r>
      <w:r>
        <w:rPr>
          <w:rFonts w:ascii="微软雅黑" w:eastAsia="微软雅黑" w:hAnsi="微软雅黑" w:cs="微软雅黑" w:hint="eastAsia"/>
          <w:sz w:val="24"/>
        </w:rPr>
        <w:t>是</w:t>
      </w:r>
      <w:r w:rsidR="00285EA4">
        <w:rPr>
          <w:rFonts w:ascii="微软雅黑" w:eastAsia="微软雅黑" w:hAnsi="微软雅黑" w:cs="微软雅黑" w:hint="eastAsia"/>
          <w:sz w:val="24"/>
        </w:rPr>
        <w:t>区域</w:t>
      </w:r>
      <w:r>
        <w:rPr>
          <w:rFonts w:ascii="微软雅黑" w:eastAsia="微软雅黑" w:hAnsi="微软雅黑" w:cs="微软雅黑" w:hint="eastAsia"/>
          <w:sz w:val="24"/>
        </w:rPr>
        <w:t>I</w:t>
      </w:r>
      <w:r>
        <w:rPr>
          <w:rFonts w:ascii="微软雅黑" w:eastAsia="微软雅黑" w:hAnsi="微软雅黑" w:cs="微软雅黑"/>
          <w:sz w:val="24"/>
        </w:rPr>
        <w:t>T</w:t>
      </w:r>
      <w:r>
        <w:rPr>
          <w:rFonts w:ascii="微软雅黑" w:eastAsia="微软雅黑" w:hAnsi="微软雅黑" w:cs="微软雅黑" w:hint="eastAsia"/>
          <w:sz w:val="24"/>
        </w:rPr>
        <w:t>基础设施及服务重构的重要机遇</w:t>
      </w:r>
      <w:r w:rsidR="005A533F">
        <w:rPr>
          <w:rFonts w:ascii="微软雅黑" w:eastAsia="微软雅黑" w:hAnsi="微软雅黑" w:cs="微软雅黑" w:hint="eastAsia"/>
          <w:sz w:val="24"/>
        </w:rPr>
        <w:t>；</w:t>
      </w:r>
      <w:r>
        <w:rPr>
          <w:rFonts w:ascii="微软雅黑" w:eastAsia="微软雅黑" w:hAnsi="微软雅黑" w:cs="微软雅黑" w:hint="eastAsia"/>
          <w:sz w:val="24"/>
        </w:rPr>
        <w:t>在广丰等拓展项目中必须加入A</w:t>
      </w:r>
      <w:r>
        <w:rPr>
          <w:rFonts w:ascii="微软雅黑" w:eastAsia="微软雅黑" w:hAnsi="微软雅黑" w:cs="微软雅黑"/>
          <w:sz w:val="24"/>
        </w:rPr>
        <w:t>IGC</w:t>
      </w:r>
      <w:r>
        <w:rPr>
          <w:rFonts w:ascii="微软雅黑" w:eastAsia="微软雅黑" w:hAnsi="微软雅黑" w:cs="微软雅黑" w:hint="eastAsia"/>
          <w:sz w:val="24"/>
        </w:rPr>
        <w:t>的内容</w:t>
      </w:r>
      <w:r w:rsidR="00864145">
        <w:rPr>
          <w:rFonts w:ascii="微软雅黑" w:eastAsia="微软雅黑" w:hAnsi="微软雅黑" w:cs="微软雅黑" w:hint="eastAsia"/>
          <w:sz w:val="24"/>
        </w:rPr>
        <w:t>。</w:t>
      </w:r>
    </w:p>
    <w:p w14:paraId="32CAAD6A" w14:textId="77777777" w:rsidR="006F717D" w:rsidRDefault="00000000">
      <w:pPr>
        <w:spacing w:line="360" w:lineRule="auto"/>
        <w:rPr>
          <w:rFonts w:ascii="微软雅黑" w:eastAsia="微软雅黑" w:hAnsi="微软雅黑" w:cs="微软雅黑"/>
          <w:sz w:val="24"/>
        </w:rPr>
      </w:pPr>
      <w:r>
        <w:rPr>
          <w:rFonts w:ascii="微软雅黑" w:eastAsia="微软雅黑" w:hAnsi="微软雅黑" w:cs="微软雅黑" w:hint="eastAsia"/>
          <w:color w:val="0000FF"/>
          <w:sz w:val="24"/>
        </w:rPr>
        <w:t>郭文强</w:t>
      </w:r>
      <w:r>
        <w:rPr>
          <w:rFonts w:ascii="微软雅黑" w:eastAsia="微软雅黑" w:hAnsi="微软雅黑" w:cs="微软雅黑" w:hint="eastAsia"/>
          <w:sz w:val="24"/>
        </w:rPr>
        <w:t>：</w:t>
      </w:r>
    </w:p>
    <w:p w14:paraId="246B92A7" w14:textId="77777777" w:rsidR="006F717D" w:rsidRDefault="00000000">
      <w:pPr>
        <w:spacing w:line="360" w:lineRule="auto"/>
        <w:rPr>
          <w:rFonts w:ascii="微软雅黑" w:eastAsia="微软雅黑" w:hAnsi="微软雅黑" w:cs="微软雅黑"/>
          <w:sz w:val="24"/>
        </w:rPr>
      </w:pPr>
      <w:r>
        <w:rPr>
          <w:rFonts w:ascii="微软雅黑" w:eastAsia="微软雅黑" w:hAnsi="微软雅黑" w:cs="微软雅黑" w:hint="eastAsia"/>
          <w:b/>
          <w:bCs/>
          <w:sz w:val="24"/>
        </w:rPr>
        <w:t>--项目拓展：</w:t>
      </w:r>
    </w:p>
    <w:p w14:paraId="4DE5CDA9" w14:textId="77777777" w:rsidR="006F717D" w:rsidRDefault="00000000" w:rsidP="00A21083">
      <w:pPr>
        <w:numPr>
          <w:ilvl w:val="0"/>
          <w:numId w:val="30"/>
        </w:numPr>
        <w:spacing w:line="360" w:lineRule="auto"/>
        <w:rPr>
          <w:rFonts w:ascii="微软雅黑" w:eastAsia="微软雅黑" w:hAnsi="微软雅黑" w:cs="微软雅黑"/>
          <w:sz w:val="24"/>
        </w:rPr>
      </w:pPr>
      <w:r>
        <w:rPr>
          <w:rFonts w:ascii="微软雅黑" w:eastAsia="微软雅黑" w:hAnsi="微软雅黑" w:cs="微软雅黑" w:hint="eastAsia"/>
          <w:sz w:val="24"/>
        </w:rPr>
        <w:t>深入了解垂直行业应用。目前拓展项目对行业知识要求较高，通过数字政企以及拉通其他区域、部门，积累、提升行业业务知识，熟悉城管等部门的智慧解决方案。</w:t>
      </w:r>
    </w:p>
    <w:p w14:paraId="040FA0B1" w14:textId="77777777" w:rsidR="006F717D" w:rsidRDefault="00000000" w:rsidP="00A21083">
      <w:pPr>
        <w:numPr>
          <w:ilvl w:val="0"/>
          <w:numId w:val="30"/>
        </w:numPr>
        <w:spacing w:line="360" w:lineRule="auto"/>
        <w:rPr>
          <w:rFonts w:ascii="微软雅黑" w:eastAsia="微软雅黑" w:hAnsi="微软雅黑" w:cs="微软雅黑"/>
          <w:sz w:val="24"/>
        </w:rPr>
      </w:pPr>
      <w:r>
        <w:rPr>
          <w:rFonts w:ascii="微软雅黑" w:eastAsia="微软雅黑" w:hAnsi="微软雅黑" w:cs="微软雅黑" w:hint="eastAsia"/>
          <w:sz w:val="24"/>
        </w:rPr>
        <w:t>使用AIGC提升工作效率、将AIGC融入解决方案。一是学习用AIGC工来辅助方案输出，提升工作效率，遇到不会的知识点来询问AI助手等、利用</w:t>
      </w:r>
      <w:r>
        <w:rPr>
          <w:rFonts w:ascii="微软雅黑" w:eastAsia="微软雅黑" w:hAnsi="微软雅黑" w:cs="微软雅黑" w:hint="eastAsia"/>
          <w:sz w:val="24"/>
        </w:rPr>
        <w:lastRenderedPageBreak/>
        <w:t>AIGC工具制作、美化PPT等。二是将AIGC融入解决方案，通过工具体验分享、业务场景切入等来引导客户。</w:t>
      </w:r>
    </w:p>
    <w:p w14:paraId="66946709" w14:textId="77777777" w:rsidR="006F717D" w:rsidRDefault="00000000" w:rsidP="00A21083">
      <w:pPr>
        <w:numPr>
          <w:ilvl w:val="0"/>
          <w:numId w:val="30"/>
        </w:numPr>
        <w:spacing w:line="360" w:lineRule="auto"/>
        <w:rPr>
          <w:rFonts w:ascii="微软雅黑" w:eastAsia="微软雅黑" w:hAnsi="微软雅黑" w:cs="微软雅黑"/>
          <w:sz w:val="24"/>
        </w:rPr>
      </w:pPr>
      <w:r>
        <w:rPr>
          <w:rFonts w:ascii="微软雅黑" w:eastAsia="微软雅黑" w:hAnsi="微软雅黑" w:cs="微软雅黑" w:hint="eastAsia"/>
          <w:sz w:val="24"/>
        </w:rPr>
        <w:t>丰富客户</w:t>
      </w:r>
      <w:proofErr w:type="gramStart"/>
      <w:r>
        <w:rPr>
          <w:rFonts w:ascii="微软雅黑" w:eastAsia="微软雅黑" w:hAnsi="微软雅黑" w:cs="微软雅黑" w:hint="eastAsia"/>
          <w:sz w:val="24"/>
        </w:rPr>
        <w:t>侧展示</w:t>
      </w:r>
      <w:proofErr w:type="gramEnd"/>
      <w:r>
        <w:rPr>
          <w:rFonts w:ascii="微软雅黑" w:eastAsia="微软雅黑" w:hAnsi="微软雅黑" w:cs="微软雅黑" w:hint="eastAsia"/>
          <w:sz w:val="24"/>
        </w:rPr>
        <w:t>渠道。①PPT：在美化程度上做到位。②利用平板或电脑进行产品、场景的系统演示。③系统演示不便时，可使用产品、场景的录屏视频播放。</w:t>
      </w:r>
    </w:p>
    <w:p w14:paraId="6641C212"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--方案编制：</w:t>
      </w:r>
    </w:p>
    <w:p w14:paraId="03BF2BC5" w14:textId="77777777" w:rsidR="006F717D" w:rsidRDefault="00000000">
      <w:pPr>
        <w:numPr>
          <w:ilvl w:val="0"/>
          <w:numId w:val="2"/>
        </w:numPr>
        <w:spacing w:line="360" w:lineRule="auto"/>
        <w:rPr>
          <w:rFonts w:ascii="微软雅黑" w:eastAsia="微软雅黑" w:hAnsi="微软雅黑" w:cs="微软雅黑"/>
          <w:sz w:val="24"/>
        </w:rPr>
      </w:pPr>
      <w:r>
        <w:rPr>
          <w:rFonts w:ascii="微软雅黑" w:eastAsia="微软雅黑" w:hAnsi="微软雅黑" w:cs="微软雅黑" w:hint="eastAsia"/>
          <w:sz w:val="24"/>
        </w:rPr>
        <w:t>遵循业务场景的闭环理念。把项目积累的常用方案和智慧行业解决方案做模块化拆分、组合成为一个有机的整体，上下数据能够流通，业务逻辑能够闭环，各建设内容能够真正用起来，发挥使用价值。</w:t>
      </w:r>
    </w:p>
    <w:p w14:paraId="57FEE860"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--口碑交付：</w:t>
      </w:r>
    </w:p>
    <w:p w14:paraId="69259379" w14:textId="77777777" w:rsidR="006F717D" w:rsidRDefault="00000000">
      <w:pPr>
        <w:numPr>
          <w:ilvl w:val="0"/>
          <w:numId w:val="3"/>
        </w:numPr>
        <w:spacing w:line="360" w:lineRule="auto"/>
        <w:rPr>
          <w:rFonts w:ascii="微软雅黑" w:eastAsia="微软雅黑" w:hAnsi="微软雅黑" w:cs="微软雅黑"/>
          <w:sz w:val="24"/>
        </w:rPr>
      </w:pPr>
      <w:r>
        <w:rPr>
          <w:rFonts w:ascii="微软雅黑" w:eastAsia="微软雅黑" w:hAnsi="微软雅黑" w:cs="微软雅黑" w:hint="eastAsia"/>
          <w:sz w:val="24"/>
        </w:rPr>
        <w:t>对照最小集，避免重复踩坑。同时，定期组织交流总结项目上的成功经验和不足之处，成功经验复制到新的项目，不足之处其他地方避免。</w:t>
      </w:r>
    </w:p>
    <w:p w14:paraId="619778AC" w14:textId="77777777" w:rsidR="006F717D" w:rsidRDefault="006F717D">
      <w:pPr>
        <w:spacing w:line="360" w:lineRule="auto"/>
        <w:rPr>
          <w:rFonts w:ascii="微软雅黑" w:eastAsia="微软雅黑" w:hAnsi="微软雅黑" w:cs="微软雅黑"/>
          <w:sz w:val="24"/>
        </w:rPr>
      </w:pPr>
    </w:p>
    <w:p w14:paraId="0AFD5806" w14:textId="77777777" w:rsidR="006F717D" w:rsidRDefault="00000000">
      <w:pPr>
        <w:spacing w:line="360" w:lineRule="auto"/>
        <w:rPr>
          <w:rFonts w:ascii="微软雅黑" w:eastAsia="微软雅黑" w:hAnsi="微软雅黑" w:cs="微软雅黑"/>
          <w:sz w:val="24"/>
        </w:rPr>
      </w:pPr>
      <w:r>
        <w:rPr>
          <w:rFonts w:ascii="微软雅黑" w:eastAsia="微软雅黑" w:hAnsi="微软雅黑" w:cs="微软雅黑" w:hint="eastAsia"/>
          <w:color w:val="0000FF"/>
          <w:sz w:val="24"/>
        </w:rPr>
        <w:t>李琼龙</w:t>
      </w:r>
      <w:r>
        <w:rPr>
          <w:rFonts w:ascii="微软雅黑" w:eastAsia="微软雅黑" w:hAnsi="微软雅黑" w:cs="微软雅黑" w:hint="eastAsia"/>
          <w:sz w:val="24"/>
        </w:rPr>
        <w:t>：</w:t>
      </w:r>
    </w:p>
    <w:p w14:paraId="3426831F"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--方案编制：</w:t>
      </w:r>
    </w:p>
    <w:p w14:paraId="448104CB" w14:textId="77777777" w:rsidR="006F717D" w:rsidRDefault="00000000">
      <w:pPr>
        <w:numPr>
          <w:ilvl w:val="0"/>
          <w:numId w:val="4"/>
        </w:numPr>
        <w:spacing w:line="360" w:lineRule="auto"/>
        <w:rPr>
          <w:rFonts w:ascii="微软雅黑" w:eastAsia="微软雅黑" w:hAnsi="微软雅黑" w:cs="微软雅黑"/>
          <w:sz w:val="24"/>
        </w:rPr>
      </w:pPr>
      <w:r>
        <w:rPr>
          <w:rFonts w:ascii="微软雅黑" w:eastAsia="微软雅黑" w:hAnsi="微软雅黑" w:cs="微软雅黑" w:hint="eastAsia"/>
          <w:sz w:val="24"/>
        </w:rPr>
        <w:t>对</w:t>
      </w:r>
      <w:proofErr w:type="gramStart"/>
      <w:r>
        <w:rPr>
          <w:rFonts w:ascii="微软雅黑" w:eastAsia="微软雅黑" w:hAnsi="微软雅黑" w:cs="微软雅黑" w:hint="eastAsia"/>
          <w:sz w:val="24"/>
        </w:rPr>
        <w:t>标行业</w:t>
      </w:r>
      <w:proofErr w:type="gramEnd"/>
      <w:r>
        <w:rPr>
          <w:rFonts w:ascii="微软雅黑" w:eastAsia="微软雅黑" w:hAnsi="微软雅黑" w:cs="微软雅黑" w:hint="eastAsia"/>
          <w:sz w:val="24"/>
        </w:rPr>
        <w:t>方案。了解</w:t>
      </w:r>
      <w:proofErr w:type="gramStart"/>
      <w:r>
        <w:rPr>
          <w:rFonts w:ascii="微软雅黑" w:eastAsia="微软雅黑" w:hAnsi="微软雅黑" w:cs="微软雅黑" w:hint="eastAsia"/>
          <w:sz w:val="24"/>
        </w:rPr>
        <w:t>友商方案</w:t>
      </w:r>
      <w:proofErr w:type="gramEnd"/>
      <w:r>
        <w:rPr>
          <w:rFonts w:ascii="微软雅黑" w:eastAsia="微软雅黑" w:hAnsi="微软雅黑" w:cs="微软雅黑" w:hint="eastAsia"/>
          <w:sz w:val="24"/>
        </w:rPr>
        <w:t>，看看别人都在做啥，怎么做的，为什么客户会选这个方案，行业内都怎么做，</w:t>
      </w:r>
      <w:proofErr w:type="gramStart"/>
      <w:r>
        <w:rPr>
          <w:rFonts w:ascii="微软雅黑" w:eastAsia="微软雅黑" w:hAnsi="微软雅黑" w:cs="微软雅黑" w:hint="eastAsia"/>
          <w:sz w:val="24"/>
        </w:rPr>
        <w:t>对标找我们</w:t>
      </w:r>
      <w:proofErr w:type="gramEnd"/>
      <w:r>
        <w:rPr>
          <w:rFonts w:ascii="微软雅黑" w:eastAsia="微软雅黑" w:hAnsi="微软雅黑" w:cs="微软雅黑" w:hint="eastAsia"/>
          <w:sz w:val="24"/>
        </w:rPr>
        <w:t>差异，保持方案竞争力。</w:t>
      </w:r>
    </w:p>
    <w:p w14:paraId="24A1B2FE"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--口碑交付：</w:t>
      </w:r>
    </w:p>
    <w:p w14:paraId="6A5C8C8B" w14:textId="77777777" w:rsidR="006F717D" w:rsidRDefault="00000000">
      <w:pPr>
        <w:numPr>
          <w:ilvl w:val="0"/>
          <w:numId w:val="5"/>
        </w:numPr>
        <w:spacing w:line="360" w:lineRule="auto"/>
        <w:rPr>
          <w:rFonts w:ascii="微软雅黑" w:eastAsia="微软雅黑" w:hAnsi="微软雅黑" w:cs="微软雅黑"/>
          <w:sz w:val="24"/>
        </w:rPr>
      </w:pPr>
      <w:r>
        <w:rPr>
          <w:rFonts w:ascii="微软雅黑" w:eastAsia="微软雅黑" w:hAnsi="微软雅黑" w:cs="微软雅黑" w:hint="eastAsia"/>
          <w:sz w:val="24"/>
        </w:rPr>
        <w:t>方案设计做好调研。前期方案设计的时候多调研、多走访，摸清底数，就算不能很准确地命中客户痛点，也要了解基础情况，并在基础情况上，以最小集为牵引，设计方案，防止出现方案难落地的情况；</w:t>
      </w:r>
    </w:p>
    <w:p w14:paraId="7B889B44" w14:textId="77777777" w:rsidR="006F717D" w:rsidRDefault="00000000">
      <w:pPr>
        <w:numPr>
          <w:ilvl w:val="0"/>
          <w:numId w:val="5"/>
        </w:numPr>
        <w:spacing w:line="360" w:lineRule="auto"/>
        <w:rPr>
          <w:rFonts w:ascii="微软雅黑" w:eastAsia="微软雅黑" w:hAnsi="微软雅黑" w:cs="微软雅黑"/>
          <w:sz w:val="24"/>
        </w:rPr>
      </w:pPr>
      <w:r>
        <w:rPr>
          <w:rFonts w:ascii="微软雅黑" w:eastAsia="微软雅黑" w:hAnsi="微软雅黑" w:cs="微软雅黑" w:hint="eastAsia"/>
          <w:sz w:val="24"/>
        </w:rPr>
        <w:t>给项目变更预留空间。项目交付过程中存在客户变更的情况，在前期报价需</w:t>
      </w:r>
      <w:r>
        <w:rPr>
          <w:rFonts w:ascii="微软雅黑" w:eastAsia="微软雅黑" w:hAnsi="微软雅黑" w:cs="微软雅黑" w:hint="eastAsia"/>
          <w:sz w:val="24"/>
        </w:rPr>
        <w:lastRenderedPageBreak/>
        <w:t>提前预留变更费用，但也要考虑预算的合理性；</w:t>
      </w:r>
    </w:p>
    <w:p w14:paraId="42B979B0" w14:textId="77777777" w:rsidR="006F717D" w:rsidRDefault="00000000">
      <w:pPr>
        <w:numPr>
          <w:ilvl w:val="0"/>
          <w:numId w:val="5"/>
        </w:numPr>
        <w:spacing w:line="360" w:lineRule="auto"/>
        <w:rPr>
          <w:rFonts w:ascii="微软雅黑" w:eastAsia="微软雅黑" w:hAnsi="微软雅黑" w:cs="微软雅黑"/>
          <w:sz w:val="24"/>
        </w:rPr>
      </w:pPr>
      <w:r>
        <w:rPr>
          <w:rFonts w:ascii="微软雅黑" w:eastAsia="微软雅黑" w:hAnsi="微软雅黑" w:cs="微软雅黑" w:hint="eastAsia"/>
          <w:sz w:val="24"/>
        </w:rPr>
        <w:t>做好供应商管理。对于供应商交付物，首先要让供应商排期，预估、评估工作量，并梳理交付清单，根据清单完成交付任务，并自身多检查，确保实际交付效果，确保交付价值，既然我给客户卖了，那他一定要能对客户产生价值；</w:t>
      </w:r>
    </w:p>
    <w:p w14:paraId="607E23AF" w14:textId="77777777" w:rsidR="006F717D" w:rsidRDefault="00000000">
      <w:pPr>
        <w:numPr>
          <w:ilvl w:val="0"/>
          <w:numId w:val="5"/>
        </w:numPr>
        <w:spacing w:line="360" w:lineRule="auto"/>
        <w:rPr>
          <w:rFonts w:ascii="微软雅黑" w:eastAsia="微软雅黑" w:hAnsi="微软雅黑" w:cs="微软雅黑"/>
          <w:sz w:val="24"/>
        </w:rPr>
      </w:pPr>
      <w:r>
        <w:rPr>
          <w:rFonts w:ascii="微软雅黑" w:eastAsia="微软雅黑" w:hAnsi="微软雅黑" w:cs="微软雅黑" w:hint="eastAsia"/>
          <w:sz w:val="24"/>
        </w:rPr>
        <w:t>建立求助体系。遇到专业的问题时，去寻求专业的人，而不是一个人瞎琢磨，快速定位解决问题，提高效率。</w:t>
      </w:r>
    </w:p>
    <w:p w14:paraId="622BED1A" w14:textId="77777777" w:rsidR="006F717D" w:rsidRDefault="006F717D">
      <w:pPr>
        <w:spacing w:line="360" w:lineRule="auto"/>
        <w:rPr>
          <w:rFonts w:ascii="微软雅黑" w:eastAsia="微软雅黑" w:hAnsi="微软雅黑" w:cs="微软雅黑"/>
          <w:sz w:val="24"/>
        </w:rPr>
      </w:pPr>
    </w:p>
    <w:p w14:paraId="4A33FA4D" w14:textId="77777777" w:rsidR="006F717D" w:rsidRDefault="00000000">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韩宇：</w:t>
      </w:r>
    </w:p>
    <w:p w14:paraId="47163F7A"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--方案编制：</w:t>
      </w:r>
    </w:p>
    <w:p w14:paraId="3B8E0D8D" w14:textId="77777777" w:rsidR="006F717D" w:rsidRDefault="00000000">
      <w:pPr>
        <w:numPr>
          <w:ilvl w:val="0"/>
          <w:numId w:val="6"/>
        </w:numPr>
        <w:spacing w:line="360" w:lineRule="auto"/>
        <w:rPr>
          <w:rFonts w:ascii="微软雅黑" w:eastAsia="微软雅黑" w:hAnsi="微软雅黑" w:cs="微软雅黑"/>
          <w:sz w:val="24"/>
        </w:rPr>
      </w:pPr>
      <w:r>
        <w:rPr>
          <w:rFonts w:ascii="微软雅黑" w:eastAsia="微软雅黑" w:hAnsi="微软雅黑" w:cs="微软雅黑" w:hint="eastAsia"/>
          <w:sz w:val="24"/>
        </w:rPr>
        <w:t>以最小</w:t>
      </w:r>
      <w:proofErr w:type="gramStart"/>
      <w:r>
        <w:rPr>
          <w:rFonts w:ascii="微软雅黑" w:eastAsia="微软雅黑" w:hAnsi="微软雅黑" w:cs="微软雅黑" w:hint="eastAsia"/>
          <w:sz w:val="24"/>
        </w:rPr>
        <w:t>集方案</w:t>
      </w:r>
      <w:proofErr w:type="gramEnd"/>
      <w:r>
        <w:rPr>
          <w:rFonts w:ascii="微软雅黑" w:eastAsia="微软雅黑" w:hAnsi="微软雅黑" w:cs="微软雅黑" w:hint="eastAsia"/>
          <w:sz w:val="24"/>
        </w:rPr>
        <w:t>为基础+AIGC能力，积极参与方案材料编写，促进订单生成。按照时间节点要求做好区域拓展方案材料输出，对输出材料需要思考项目后期是否可以正常交付，业务场景是否可以闭环，是否符合客户对项目建设要求，避免答非所问，增强业务理解能力，以最小</w:t>
      </w:r>
      <w:proofErr w:type="gramStart"/>
      <w:r>
        <w:rPr>
          <w:rFonts w:ascii="微软雅黑" w:eastAsia="微软雅黑" w:hAnsi="微软雅黑" w:cs="微软雅黑" w:hint="eastAsia"/>
          <w:sz w:val="24"/>
        </w:rPr>
        <w:t>集方案</w:t>
      </w:r>
      <w:proofErr w:type="gramEnd"/>
      <w:r>
        <w:rPr>
          <w:rFonts w:ascii="微软雅黑" w:eastAsia="微软雅黑" w:hAnsi="微软雅黑" w:cs="微软雅黑" w:hint="eastAsia"/>
          <w:sz w:val="24"/>
        </w:rPr>
        <w:t>为基础+AIGC能力，输出整体方案材料。</w:t>
      </w:r>
    </w:p>
    <w:p w14:paraId="53AAB915"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--口碑交付：</w:t>
      </w:r>
    </w:p>
    <w:p w14:paraId="578B32D2" w14:textId="77777777" w:rsidR="006F717D" w:rsidRDefault="00000000">
      <w:pPr>
        <w:numPr>
          <w:ilvl w:val="0"/>
          <w:numId w:val="7"/>
        </w:numPr>
        <w:spacing w:line="360" w:lineRule="auto"/>
        <w:rPr>
          <w:rFonts w:ascii="微软雅黑" w:eastAsia="微软雅黑" w:hAnsi="微软雅黑" w:cs="微软雅黑"/>
          <w:sz w:val="24"/>
        </w:rPr>
      </w:pPr>
      <w:r>
        <w:rPr>
          <w:rFonts w:ascii="微软雅黑" w:eastAsia="微软雅黑" w:hAnsi="微软雅黑" w:cs="微软雅黑" w:hint="eastAsia"/>
          <w:sz w:val="24"/>
        </w:rPr>
        <w:t>以业务场景闭环、实现客户价值为目标，打造口碑交付目标，完成交付。以项目交付、口碑交付结果为导向，根据部门分配任务要求，首先要对项目建设目标有清晰认知，项目整体建设情况进行掌握，要能够对客户预期进行把控，在交付过程当中要思考如何让客户认可建设成果，交付物可以解决客户什么问题，站在客户角度思考项目如何交付，对场景打造要有闭环思维，形成一个完整的交付物交付客户。</w:t>
      </w:r>
    </w:p>
    <w:p w14:paraId="1229741D" w14:textId="77777777" w:rsidR="006F717D" w:rsidRDefault="006F717D">
      <w:pPr>
        <w:spacing w:line="360" w:lineRule="auto"/>
        <w:rPr>
          <w:rFonts w:ascii="微软雅黑" w:eastAsia="微软雅黑" w:hAnsi="微软雅黑" w:cs="微软雅黑"/>
          <w:sz w:val="24"/>
        </w:rPr>
      </w:pPr>
    </w:p>
    <w:p w14:paraId="5B583D7F" w14:textId="77777777" w:rsidR="006F717D" w:rsidRDefault="00000000">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程威博：</w:t>
      </w:r>
    </w:p>
    <w:p w14:paraId="633C1D7B"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--项目拓展</w:t>
      </w:r>
    </w:p>
    <w:p w14:paraId="1443EA8D" w14:textId="77777777" w:rsidR="006F717D" w:rsidRDefault="00000000">
      <w:pPr>
        <w:numPr>
          <w:ilvl w:val="0"/>
          <w:numId w:val="8"/>
        </w:numPr>
        <w:spacing w:line="360" w:lineRule="auto"/>
        <w:rPr>
          <w:rFonts w:ascii="微软雅黑" w:eastAsia="微软雅黑" w:hAnsi="微软雅黑" w:cs="微软雅黑"/>
          <w:sz w:val="24"/>
        </w:rPr>
      </w:pPr>
      <w:r>
        <w:rPr>
          <w:rFonts w:ascii="微软雅黑" w:eastAsia="微软雅黑" w:hAnsi="微软雅黑" w:cs="微软雅黑" w:hint="eastAsia"/>
          <w:sz w:val="24"/>
        </w:rPr>
        <w:t>从“被动应对”机会，到“牵引与掌控”机会。原先是机会相对较多，我们是应对“机会”（郑州智慧高新、成都智慧高新等），市场有，</w:t>
      </w:r>
      <w:proofErr w:type="gramStart"/>
      <w:r>
        <w:rPr>
          <w:rFonts w:ascii="微软雅黑" w:eastAsia="微软雅黑" w:hAnsi="微软雅黑" w:cs="微软雅黑" w:hint="eastAsia"/>
          <w:sz w:val="24"/>
        </w:rPr>
        <w:t>我们想切一块</w:t>
      </w:r>
      <w:proofErr w:type="gramEnd"/>
      <w:r>
        <w:rPr>
          <w:rFonts w:ascii="微软雅黑" w:eastAsia="微软雅黑" w:hAnsi="微软雅黑" w:cs="微软雅黑" w:hint="eastAsia"/>
          <w:sz w:val="24"/>
        </w:rPr>
        <w:t>蛋糕，同时提升公司品牌。现在是经济环境不明朗，蛋糕可能就这么点，但是从业人员更多，竞争更激烈，需要我们是去牵引项目机会点、内容、方向，并掌</w:t>
      </w:r>
      <w:proofErr w:type="gramStart"/>
      <w:r>
        <w:rPr>
          <w:rFonts w:ascii="微软雅黑" w:eastAsia="微软雅黑" w:hAnsi="微软雅黑" w:cs="微软雅黑" w:hint="eastAsia"/>
          <w:sz w:val="24"/>
        </w:rPr>
        <w:t>控整个</w:t>
      </w:r>
      <w:proofErr w:type="gramEnd"/>
      <w:r>
        <w:rPr>
          <w:rFonts w:ascii="微软雅黑" w:eastAsia="微软雅黑" w:hAnsi="微软雅黑" w:cs="微软雅黑" w:hint="eastAsia"/>
          <w:sz w:val="24"/>
        </w:rPr>
        <w:t>过程的推进节奏，同时去挖掘项目机会点。</w:t>
      </w:r>
    </w:p>
    <w:p w14:paraId="0C89E829"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--口碑交付</w:t>
      </w:r>
    </w:p>
    <w:p w14:paraId="219C2492" w14:textId="77777777" w:rsidR="006F717D" w:rsidRDefault="00000000">
      <w:pPr>
        <w:numPr>
          <w:ilvl w:val="0"/>
          <w:numId w:val="9"/>
        </w:numPr>
        <w:spacing w:line="360" w:lineRule="auto"/>
        <w:rPr>
          <w:rFonts w:ascii="微软雅黑" w:eastAsia="微软雅黑" w:hAnsi="微软雅黑" w:cs="微软雅黑"/>
          <w:sz w:val="24"/>
        </w:rPr>
      </w:pPr>
      <w:r>
        <w:rPr>
          <w:rFonts w:ascii="微软雅黑" w:eastAsia="微软雅黑" w:hAnsi="微软雅黑" w:cs="微软雅黑" w:hint="eastAsia"/>
          <w:sz w:val="24"/>
        </w:rPr>
        <w:t>要有集体意识、责任担当，每个人都是主人翁。项目交付是一个复杂的过程，是一个团队的战斗。需要我们每一个人有集体意识，有责任担当。对待项目中不是自己工作范围内的，但是临时有缺失，需要以整体项目荣辱为重，主动担当向客户等汇报其他模块的工作。把每一次的项目交付都当成是自己的孩子去呵护，自己是主人翁去对待。</w:t>
      </w:r>
    </w:p>
    <w:p w14:paraId="7E33A6F0" w14:textId="77777777" w:rsidR="006F717D" w:rsidRDefault="00000000">
      <w:pPr>
        <w:numPr>
          <w:ilvl w:val="0"/>
          <w:numId w:val="9"/>
        </w:numPr>
        <w:spacing w:line="360" w:lineRule="auto"/>
        <w:rPr>
          <w:rFonts w:ascii="微软雅黑" w:eastAsia="微软雅黑" w:hAnsi="微软雅黑" w:cs="微软雅黑"/>
          <w:sz w:val="24"/>
        </w:rPr>
      </w:pPr>
      <w:r>
        <w:rPr>
          <w:rFonts w:ascii="微软雅黑" w:eastAsia="微软雅黑" w:hAnsi="微软雅黑" w:cs="微软雅黑" w:hint="eastAsia"/>
          <w:sz w:val="24"/>
        </w:rPr>
        <w:t>口碑交付是一个用心的活，更是全流程的管理。要想口碑交付，需要重视“方案预演及技术验证”、“客户预期管理与达成一致”、“留足成本，才能灵活使用钱”、“前期要做好项目资金的谋划”、“搭舞台，拉多方背书”、“为客户解决实际问题，才能只有成就客户，才能成就我们自己”，这些整体是整个项目过程中的全流程的落实，更是每个关键的事情的用心。</w:t>
      </w:r>
    </w:p>
    <w:p w14:paraId="1E984458" w14:textId="77777777" w:rsidR="006F717D" w:rsidRDefault="00000000">
      <w:pPr>
        <w:numPr>
          <w:ilvl w:val="0"/>
          <w:numId w:val="9"/>
        </w:numPr>
        <w:spacing w:line="360" w:lineRule="auto"/>
        <w:rPr>
          <w:rFonts w:ascii="微软雅黑" w:eastAsia="微软雅黑" w:hAnsi="微软雅黑" w:cs="微软雅黑"/>
          <w:sz w:val="24"/>
        </w:rPr>
      </w:pPr>
      <w:r>
        <w:rPr>
          <w:rFonts w:ascii="微软雅黑" w:eastAsia="微软雅黑" w:hAnsi="微软雅黑" w:cs="微软雅黑" w:hint="eastAsia"/>
          <w:sz w:val="24"/>
        </w:rPr>
        <w:t>讲常识和逻辑，做正确做事，做不要妥协的人。实际的拓展、交付我们都会遇到各种问题，比如①前期遇到资金我们没有决定权，后期交付我们没有钱进行推进交付。还有②前期方案不去认真的调研，不去和客户交流获取真实</w:t>
      </w:r>
      <w:r>
        <w:rPr>
          <w:rFonts w:ascii="微软雅黑" w:eastAsia="微软雅黑" w:hAnsi="微软雅黑" w:cs="微软雅黑" w:hint="eastAsia"/>
          <w:sz w:val="24"/>
        </w:rPr>
        <w:lastRenderedPageBreak/>
        <w:t>的需求，后期交付我们交付却不是客户想要的，甚至全部变更。很多时候我们要讲常识和逻辑，在做正确事的时候，不要妥协，要会死磕。那么事情就能办成。处处妥协，背离做正确的事路上，那么处处妥协就会让事情面目而非，不再能成功。</w:t>
      </w:r>
    </w:p>
    <w:p w14:paraId="5282A0E2" w14:textId="77777777" w:rsidR="006F717D" w:rsidRDefault="006F717D">
      <w:pPr>
        <w:spacing w:line="360" w:lineRule="auto"/>
        <w:rPr>
          <w:rFonts w:ascii="微软雅黑" w:eastAsia="微软雅黑" w:hAnsi="微软雅黑" w:cs="微软雅黑"/>
          <w:sz w:val="24"/>
        </w:rPr>
      </w:pPr>
    </w:p>
    <w:p w14:paraId="7862F1CA" w14:textId="77777777" w:rsidR="006F717D" w:rsidRDefault="00000000">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李战磊：</w:t>
      </w:r>
    </w:p>
    <w:p w14:paraId="06E2BD9C"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--方案编制：</w:t>
      </w:r>
    </w:p>
    <w:p w14:paraId="4390BA73" w14:textId="77777777" w:rsidR="006F717D" w:rsidRDefault="00000000">
      <w:pPr>
        <w:numPr>
          <w:ilvl w:val="0"/>
          <w:numId w:val="10"/>
        </w:numPr>
        <w:spacing w:line="360" w:lineRule="auto"/>
        <w:rPr>
          <w:rFonts w:ascii="微软雅黑" w:eastAsia="微软雅黑" w:hAnsi="微软雅黑" w:cs="微软雅黑"/>
          <w:sz w:val="24"/>
        </w:rPr>
      </w:pPr>
      <w:r>
        <w:rPr>
          <w:rFonts w:ascii="微软雅黑" w:eastAsia="微软雅黑" w:hAnsi="微软雅黑" w:cs="微软雅黑" w:hint="eastAsia"/>
          <w:sz w:val="24"/>
        </w:rPr>
        <w:t>对行业方案进行包装。增加生态对方案的支持，保障输出方案质量。</w:t>
      </w:r>
    </w:p>
    <w:p w14:paraId="224DB122" w14:textId="77777777" w:rsidR="006F717D" w:rsidRDefault="00000000">
      <w:pPr>
        <w:numPr>
          <w:ilvl w:val="0"/>
          <w:numId w:val="10"/>
        </w:numPr>
        <w:spacing w:line="360" w:lineRule="auto"/>
        <w:rPr>
          <w:rFonts w:ascii="微软雅黑" w:eastAsia="微软雅黑" w:hAnsi="微软雅黑" w:cs="微软雅黑"/>
          <w:sz w:val="24"/>
        </w:rPr>
      </w:pPr>
      <w:r>
        <w:rPr>
          <w:rFonts w:ascii="微软雅黑" w:eastAsia="微软雅黑" w:hAnsi="微软雅黑" w:cs="微软雅黑" w:hint="eastAsia"/>
          <w:sz w:val="24"/>
        </w:rPr>
        <w:t>规范方案输出的流程。在前期拓展阶段增加人力投入，深入理解客户，尝试更多地了解客户的业务、工作流程和痛点；在交付阶段，定期回顾并与客户多构图，控制边界下调整需求；让懂业务的业主单位更多的参与，这需要办事处等一起努力让委办局参与进来。如果核心业务需求摸不准，会被后续的口碑、汇款造成影响，方案价值</w:t>
      </w:r>
      <w:proofErr w:type="gramStart"/>
      <w:r>
        <w:rPr>
          <w:rFonts w:ascii="微软雅黑" w:eastAsia="微软雅黑" w:hAnsi="微软雅黑" w:cs="微软雅黑" w:hint="eastAsia"/>
          <w:sz w:val="24"/>
        </w:rPr>
        <w:t>度做到</w:t>
      </w:r>
      <w:proofErr w:type="gramEnd"/>
      <w:r>
        <w:rPr>
          <w:rFonts w:ascii="微软雅黑" w:eastAsia="微软雅黑" w:hAnsi="微软雅黑" w:cs="微软雅黑" w:hint="eastAsia"/>
          <w:sz w:val="24"/>
        </w:rPr>
        <w:t>可衡量。</w:t>
      </w:r>
    </w:p>
    <w:p w14:paraId="199139A6" w14:textId="77777777" w:rsidR="006F717D" w:rsidRDefault="006F717D">
      <w:pPr>
        <w:spacing w:line="360" w:lineRule="auto"/>
        <w:rPr>
          <w:rFonts w:ascii="微软雅黑" w:eastAsia="微软雅黑" w:hAnsi="微软雅黑" w:cs="微软雅黑"/>
          <w:sz w:val="24"/>
        </w:rPr>
      </w:pPr>
    </w:p>
    <w:p w14:paraId="735D560A" w14:textId="77777777" w:rsidR="006F717D" w:rsidRDefault="00000000">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赵晓钢：</w:t>
      </w:r>
    </w:p>
    <w:p w14:paraId="5EBABB70"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--项目拓展</w:t>
      </w:r>
    </w:p>
    <w:p w14:paraId="3CB590A1" w14:textId="77777777" w:rsidR="006F717D" w:rsidRDefault="00000000">
      <w:pPr>
        <w:numPr>
          <w:ilvl w:val="0"/>
          <w:numId w:val="11"/>
        </w:numPr>
        <w:spacing w:line="360" w:lineRule="auto"/>
        <w:rPr>
          <w:rFonts w:ascii="微软雅黑" w:eastAsia="微软雅黑" w:hAnsi="微软雅黑" w:cs="微软雅黑"/>
          <w:sz w:val="24"/>
        </w:rPr>
      </w:pPr>
      <w:r>
        <w:rPr>
          <w:rFonts w:ascii="微软雅黑" w:eastAsia="微软雅黑" w:hAnsi="微软雅黑" w:cs="微软雅黑" w:hint="eastAsia"/>
          <w:sz w:val="24"/>
        </w:rPr>
        <w:t>项目现场在交付的同时，依托客户资源注意机会点发现及挖掘，收集相关信息及时提供给拓展组；</w:t>
      </w:r>
    </w:p>
    <w:p w14:paraId="1C7A3B45" w14:textId="77777777" w:rsidR="006F717D" w:rsidRDefault="00000000">
      <w:pPr>
        <w:numPr>
          <w:ilvl w:val="0"/>
          <w:numId w:val="11"/>
        </w:numPr>
        <w:spacing w:line="360" w:lineRule="auto"/>
        <w:rPr>
          <w:rFonts w:ascii="微软雅黑" w:eastAsia="微软雅黑" w:hAnsi="微软雅黑" w:cs="微软雅黑"/>
          <w:sz w:val="24"/>
        </w:rPr>
      </w:pPr>
      <w:r>
        <w:rPr>
          <w:rFonts w:ascii="微软雅黑" w:eastAsia="微软雅黑" w:hAnsi="微软雅黑" w:cs="微软雅黑" w:hint="eastAsia"/>
          <w:sz w:val="24"/>
        </w:rPr>
        <w:t>项目拓展过程中要控制边界，为后期交付预留必要空间。</w:t>
      </w:r>
    </w:p>
    <w:p w14:paraId="1840842F"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--口碑交付</w:t>
      </w:r>
    </w:p>
    <w:p w14:paraId="7E1BC8CD" w14:textId="77777777" w:rsidR="006F717D" w:rsidRDefault="00000000">
      <w:pPr>
        <w:numPr>
          <w:ilvl w:val="0"/>
          <w:numId w:val="12"/>
        </w:numPr>
        <w:spacing w:line="360" w:lineRule="auto"/>
        <w:rPr>
          <w:rFonts w:ascii="微软雅黑" w:eastAsia="微软雅黑" w:hAnsi="微软雅黑" w:cs="微软雅黑"/>
          <w:sz w:val="24"/>
        </w:rPr>
      </w:pPr>
      <w:r>
        <w:rPr>
          <w:rFonts w:ascii="微软雅黑" w:eastAsia="微软雅黑" w:hAnsi="微软雅黑" w:cs="微软雅黑" w:hint="eastAsia"/>
          <w:sz w:val="24"/>
        </w:rPr>
        <w:t>树立主人翁意识，把项目交付当成是自己的事，多站在客户的角度思考问题；</w:t>
      </w:r>
    </w:p>
    <w:p w14:paraId="0AF3567D" w14:textId="77777777" w:rsidR="006F717D" w:rsidRDefault="00000000">
      <w:pPr>
        <w:numPr>
          <w:ilvl w:val="0"/>
          <w:numId w:val="12"/>
        </w:numPr>
        <w:spacing w:line="360" w:lineRule="auto"/>
        <w:rPr>
          <w:rFonts w:ascii="微软雅黑" w:eastAsia="微软雅黑" w:hAnsi="微软雅黑" w:cs="微软雅黑"/>
          <w:sz w:val="24"/>
        </w:rPr>
      </w:pPr>
      <w:r>
        <w:rPr>
          <w:rFonts w:ascii="微软雅黑" w:eastAsia="微软雅黑" w:hAnsi="微软雅黑" w:cs="微软雅黑" w:hint="eastAsia"/>
          <w:sz w:val="24"/>
        </w:rPr>
        <w:t>梳理项目交付清单，结合两张清单，将交付内容、价值、日常事项清单化，</w:t>
      </w:r>
      <w:r>
        <w:rPr>
          <w:rFonts w:ascii="微软雅黑" w:eastAsia="微软雅黑" w:hAnsi="微软雅黑" w:cs="微软雅黑" w:hint="eastAsia"/>
          <w:sz w:val="24"/>
        </w:rPr>
        <w:lastRenderedPageBreak/>
        <w:t>事项处理流程规范化；</w:t>
      </w:r>
    </w:p>
    <w:p w14:paraId="3449B02F" w14:textId="77777777" w:rsidR="006F717D" w:rsidRDefault="00000000">
      <w:pPr>
        <w:numPr>
          <w:ilvl w:val="0"/>
          <w:numId w:val="12"/>
        </w:numPr>
        <w:spacing w:line="360" w:lineRule="auto"/>
        <w:rPr>
          <w:rFonts w:ascii="微软雅黑" w:eastAsia="微软雅黑" w:hAnsi="微软雅黑" w:cs="微软雅黑"/>
          <w:sz w:val="24"/>
        </w:rPr>
      </w:pPr>
      <w:r>
        <w:rPr>
          <w:rFonts w:ascii="微软雅黑" w:eastAsia="微软雅黑" w:hAnsi="微软雅黑" w:cs="微软雅黑" w:hint="eastAsia"/>
          <w:sz w:val="24"/>
        </w:rPr>
        <w:t>厘清客户决策链，明确不同客户核心诉求，提升自身汇报能力，针对不同层级用户人采用不同的汇报方式，引导客户推进项目验收。</w:t>
      </w:r>
    </w:p>
    <w:p w14:paraId="09F8CC73" w14:textId="77777777" w:rsidR="006F717D" w:rsidRDefault="00000000">
      <w:pPr>
        <w:numPr>
          <w:ilvl w:val="0"/>
          <w:numId w:val="12"/>
        </w:numPr>
        <w:spacing w:line="360" w:lineRule="auto"/>
        <w:rPr>
          <w:rFonts w:ascii="微软雅黑" w:eastAsia="微软雅黑" w:hAnsi="微软雅黑" w:cs="微软雅黑"/>
          <w:sz w:val="24"/>
        </w:rPr>
      </w:pPr>
      <w:r>
        <w:rPr>
          <w:rFonts w:ascii="微软雅黑" w:eastAsia="微软雅黑" w:hAnsi="微软雅黑" w:cs="微软雅黑" w:hint="eastAsia"/>
          <w:sz w:val="24"/>
        </w:rPr>
        <w:t>加大宣传，通过宣传片、新闻报道等多方面进行宣传，提升项目及本地知名度。</w:t>
      </w:r>
    </w:p>
    <w:p w14:paraId="28C8154C" w14:textId="77777777" w:rsidR="006F717D" w:rsidRDefault="006F717D">
      <w:pPr>
        <w:spacing w:line="360" w:lineRule="auto"/>
        <w:rPr>
          <w:rFonts w:ascii="微软雅黑" w:eastAsia="微软雅黑" w:hAnsi="微软雅黑" w:cs="微软雅黑"/>
          <w:sz w:val="24"/>
        </w:rPr>
      </w:pPr>
    </w:p>
    <w:p w14:paraId="1EE5BCF5" w14:textId="77777777" w:rsidR="006F717D" w:rsidRDefault="00000000">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潘静远：</w:t>
      </w:r>
    </w:p>
    <w:p w14:paraId="6E8ECD41" w14:textId="77777777" w:rsidR="006F717D" w:rsidRDefault="00000000">
      <w:pPr>
        <w:pStyle w:val="a3"/>
        <w:spacing w:line="360" w:lineRule="auto"/>
        <w:ind w:firstLineChars="0" w:firstLine="0"/>
        <w:rPr>
          <w:rFonts w:ascii="微软雅黑" w:eastAsia="微软雅黑" w:hAnsi="微软雅黑" w:cs="微软雅黑"/>
          <w:b/>
          <w:bCs/>
          <w:sz w:val="24"/>
          <w:szCs w:val="32"/>
        </w:rPr>
      </w:pPr>
      <w:r>
        <w:rPr>
          <w:rFonts w:ascii="微软雅黑" w:eastAsia="微软雅黑" w:hAnsi="微软雅黑" w:cs="微软雅黑" w:hint="eastAsia"/>
          <w:b/>
          <w:bCs/>
          <w:sz w:val="24"/>
          <w:szCs w:val="32"/>
        </w:rPr>
        <w:t>--项目拓展：</w:t>
      </w:r>
    </w:p>
    <w:p w14:paraId="7765370A" w14:textId="77777777" w:rsidR="006F717D" w:rsidRDefault="00000000">
      <w:pPr>
        <w:pStyle w:val="a3"/>
        <w:numPr>
          <w:ilvl w:val="0"/>
          <w:numId w:val="13"/>
        </w:numPr>
        <w:spacing w:line="360" w:lineRule="auto"/>
        <w:ind w:firstLineChars="0"/>
        <w:rPr>
          <w:rFonts w:ascii="微软雅黑" w:eastAsia="微软雅黑" w:hAnsi="微软雅黑" w:cs="微软雅黑"/>
          <w:sz w:val="24"/>
          <w:szCs w:val="32"/>
        </w:rPr>
      </w:pPr>
      <w:r>
        <w:rPr>
          <w:rFonts w:ascii="微软雅黑" w:eastAsia="微软雅黑" w:hAnsi="微软雅黑" w:cs="微软雅黑" w:hint="eastAsia"/>
          <w:sz w:val="24"/>
          <w:szCs w:val="32"/>
        </w:rPr>
        <w:t>丰富行业方案。近期在江西几个项目拓展情况来看，我们整个方案部门在行业方案的深度以及相关ISV储备方面还是有所欠缺的。也是希望下半年能多多接触业内不同的生态厂家，取长补短来丰富公司自己的解决方案。</w:t>
      </w:r>
    </w:p>
    <w:p w14:paraId="00FD615D" w14:textId="77777777" w:rsidR="006F717D" w:rsidRDefault="00000000">
      <w:pPr>
        <w:pStyle w:val="a3"/>
        <w:numPr>
          <w:ilvl w:val="0"/>
          <w:numId w:val="13"/>
        </w:numPr>
        <w:spacing w:line="360" w:lineRule="auto"/>
        <w:ind w:firstLineChars="0"/>
        <w:rPr>
          <w:rFonts w:ascii="微软雅黑" w:eastAsia="微软雅黑" w:hAnsi="微软雅黑" w:cs="微软雅黑"/>
          <w:sz w:val="24"/>
          <w:szCs w:val="32"/>
        </w:rPr>
      </w:pPr>
      <w:r>
        <w:rPr>
          <w:rFonts w:ascii="微软雅黑" w:eastAsia="微软雅黑" w:hAnsi="微软雅黑" w:cs="微软雅黑" w:hint="eastAsia"/>
          <w:sz w:val="24"/>
          <w:szCs w:val="32"/>
        </w:rPr>
        <w:t>方案包装。学习华为，后续在整体方案包装上下功夫，怎么去根据最新的政策和</w:t>
      </w:r>
      <w:proofErr w:type="gramStart"/>
      <w:r>
        <w:rPr>
          <w:rFonts w:ascii="微软雅黑" w:eastAsia="微软雅黑" w:hAnsi="微软雅黑" w:cs="微软雅黑" w:hint="eastAsia"/>
          <w:sz w:val="24"/>
          <w:szCs w:val="32"/>
        </w:rPr>
        <w:t>风口去</w:t>
      </w:r>
      <w:proofErr w:type="gramEnd"/>
      <w:r>
        <w:rPr>
          <w:rFonts w:ascii="微软雅黑" w:eastAsia="微软雅黑" w:hAnsi="微软雅黑" w:cs="微软雅黑" w:hint="eastAsia"/>
          <w:sz w:val="24"/>
          <w:szCs w:val="32"/>
        </w:rPr>
        <w:t>包装我们的解决方案。</w:t>
      </w:r>
    </w:p>
    <w:p w14:paraId="138CE176" w14:textId="77777777" w:rsidR="006F717D" w:rsidRDefault="00000000">
      <w:pPr>
        <w:pStyle w:val="a3"/>
        <w:numPr>
          <w:ilvl w:val="0"/>
          <w:numId w:val="13"/>
        </w:numPr>
        <w:spacing w:line="360" w:lineRule="auto"/>
        <w:ind w:firstLineChars="0"/>
        <w:rPr>
          <w:rFonts w:ascii="微软雅黑" w:eastAsia="微软雅黑" w:hAnsi="微软雅黑" w:cs="微软雅黑"/>
          <w:sz w:val="24"/>
          <w:szCs w:val="32"/>
        </w:rPr>
      </w:pPr>
      <w:r>
        <w:rPr>
          <w:rFonts w:ascii="微软雅黑" w:eastAsia="微软雅黑" w:hAnsi="微软雅黑" w:cs="微软雅黑" w:hint="eastAsia"/>
          <w:sz w:val="24"/>
          <w:szCs w:val="32"/>
        </w:rPr>
        <w:t>改变打法，拓宽项目拓展面。下半年的首要任务是先生存下去，之前看不上的项目也要参与，先上桌才有后续二期三期的项目。</w:t>
      </w:r>
    </w:p>
    <w:p w14:paraId="1EB239F2" w14:textId="77777777" w:rsidR="006F717D" w:rsidRDefault="00000000">
      <w:pPr>
        <w:pStyle w:val="a3"/>
        <w:numPr>
          <w:ilvl w:val="0"/>
          <w:numId w:val="13"/>
        </w:numPr>
        <w:spacing w:line="360" w:lineRule="auto"/>
        <w:ind w:firstLineChars="0"/>
        <w:rPr>
          <w:rFonts w:ascii="微软雅黑" w:eastAsia="微软雅黑" w:hAnsi="微软雅黑" w:cs="微软雅黑"/>
          <w:sz w:val="24"/>
          <w:szCs w:val="32"/>
        </w:rPr>
      </w:pPr>
      <w:r>
        <w:rPr>
          <w:rFonts w:ascii="微软雅黑" w:eastAsia="微软雅黑" w:hAnsi="微软雅黑" w:cs="微软雅黑" w:hint="eastAsia"/>
          <w:sz w:val="24"/>
          <w:szCs w:val="32"/>
        </w:rPr>
        <w:t>和代表</w:t>
      </w:r>
      <w:proofErr w:type="gramStart"/>
      <w:r>
        <w:rPr>
          <w:rFonts w:ascii="微软雅黑" w:eastAsia="微软雅黑" w:hAnsi="微软雅黑" w:cs="微软雅黑" w:hint="eastAsia"/>
          <w:sz w:val="24"/>
          <w:szCs w:val="32"/>
        </w:rPr>
        <w:t>处密切</w:t>
      </w:r>
      <w:proofErr w:type="gramEnd"/>
      <w:r>
        <w:rPr>
          <w:rFonts w:ascii="微软雅黑" w:eastAsia="微软雅黑" w:hAnsi="微软雅黑" w:cs="微软雅黑" w:hint="eastAsia"/>
          <w:sz w:val="24"/>
          <w:szCs w:val="32"/>
        </w:rPr>
        <w:t>合作。发挥各自的主观能动性，日常扎根在代表处跟对方一起办公，注重部门之间、小部门之间的沟通、协同和协作，与代表处一起梳理下半年在</w:t>
      </w:r>
      <w:proofErr w:type="gramStart"/>
      <w:r>
        <w:rPr>
          <w:rFonts w:ascii="微软雅黑" w:eastAsia="微软雅黑" w:hAnsi="微软雅黑" w:cs="微软雅黑" w:hint="eastAsia"/>
          <w:sz w:val="24"/>
          <w:szCs w:val="32"/>
        </w:rPr>
        <w:t>跟项目</w:t>
      </w:r>
      <w:proofErr w:type="gramEnd"/>
      <w:r>
        <w:rPr>
          <w:rFonts w:ascii="微软雅黑" w:eastAsia="微软雅黑" w:hAnsi="微软雅黑" w:cs="微软雅黑" w:hint="eastAsia"/>
          <w:sz w:val="24"/>
          <w:szCs w:val="32"/>
        </w:rPr>
        <w:t>机会点，通过分析找到年底前可以产单的项目重点跟踪，集中力量去攻克，共同完成部门年度目标和战略规划。</w:t>
      </w:r>
    </w:p>
    <w:p w14:paraId="3665C23B" w14:textId="77777777" w:rsidR="006F717D" w:rsidRDefault="006F717D">
      <w:pPr>
        <w:pStyle w:val="a3"/>
        <w:spacing w:line="360" w:lineRule="auto"/>
        <w:ind w:firstLineChars="0" w:firstLine="0"/>
        <w:rPr>
          <w:rFonts w:ascii="微软雅黑" w:eastAsia="微软雅黑" w:hAnsi="微软雅黑" w:cs="微软雅黑"/>
          <w:sz w:val="24"/>
          <w:szCs w:val="32"/>
        </w:rPr>
      </w:pPr>
    </w:p>
    <w:p w14:paraId="78D9344C" w14:textId="77777777" w:rsidR="006F717D" w:rsidRDefault="00000000">
      <w:pPr>
        <w:spacing w:line="360" w:lineRule="auto"/>
        <w:rPr>
          <w:rFonts w:ascii="微软雅黑" w:eastAsia="微软雅黑" w:hAnsi="微软雅黑" w:cs="微软雅黑"/>
          <w:sz w:val="24"/>
        </w:rPr>
      </w:pPr>
      <w:r>
        <w:rPr>
          <w:rFonts w:ascii="微软雅黑" w:eastAsia="微软雅黑" w:hAnsi="微软雅黑" w:cs="微软雅黑" w:hint="eastAsia"/>
          <w:color w:val="0000FF"/>
          <w:sz w:val="24"/>
        </w:rPr>
        <w:t>刘文龙：</w:t>
      </w:r>
    </w:p>
    <w:p w14:paraId="3FB84E7B"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--项目拓展：</w:t>
      </w:r>
    </w:p>
    <w:p w14:paraId="1CA79CBA" w14:textId="77777777" w:rsidR="006F717D" w:rsidRDefault="00000000">
      <w:pPr>
        <w:numPr>
          <w:ilvl w:val="0"/>
          <w:numId w:val="14"/>
        </w:num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一是找准关键人：梳理人、执行人、决策人；</w:t>
      </w:r>
    </w:p>
    <w:p w14:paraId="65344F74" w14:textId="77777777" w:rsidR="006F717D" w:rsidRDefault="00000000">
      <w:pPr>
        <w:numPr>
          <w:ilvl w:val="0"/>
          <w:numId w:val="14"/>
        </w:numPr>
        <w:spacing w:line="360" w:lineRule="auto"/>
        <w:rPr>
          <w:rFonts w:ascii="微软雅黑" w:eastAsia="微软雅黑" w:hAnsi="微软雅黑" w:cs="微软雅黑"/>
          <w:sz w:val="24"/>
        </w:rPr>
      </w:pPr>
      <w:r>
        <w:rPr>
          <w:rFonts w:ascii="微软雅黑" w:eastAsia="微软雅黑" w:hAnsi="微软雅黑" w:cs="微软雅黑" w:hint="eastAsia"/>
          <w:sz w:val="24"/>
        </w:rPr>
        <w:t>二是讲好关键点：根据政策，突出重点，划分层次递进设计方案，</w:t>
      </w:r>
      <w:r>
        <w:rPr>
          <w:rFonts w:ascii="微软雅黑" w:eastAsia="微软雅黑" w:hAnsi="微软雅黑" w:cs="微软雅黑" w:hint="eastAsia"/>
          <w:b/>
          <w:bCs/>
          <w:color w:val="FF0000"/>
          <w:sz w:val="24"/>
        </w:rPr>
        <w:t>量身定制</w:t>
      </w:r>
      <w:r>
        <w:rPr>
          <w:rFonts w:ascii="微软雅黑" w:eastAsia="微软雅黑" w:hAnsi="微软雅黑" w:cs="微软雅黑" w:hint="eastAsia"/>
          <w:sz w:val="24"/>
        </w:rPr>
        <w:t>。加强移动端体验和动态视频的感知，细化一部分重点场景，闭环展示，3-5分钟一个场景；</w:t>
      </w:r>
    </w:p>
    <w:p w14:paraId="22D904B6" w14:textId="77777777" w:rsidR="006F717D" w:rsidRDefault="00000000">
      <w:pPr>
        <w:numPr>
          <w:ilvl w:val="0"/>
          <w:numId w:val="14"/>
        </w:numPr>
        <w:spacing w:line="360" w:lineRule="auto"/>
        <w:rPr>
          <w:rFonts w:ascii="微软雅黑" w:eastAsia="微软雅黑" w:hAnsi="微软雅黑" w:cs="微软雅黑"/>
          <w:sz w:val="24"/>
        </w:rPr>
      </w:pPr>
      <w:r>
        <w:rPr>
          <w:rFonts w:ascii="微软雅黑" w:eastAsia="微软雅黑" w:hAnsi="微软雅黑" w:cs="微软雅黑" w:hint="eastAsia"/>
          <w:sz w:val="24"/>
        </w:rPr>
        <w:t>四是做好关键事：参观考察样板点，培养客户参与度和关键时刻站位（组织机制和人才战略）；</w:t>
      </w:r>
    </w:p>
    <w:p w14:paraId="7A967F59" w14:textId="77777777" w:rsidR="006F717D" w:rsidRDefault="00000000">
      <w:pPr>
        <w:numPr>
          <w:ilvl w:val="0"/>
          <w:numId w:val="14"/>
        </w:numPr>
        <w:spacing w:line="360" w:lineRule="auto"/>
        <w:rPr>
          <w:rFonts w:ascii="微软雅黑" w:eastAsia="微软雅黑" w:hAnsi="微软雅黑" w:cs="微软雅黑"/>
          <w:sz w:val="24"/>
        </w:rPr>
      </w:pPr>
      <w:r>
        <w:rPr>
          <w:rFonts w:ascii="微软雅黑" w:eastAsia="微软雅黑" w:hAnsi="微软雅黑" w:cs="微软雅黑" w:hint="eastAsia"/>
          <w:sz w:val="24"/>
        </w:rPr>
        <w:t>五是商务跟进有策略：商务带动技术，技术做好配合。</w:t>
      </w:r>
    </w:p>
    <w:p w14:paraId="7AA0733D"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--方案编写：</w:t>
      </w:r>
    </w:p>
    <w:p w14:paraId="7871D960" w14:textId="77777777" w:rsidR="006F717D" w:rsidRDefault="00000000">
      <w:pPr>
        <w:numPr>
          <w:ilvl w:val="0"/>
          <w:numId w:val="15"/>
        </w:numPr>
        <w:spacing w:line="360" w:lineRule="auto"/>
        <w:rPr>
          <w:rFonts w:ascii="微软雅黑" w:eastAsia="微软雅黑" w:hAnsi="微软雅黑" w:cs="微软雅黑"/>
          <w:sz w:val="24"/>
        </w:rPr>
      </w:pPr>
      <w:r>
        <w:rPr>
          <w:rFonts w:ascii="微软雅黑" w:eastAsia="微软雅黑" w:hAnsi="微软雅黑" w:cs="微软雅黑" w:hint="eastAsia"/>
          <w:sz w:val="24"/>
        </w:rPr>
        <w:t>一是了解客户，明确目标。搞清楚目标客户所在地（市区县）相关政策，同时要贴合国家政策，两者进行融合实现上下贯通，确保走在正确的路上；</w:t>
      </w:r>
    </w:p>
    <w:p w14:paraId="42AD3F92" w14:textId="77777777" w:rsidR="006F717D" w:rsidRDefault="00000000">
      <w:pPr>
        <w:numPr>
          <w:ilvl w:val="0"/>
          <w:numId w:val="15"/>
        </w:numPr>
        <w:spacing w:line="360" w:lineRule="auto"/>
        <w:rPr>
          <w:rFonts w:ascii="微软雅黑" w:eastAsia="微软雅黑" w:hAnsi="微软雅黑" w:cs="微软雅黑"/>
          <w:sz w:val="24"/>
        </w:rPr>
      </w:pPr>
      <w:r>
        <w:rPr>
          <w:rFonts w:ascii="微软雅黑" w:eastAsia="微软雅黑" w:hAnsi="微软雅黑" w:cs="微软雅黑" w:hint="eastAsia"/>
          <w:sz w:val="24"/>
        </w:rPr>
        <w:t>二是了解市场，注重积累。知晓市场动态，把</w:t>
      </w:r>
      <w:proofErr w:type="gramStart"/>
      <w:r>
        <w:rPr>
          <w:rFonts w:ascii="微软雅黑" w:eastAsia="微软雅黑" w:hAnsi="微软雅黑" w:cs="微软雅黑" w:hint="eastAsia"/>
          <w:sz w:val="24"/>
        </w:rPr>
        <w:t>控市场</w:t>
      </w:r>
      <w:proofErr w:type="gramEnd"/>
      <w:r>
        <w:rPr>
          <w:rFonts w:ascii="微软雅黑" w:eastAsia="微软雅黑" w:hAnsi="微软雅黑" w:cs="微软雅黑" w:hint="eastAsia"/>
          <w:sz w:val="24"/>
        </w:rPr>
        <w:t>热点，及时吸收消化，</w:t>
      </w:r>
      <w:proofErr w:type="gramStart"/>
      <w:r>
        <w:rPr>
          <w:rFonts w:ascii="微软雅黑" w:eastAsia="微软雅黑" w:hAnsi="微软雅黑" w:cs="微软雅黑" w:hint="eastAsia"/>
          <w:sz w:val="24"/>
        </w:rPr>
        <w:t>用热点</w:t>
      </w:r>
      <w:proofErr w:type="gramEnd"/>
      <w:r>
        <w:rPr>
          <w:rFonts w:ascii="微软雅黑" w:eastAsia="微软雅黑" w:hAnsi="微软雅黑" w:cs="微软雅黑" w:hint="eastAsia"/>
          <w:sz w:val="24"/>
        </w:rPr>
        <w:t>和先进技术带动客户融入感；</w:t>
      </w:r>
    </w:p>
    <w:p w14:paraId="0B6C9C15" w14:textId="77777777" w:rsidR="006F717D" w:rsidRDefault="00000000">
      <w:pPr>
        <w:numPr>
          <w:ilvl w:val="0"/>
          <w:numId w:val="15"/>
        </w:numPr>
        <w:spacing w:line="360" w:lineRule="auto"/>
        <w:rPr>
          <w:rFonts w:ascii="微软雅黑" w:eastAsia="微软雅黑" w:hAnsi="微软雅黑" w:cs="微软雅黑"/>
          <w:sz w:val="24"/>
        </w:rPr>
      </w:pPr>
      <w:r>
        <w:rPr>
          <w:rFonts w:ascii="微软雅黑" w:eastAsia="微软雅黑" w:hAnsi="微软雅黑" w:cs="微软雅黑" w:hint="eastAsia"/>
          <w:sz w:val="24"/>
        </w:rPr>
        <w:t>三是细化场景，重点应用。客户侧是最了解自身业务和痛点的，学会梳理，细分场景的同时抓主要矛盾，抓关键人感兴趣的点，试点先行，小步快走，方案重点在快速落地，占先机而后某大。客户侧对技术感知性不敏感，对是否能真正解决问题或者能有力说明某种现象，也是阶段性成功；</w:t>
      </w:r>
    </w:p>
    <w:p w14:paraId="60AC9583" w14:textId="77777777" w:rsidR="006F717D" w:rsidRDefault="00000000">
      <w:pPr>
        <w:numPr>
          <w:ilvl w:val="0"/>
          <w:numId w:val="15"/>
        </w:numPr>
        <w:spacing w:line="360" w:lineRule="auto"/>
        <w:rPr>
          <w:rFonts w:ascii="微软雅黑" w:eastAsia="微软雅黑" w:hAnsi="微软雅黑" w:cs="微软雅黑"/>
          <w:sz w:val="24"/>
        </w:rPr>
      </w:pPr>
      <w:r>
        <w:rPr>
          <w:rFonts w:ascii="微软雅黑" w:eastAsia="微软雅黑" w:hAnsi="微软雅黑" w:cs="微软雅黑" w:hint="eastAsia"/>
          <w:sz w:val="24"/>
        </w:rPr>
        <w:t>四是生态把控，资源整合。纯技术方案在市场竞争中的分量在逐步下降，目前主要的方案是技术方案+商业模式。讲清楚技术方案的同时也要有商业模式的探索和实践。这也是客户侧在发生改变的重要标志。用服务或者运营等不同的商业模式来换取项目建设机会点未来一段是重点，生态资源和运营模式储备尤为重要。</w:t>
      </w:r>
    </w:p>
    <w:p w14:paraId="57F0B228"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--口碑交付：</w:t>
      </w:r>
    </w:p>
    <w:p w14:paraId="47EF9421" w14:textId="77777777" w:rsidR="006F717D" w:rsidRDefault="00000000">
      <w:pPr>
        <w:spacing w:line="36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一是抓主痛点，确保管用好用；</w:t>
      </w:r>
    </w:p>
    <w:p w14:paraId="4D128988" w14:textId="77777777" w:rsidR="006F717D" w:rsidRDefault="00000000">
      <w:pPr>
        <w:spacing w:line="36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二是运维跟进，快速及时响应；</w:t>
      </w:r>
    </w:p>
    <w:p w14:paraId="5B33148D" w14:textId="77777777" w:rsidR="006F717D" w:rsidRDefault="00000000">
      <w:pPr>
        <w:spacing w:line="36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三是关键引导，找准交付边界；</w:t>
      </w:r>
    </w:p>
    <w:p w14:paraId="51A83F83" w14:textId="77777777" w:rsidR="006F717D" w:rsidRDefault="00000000">
      <w:pPr>
        <w:spacing w:line="36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四是善用机制，突破关键问题；</w:t>
      </w:r>
    </w:p>
    <w:p w14:paraId="3E9959B5" w14:textId="77777777" w:rsidR="006F717D" w:rsidRDefault="00000000">
      <w:pPr>
        <w:spacing w:line="36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五是成果申报，品牌宣传塑造；</w:t>
      </w:r>
    </w:p>
    <w:p w14:paraId="1C135BC8" w14:textId="77777777" w:rsidR="006F717D" w:rsidRDefault="00000000">
      <w:pPr>
        <w:spacing w:line="36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六是清单梳理，确保有序跟进。</w:t>
      </w:r>
    </w:p>
    <w:p w14:paraId="2DB4D821"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--团队管理：</w:t>
      </w:r>
    </w:p>
    <w:p w14:paraId="0DD446FA" w14:textId="77777777" w:rsidR="006F717D" w:rsidRDefault="00000000">
      <w:pPr>
        <w:numPr>
          <w:ilvl w:val="0"/>
          <w:numId w:val="16"/>
        </w:numPr>
        <w:spacing w:line="360" w:lineRule="auto"/>
        <w:rPr>
          <w:rFonts w:ascii="微软雅黑" w:eastAsia="微软雅黑" w:hAnsi="微软雅黑" w:cs="微软雅黑"/>
          <w:sz w:val="24"/>
        </w:rPr>
      </w:pPr>
      <w:r>
        <w:rPr>
          <w:rFonts w:ascii="微软雅黑" w:eastAsia="微软雅黑" w:hAnsi="微软雅黑" w:cs="微软雅黑" w:hint="eastAsia"/>
          <w:sz w:val="24"/>
        </w:rPr>
        <w:t>一是加强学习，组织头脑风暴，新领域，新知识；</w:t>
      </w:r>
    </w:p>
    <w:p w14:paraId="23B3A842" w14:textId="77777777" w:rsidR="006F717D" w:rsidRDefault="00000000">
      <w:pPr>
        <w:numPr>
          <w:ilvl w:val="0"/>
          <w:numId w:val="16"/>
        </w:numPr>
        <w:spacing w:line="360" w:lineRule="auto"/>
        <w:rPr>
          <w:rFonts w:ascii="微软雅黑" w:eastAsia="微软雅黑" w:hAnsi="微软雅黑" w:cs="微软雅黑"/>
          <w:sz w:val="24"/>
        </w:rPr>
      </w:pPr>
      <w:r>
        <w:rPr>
          <w:rFonts w:ascii="微软雅黑" w:eastAsia="微软雅黑" w:hAnsi="微软雅黑" w:cs="微软雅黑" w:hint="eastAsia"/>
          <w:sz w:val="24"/>
        </w:rPr>
        <w:t>二是加强分享，注重梳理沉淀，拓展期，交付期；</w:t>
      </w:r>
    </w:p>
    <w:p w14:paraId="3E4AB1BC" w14:textId="77777777" w:rsidR="006F717D" w:rsidRDefault="00000000">
      <w:pPr>
        <w:numPr>
          <w:ilvl w:val="0"/>
          <w:numId w:val="16"/>
        </w:numPr>
        <w:spacing w:line="360" w:lineRule="auto"/>
        <w:rPr>
          <w:rFonts w:ascii="微软雅黑" w:eastAsia="微软雅黑" w:hAnsi="微软雅黑" w:cs="微软雅黑"/>
          <w:sz w:val="24"/>
        </w:rPr>
      </w:pPr>
      <w:r>
        <w:rPr>
          <w:rFonts w:ascii="微软雅黑" w:eastAsia="微软雅黑" w:hAnsi="微软雅黑" w:cs="微软雅黑" w:hint="eastAsia"/>
          <w:sz w:val="24"/>
        </w:rPr>
        <w:t>三是加强思考，关键项目反思，</w:t>
      </w:r>
      <w:r>
        <w:rPr>
          <w:rFonts w:ascii="微软雅黑" w:eastAsia="微软雅黑" w:hAnsi="微软雅黑" w:cs="微软雅黑" w:hint="eastAsia"/>
          <w:b/>
          <w:bCs/>
          <w:color w:val="FF0000"/>
          <w:sz w:val="24"/>
        </w:rPr>
        <w:t>建而未建，用而未用</w:t>
      </w:r>
      <w:r>
        <w:rPr>
          <w:rFonts w:ascii="微软雅黑" w:eastAsia="微软雅黑" w:hAnsi="微软雅黑" w:cs="微软雅黑" w:hint="eastAsia"/>
          <w:sz w:val="24"/>
        </w:rPr>
        <w:t>，举一反三，考虑联动效应；</w:t>
      </w:r>
    </w:p>
    <w:p w14:paraId="52915742" w14:textId="77777777" w:rsidR="006F717D" w:rsidRDefault="00000000">
      <w:pPr>
        <w:numPr>
          <w:ilvl w:val="0"/>
          <w:numId w:val="16"/>
        </w:numPr>
        <w:spacing w:line="360" w:lineRule="auto"/>
        <w:rPr>
          <w:rFonts w:ascii="微软雅黑" w:eastAsia="微软雅黑" w:hAnsi="微软雅黑" w:cs="微软雅黑"/>
          <w:sz w:val="24"/>
        </w:rPr>
      </w:pPr>
      <w:r>
        <w:rPr>
          <w:rFonts w:ascii="微软雅黑" w:eastAsia="微软雅黑" w:hAnsi="微软雅黑" w:cs="微软雅黑" w:hint="eastAsia"/>
          <w:sz w:val="24"/>
        </w:rPr>
        <w:t>四是加强效率，资源整合，代表处、智杰和岳大师资源有效整合使用，加强工作效率；</w:t>
      </w:r>
    </w:p>
    <w:p w14:paraId="2CCD5046" w14:textId="77777777" w:rsidR="006F717D" w:rsidRDefault="00000000">
      <w:pPr>
        <w:numPr>
          <w:ilvl w:val="0"/>
          <w:numId w:val="16"/>
        </w:numPr>
        <w:spacing w:line="360" w:lineRule="auto"/>
        <w:rPr>
          <w:rFonts w:ascii="微软雅黑" w:eastAsia="微软雅黑" w:hAnsi="微软雅黑" w:cs="微软雅黑"/>
          <w:sz w:val="24"/>
        </w:rPr>
      </w:pPr>
      <w:r>
        <w:rPr>
          <w:rFonts w:ascii="微软雅黑" w:eastAsia="微软雅黑" w:hAnsi="微软雅黑" w:cs="微软雅黑" w:hint="eastAsia"/>
          <w:sz w:val="24"/>
        </w:rPr>
        <w:t>五是加强领航者文件</w:t>
      </w:r>
      <w:proofErr w:type="gramStart"/>
      <w:r>
        <w:rPr>
          <w:rFonts w:ascii="微软雅黑" w:eastAsia="微软雅黑" w:hAnsi="微软雅黑" w:cs="微软雅黑" w:hint="eastAsia"/>
          <w:sz w:val="24"/>
        </w:rPr>
        <w:t>践行</w:t>
      </w:r>
      <w:proofErr w:type="gramEnd"/>
      <w:r>
        <w:rPr>
          <w:rFonts w:ascii="微软雅黑" w:eastAsia="微软雅黑" w:hAnsi="微软雅黑" w:cs="微软雅黑" w:hint="eastAsia"/>
          <w:sz w:val="24"/>
        </w:rPr>
        <w:t>，洁身自好。</w:t>
      </w:r>
    </w:p>
    <w:p w14:paraId="5B8D6A57" w14:textId="77777777" w:rsidR="006F717D" w:rsidRDefault="006F717D">
      <w:pPr>
        <w:spacing w:line="360" w:lineRule="auto"/>
        <w:rPr>
          <w:rFonts w:ascii="微软雅黑" w:eastAsia="微软雅黑" w:hAnsi="微软雅黑" w:cs="微软雅黑"/>
          <w:sz w:val="24"/>
        </w:rPr>
      </w:pPr>
    </w:p>
    <w:p w14:paraId="5B356E6F" w14:textId="77777777" w:rsidR="006F717D" w:rsidRDefault="00000000">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徐一新：</w:t>
      </w:r>
    </w:p>
    <w:p w14:paraId="2BDA8891"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--项目拓展：</w:t>
      </w:r>
    </w:p>
    <w:p w14:paraId="79B60042" w14:textId="77777777" w:rsidR="006F717D" w:rsidRDefault="00000000">
      <w:pPr>
        <w:numPr>
          <w:ilvl w:val="0"/>
          <w:numId w:val="17"/>
        </w:numPr>
        <w:spacing w:line="360" w:lineRule="auto"/>
        <w:rPr>
          <w:rFonts w:ascii="微软雅黑" w:eastAsia="微软雅黑" w:hAnsi="微软雅黑" w:cs="微软雅黑"/>
          <w:sz w:val="24"/>
        </w:rPr>
      </w:pPr>
      <w:proofErr w:type="gramStart"/>
      <w:r>
        <w:rPr>
          <w:rFonts w:ascii="微软雅黑" w:eastAsia="微软雅黑" w:hAnsi="微软雅黑" w:cs="微软雅黑" w:hint="eastAsia"/>
          <w:sz w:val="24"/>
        </w:rPr>
        <w:t>明确部门</w:t>
      </w:r>
      <w:proofErr w:type="gramEnd"/>
      <w:r>
        <w:rPr>
          <w:rFonts w:ascii="微软雅黑" w:eastAsia="微软雅黑" w:hAnsi="微软雅黑" w:cs="微软雅黑" w:hint="eastAsia"/>
          <w:sz w:val="24"/>
        </w:rPr>
        <w:t>的职责划分，形成一套可以与代表处互相联动的制度。比如重点项目的确定，项目的人员落实到销售人员的KPI里，哪个销售把业绩列入</w:t>
      </w:r>
      <w:proofErr w:type="spellStart"/>
      <w:r>
        <w:rPr>
          <w:rFonts w:ascii="微软雅黑" w:eastAsia="微软雅黑" w:hAnsi="微软雅黑" w:cs="微软雅黑" w:hint="eastAsia"/>
          <w:sz w:val="24"/>
        </w:rPr>
        <w:t>kpi</w:t>
      </w:r>
      <w:proofErr w:type="spellEnd"/>
      <w:r>
        <w:rPr>
          <w:rFonts w:ascii="微软雅黑" w:eastAsia="微软雅黑" w:hAnsi="微软雅黑" w:cs="微软雅黑" w:hint="eastAsia"/>
          <w:sz w:val="24"/>
        </w:rPr>
        <w:t>，我们就支持哪个销售。</w:t>
      </w:r>
    </w:p>
    <w:p w14:paraId="5634DF28" w14:textId="77777777" w:rsidR="006F717D" w:rsidRDefault="00000000">
      <w:pPr>
        <w:numPr>
          <w:ilvl w:val="0"/>
          <w:numId w:val="17"/>
        </w:numPr>
        <w:spacing w:line="360" w:lineRule="auto"/>
        <w:rPr>
          <w:rFonts w:ascii="微软雅黑" w:eastAsia="微软雅黑" w:hAnsi="微软雅黑" w:cs="微软雅黑"/>
          <w:sz w:val="24"/>
        </w:rPr>
      </w:pPr>
      <w:r>
        <w:rPr>
          <w:rFonts w:ascii="微软雅黑" w:eastAsia="微软雅黑" w:hAnsi="微软雅黑" w:cs="微软雅黑" w:hint="eastAsia"/>
          <w:sz w:val="24"/>
        </w:rPr>
        <w:t>定期的会议去监督项目的进度，动态的分配人力资源。</w:t>
      </w:r>
    </w:p>
    <w:p w14:paraId="4561F30C" w14:textId="77777777" w:rsidR="006F717D" w:rsidRDefault="00000000">
      <w:pPr>
        <w:numPr>
          <w:ilvl w:val="0"/>
          <w:numId w:val="17"/>
        </w:numPr>
        <w:spacing w:line="360" w:lineRule="auto"/>
        <w:rPr>
          <w:rFonts w:ascii="微软雅黑" w:eastAsia="微软雅黑" w:hAnsi="微软雅黑" w:cs="微软雅黑"/>
          <w:sz w:val="24"/>
        </w:rPr>
      </w:pPr>
      <w:r>
        <w:rPr>
          <w:rFonts w:ascii="微软雅黑" w:eastAsia="微软雅黑" w:hAnsi="微软雅黑" w:cs="微软雅黑" w:hint="eastAsia"/>
          <w:sz w:val="24"/>
        </w:rPr>
        <w:t>提高一线人员的交流和引导能力，能快速了解客户的痛点述求，清晰的了解</w:t>
      </w:r>
      <w:r>
        <w:rPr>
          <w:rFonts w:ascii="微软雅黑" w:eastAsia="微软雅黑" w:hAnsi="微软雅黑" w:cs="微软雅黑" w:hint="eastAsia"/>
          <w:sz w:val="24"/>
        </w:rPr>
        <w:lastRenderedPageBreak/>
        <w:t>目前行业内的热点话题和国家相关政策。</w:t>
      </w:r>
    </w:p>
    <w:p w14:paraId="59B5F451" w14:textId="77777777" w:rsidR="006F717D" w:rsidRDefault="00000000">
      <w:pPr>
        <w:numPr>
          <w:ilvl w:val="0"/>
          <w:numId w:val="17"/>
        </w:numPr>
        <w:spacing w:line="360" w:lineRule="auto"/>
        <w:rPr>
          <w:rFonts w:ascii="微软雅黑" w:eastAsia="微软雅黑" w:hAnsi="微软雅黑" w:cs="微软雅黑"/>
          <w:sz w:val="24"/>
        </w:rPr>
      </w:pPr>
      <w:r>
        <w:rPr>
          <w:rFonts w:ascii="微软雅黑" w:eastAsia="微软雅黑" w:hAnsi="微软雅黑" w:cs="微软雅黑" w:hint="eastAsia"/>
          <w:sz w:val="24"/>
        </w:rPr>
        <w:t>了解项目的节奏，不同的时间点，投入不同的资源，商务人员和咱们部门的拓展要形成合力。</w:t>
      </w:r>
    </w:p>
    <w:p w14:paraId="346AA2EA" w14:textId="77777777" w:rsidR="006F717D" w:rsidRDefault="00000000">
      <w:pPr>
        <w:numPr>
          <w:ilvl w:val="0"/>
          <w:numId w:val="17"/>
        </w:numPr>
        <w:spacing w:line="360" w:lineRule="auto"/>
        <w:rPr>
          <w:rFonts w:ascii="微软雅黑" w:eastAsia="微软雅黑" w:hAnsi="微软雅黑" w:cs="微软雅黑"/>
          <w:sz w:val="24"/>
        </w:rPr>
      </w:pPr>
      <w:r>
        <w:rPr>
          <w:rFonts w:ascii="微软雅黑" w:eastAsia="微软雅黑" w:hAnsi="微软雅黑" w:cs="微软雅黑" w:hint="eastAsia"/>
          <w:sz w:val="24"/>
        </w:rPr>
        <w:t>有重点也需要有一定的广撒网，部门需要形成一套成熟的流程，比如交流阶段投入谁，立项阶段如何引入设计单位，调研阶段到底谁主责，调研力量由哪些人员组成。</w:t>
      </w:r>
    </w:p>
    <w:p w14:paraId="79F8BC87"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--方案编制：</w:t>
      </w:r>
    </w:p>
    <w:p w14:paraId="566578DC" w14:textId="77777777" w:rsidR="006F717D" w:rsidRDefault="00000000">
      <w:pPr>
        <w:numPr>
          <w:ilvl w:val="0"/>
          <w:numId w:val="18"/>
        </w:numPr>
        <w:spacing w:line="360" w:lineRule="auto"/>
        <w:rPr>
          <w:rFonts w:ascii="微软雅黑" w:eastAsia="微软雅黑" w:hAnsi="微软雅黑" w:cs="微软雅黑"/>
          <w:sz w:val="24"/>
        </w:rPr>
      </w:pPr>
      <w:r>
        <w:rPr>
          <w:rFonts w:ascii="微软雅黑" w:eastAsia="微软雅黑" w:hAnsi="微软雅黑" w:cs="微软雅黑" w:hint="eastAsia"/>
          <w:sz w:val="24"/>
        </w:rPr>
        <w:t>利用最小</w:t>
      </w:r>
      <w:proofErr w:type="gramStart"/>
      <w:r>
        <w:rPr>
          <w:rFonts w:ascii="微软雅黑" w:eastAsia="微软雅黑" w:hAnsi="微软雅黑" w:cs="微软雅黑" w:hint="eastAsia"/>
          <w:sz w:val="24"/>
        </w:rPr>
        <w:t>集实现</w:t>
      </w:r>
      <w:proofErr w:type="gramEnd"/>
      <w:r>
        <w:rPr>
          <w:rFonts w:ascii="微软雅黑" w:eastAsia="微软雅黑" w:hAnsi="微软雅黑" w:cs="微软雅黑" w:hint="eastAsia"/>
          <w:sz w:val="24"/>
        </w:rPr>
        <w:t>方案层面快速落地，提高全员的下限；拓展人员的上线需要通过点对点的指导和培养。</w:t>
      </w:r>
    </w:p>
    <w:p w14:paraId="0DDA6678"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--口碑交付：</w:t>
      </w:r>
    </w:p>
    <w:p w14:paraId="0E99B535" w14:textId="77777777" w:rsidR="006F717D" w:rsidRDefault="00000000">
      <w:pPr>
        <w:numPr>
          <w:ilvl w:val="0"/>
          <w:numId w:val="19"/>
        </w:numPr>
        <w:spacing w:line="360" w:lineRule="auto"/>
        <w:rPr>
          <w:rFonts w:ascii="微软雅黑" w:eastAsia="微软雅黑" w:hAnsi="微软雅黑" w:cs="微软雅黑"/>
          <w:sz w:val="24"/>
        </w:rPr>
      </w:pPr>
      <w:r>
        <w:rPr>
          <w:rFonts w:ascii="微软雅黑" w:eastAsia="微软雅黑" w:hAnsi="微软雅黑" w:cs="微软雅黑" w:hint="eastAsia"/>
          <w:sz w:val="24"/>
        </w:rPr>
        <w:t>交付两张清单的制定。项目交付清单的拆解，任务和进度的制定。</w:t>
      </w:r>
    </w:p>
    <w:p w14:paraId="39C95ACA" w14:textId="77777777" w:rsidR="006F717D" w:rsidRDefault="00000000">
      <w:pPr>
        <w:numPr>
          <w:ilvl w:val="0"/>
          <w:numId w:val="19"/>
        </w:numPr>
        <w:spacing w:line="360" w:lineRule="auto"/>
        <w:rPr>
          <w:rFonts w:ascii="微软雅黑" w:eastAsia="微软雅黑" w:hAnsi="微软雅黑" w:cs="微软雅黑"/>
          <w:sz w:val="24"/>
        </w:rPr>
      </w:pPr>
      <w:r>
        <w:rPr>
          <w:rFonts w:ascii="微软雅黑" w:eastAsia="微软雅黑" w:hAnsi="微软雅黑" w:cs="微软雅黑" w:hint="eastAsia"/>
          <w:sz w:val="24"/>
        </w:rPr>
        <w:t>除了清单交付外，需要提升业务目标的制定能力，提升基于业务目标的实时路径制定能力。</w:t>
      </w:r>
    </w:p>
    <w:p w14:paraId="7CACDB7C" w14:textId="77777777" w:rsidR="006F717D" w:rsidRDefault="00000000">
      <w:pPr>
        <w:numPr>
          <w:ilvl w:val="0"/>
          <w:numId w:val="19"/>
        </w:numPr>
        <w:spacing w:line="360" w:lineRule="auto"/>
        <w:rPr>
          <w:rFonts w:ascii="微软雅黑" w:eastAsia="微软雅黑" w:hAnsi="微软雅黑" w:cs="微软雅黑"/>
          <w:sz w:val="24"/>
        </w:rPr>
      </w:pPr>
      <w:r>
        <w:rPr>
          <w:rFonts w:ascii="微软雅黑" w:eastAsia="微软雅黑" w:hAnsi="微软雅黑" w:cs="微软雅黑" w:hint="eastAsia"/>
          <w:sz w:val="24"/>
        </w:rPr>
        <w:t>明确整个项目在宏观上给客户带来的重点，在项目的首付款、初验、终验等重点节点设置针对性的不同层次的目标，给客户高层有节奏性和持续性的输出我们的交付价值。</w:t>
      </w:r>
    </w:p>
    <w:p w14:paraId="0E6D17AA" w14:textId="77777777" w:rsidR="006F717D" w:rsidRDefault="00000000">
      <w:pPr>
        <w:numPr>
          <w:ilvl w:val="0"/>
          <w:numId w:val="19"/>
        </w:numPr>
        <w:spacing w:line="360" w:lineRule="auto"/>
        <w:rPr>
          <w:rFonts w:ascii="微软雅黑" w:eastAsia="微软雅黑" w:hAnsi="微软雅黑" w:cs="微软雅黑"/>
          <w:sz w:val="24"/>
        </w:rPr>
      </w:pPr>
      <w:r>
        <w:rPr>
          <w:rFonts w:ascii="微软雅黑" w:eastAsia="微软雅黑" w:hAnsi="微软雅黑" w:cs="微软雅黑" w:hint="eastAsia"/>
          <w:sz w:val="24"/>
        </w:rPr>
        <w:t>客户关系的维护。要能引导客户，做客户的智囊。</w:t>
      </w:r>
    </w:p>
    <w:p w14:paraId="0A3192BA" w14:textId="77777777" w:rsidR="006F717D" w:rsidRDefault="006F717D">
      <w:pPr>
        <w:spacing w:line="360" w:lineRule="auto"/>
        <w:rPr>
          <w:rFonts w:ascii="微软雅黑" w:eastAsia="微软雅黑" w:hAnsi="微软雅黑" w:cs="微软雅黑"/>
          <w:sz w:val="24"/>
        </w:rPr>
      </w:pPr>
    </w:p>
    <w:p w14:paraId="2AD6A55D" w14:textId="77777777" w:rsidR="006F717D" w:rsidRDefault="00000000">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雷潇：</w:t>
      </w:r>
    </w:p>
    <w:p w14:paraId="0792B8AE"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--项目拓展：</w:t>
      </w:r>
    </w:p>
    <w:p w14:paraId="22C3A129" w14:textId="77777777" w:rsidR="006F717D" w:rsidRDefault="00000000">
      <w:pPr>
        <w:numPr>
          <w:ilvl w:val="0"/>
          <w:numId w:val="20"/>
        </w:numPr>
        <w:spacing w:line="360" w:lineRule="auto"/>
        <w:rPr>
          <w:rFonts w:ascii="微软雅黑" w:eastAsia="微软雅黑" w:hAnsi="微软雅黑" w:cs="微软雅黑"/>
          <w:sz w:val="24"/>
        </w:rPr>
      </w:pPr>
      <w:r>
        <w:rPr>
          <w:rFonts w:ascii="微软雅黑" w:eastAsia="微软雅黑" w:hAnsi="微软雅黑" w:cs="微软雅黑" w:hint="eastAsia"/>
          <w:sz w:val="24"/>
        </w:rPr>
        <w:t>继续保持当前中区拓展打单策略——以华国总为核心判断项目可靠程度，包括高层关系把握等等，刘文龙和柳卫负责对上汇报和方案编制，应用架构负</w:t>
      </w:r>
      <w:r>
        <w:rPr>
          <w:rFonts w:ascii="微软雅黑" w:eastAsia="微软雅黑" w:hAnsi="微软雅黑" w:cs="微软雅黑" w:hint="eastAsia"/>
          <w:sz w:val="24"/>
        </w:rPr>
        <w:lastRenderedPageBreak/>
        <w:t>责具体的方案编写。</w:t>
      </w:r>
    </w:p>
    <w:p w14:paraId="460A7357" w14:textId="77777777" w:rsidR="006F717D" w:rsidRDefault="00000000">
      <w:pPr>
        <w:numPr>
          <w:ilvl w:val="0"/>
          <w:numId w:val="20"/>
        </w:numPr>
        <w:spacing w:line="360" w:lineRule="auto"/>
        <w:rPr>
          <w:rFonts w:ascii="微软雅黑" w:eastAsia="微软雅黑" w:hAnsi="微软雅黑" w:cs="微软雅黑"/>
          <w:sz w:val="24"/>
        </w:rPr>
      </w:pPr>
      <w:r>
        <w:rPr>
          <w:rFonts w:ascii="微软雅黑" w:eastAsia="微软雅黑" w:hAnsi="微软雅黑" w:cs="微软雅黑" w:hint="eastAsia"/>
          <w:sz w:val="24"/>
        </w:rPr>
        <w:t>方案领先要在以下方面体现：①因地制宜投其所好能够打动客户，吹得出去落得下来明确方案边界。抓住客户痛点，也要挂钩最小集，能够规避交付风险。②使用新颖的方案吸引客户眼球。包括AIGC+场景构建，AI视觉等方案，要有新的方案的积累。③交流方式领先。</w:t>
      </w:r>
      <w:proofErr w:type="gramStart"/>
      <w:r>
        <w:rPr>
          <w:rFonts w:ascii="微软雅黑" w:eastAsia="微软雅黑" w:hAnsi="微软雅黑" w:cs="微软雅黑" w:hint="eastAsia"/>
          <w:sz w:val="24"/>
        </w:rPr>
        <w:t>拿实际</w:t>
      </w:r>
      <w:proofErr w:type="gramEnd"/>
      <w:r>
        <w:rPr>
          <w:rFonts w:ascii="微软雅黑" w:eastAsia="微软雅黑" w:hAnsi="微软雅黑" w:cs="微软雅黑" w:hint="eastAsia"/>
          <w:sz w:val="24"/>
        </w:rPr>
        <w:t>的东西，</w:t>
      </w:r>
      <w:proofErr w:type="gramStart"/>
      <w:r>
        <w:rPr>
          <w:rFonts w:ascii="微软雅黑" w:eastAsia="微软雅黑" w:hAnsi="微软雅黑" w:cs="微软雅黑" w:hint="eastAsia"/>
          <w:sz w:val="24"/>
        </w:rPr>
        <w:t>比如领导</w:t>
      </w:r>
      <w:proofErr w:type="gramEnd"/>
      <w:r>
        <w:rPr>
          <w:rFonts w:ascii="微软雅黑" w:eastAsia="微软雅黑" w:hAnsi="微软雅黑" w:cs="微软雅黑" w:hint="eastAsia"/>
          <w:sz w:val="24"/>
        </w:rPr>
        <w:t>驾驶舱的模式，拿着pad去交流，，没有实际的</w:t>
      </w:r>
      <w:proofErr w:type="gramStart"/>
      <w:r>
        <w:rPr>
          <w:rFonts w:ascii="微软雅黑" w:eastAsia="微软雅黑" w:hAnsi="微软雅黑" w:cs="微软雅黑" w:hint="eastAsia"/>
          <w:sz w:val="24"/>
        </w:rPr>
        <w:t>拿效果</w:t>
      </w:r>
      <w:proofErr w:type="gramEnd"/>
      <w:r>
        <w:rPr>
          <w:rFonts w:ascii="微软雅黑" w:eastAsia="微软雅黑" w:hAnsi="微软雅黑" w:cs="微软雅黑" w:hint="eastAsia"/>
          <w:sz w:val="24"/>
        </w:rPr>
        <w:t>图，客户的认可</w:t>
      </w:r>
      <w:proofErr w:type="gramStart"/>
      <w:r>
        <w:rPr>
          <w:rFonts w:ascii="微软雅黑" w:eastAsia="微软雅黑" w:hAnsi="微软雅黑" w:cs="微软雅黑" w:hint="eastAsia"/>
          <w:sz w:val="24"/>
        </w:rPr>
        <w:t>度完全</w:t>
      </w:r>
      <w:proofErr w:type="gramEnd"/>
      <w:r>
        <w:rPr>
          <w:rFonts w:ascii="微软雅黑" w:eastAsia="微软雅黑" w:hAnsi="微软雅黑" w:cs="微软雅黑" w:hint="eastAsia"/>
          <w:sz w:val="24"/>
        </w:rPr>
        <w:t>不一样。</w:t>
      </w:r>
    </w:p>
    <w:p w14:paraId="19F7BB75" w14:textId="77777777" w:rsidR="006F717D" w:rsidRDefault="00000000">
      <w:pPr>
        <w:numPr>
          <w:ilvl w:val="0"/>
          <w:numId w:val="20"/>
        </w:numPr>
        <w:spacing w:line="360" w:lineRule="auto"/>
        <w:rPr>
          <w:rFonts w:ascii="微软雅黑" w:eastAsia="微软雅黑" w:hAnsi="微软雅黑" w:cs="微软雅黑"/>
          <w:sz w:val="24"/>
        </w:rPr>
      </w:pPr>
      <w:r>
        <w:rPr>
          <w:rFonts w:ascii="微软雅黑" w:eastAsia="微软雅黑" w:hAnsi="微软雅黑" w:cs="微软雅黑" w:hint="eastAsia"/>
          <w:sz w:val="24"/>
        </w:rPr>
        <w:t>希望能沉淀建设知识库，方案分为基础方案和亮点方案，基础方案包括智慧乡村、经济运行等等，亮点方案是在基础方案之上的，比如智慧应急中的危化品全流程监管，即便没有对应的方案，也希望能找到对应的行业领域专家三言两句点破重点、难点。</w:t>
      </w:r>
    </w:p>
    <w:p w14:paraId="4FDF2BBA" w14:textId="77777777" w:rsidR="006F717D" w:rsidRDefault="00000000">
      <w:pPr>
        <w:numPr>
          <w:ilvl w:val="0"/>
          <w:numId w:val="20"/>
        </w:numPr>
        <w:spacing w:line="360" w:lineRule="auto"/>
        <w:rPr>
          <w:rFonts w:ascii="微软雅黑" w:eastAsia="微软雅黑" w:hAnsi="微软雅黑" w:cs="微软雅黑"/>
          <w:sz w:val="24"/>
        </w:rPr>
      </w:pPr>
      <w:r>
        <w:rPr>
          <w:rFonts w:ascii="微软雅黑" w:eastAsia="微软雅黑" w:hAnsi="微软雅黑" w:cs="微软雅黑" w:hint="eastAsia"/>
          <w:sz w:val="24"/>
        </w:rPr>
        <w:t>建议给每一个同事同步商务</w:t>
      </w:r>
      <w:proofErr w:type="gramStart"/>
      <w:r>
        <w:rPr>
          <w:rFonts w:ascii="微软雅黑" w:eastAsia="微软雅黑" w:hAnsi="微软雅黑" w:cs="微软雅黑" w:hint="eastAsia"/>
          <w:sz w:val="24"/>
        </w:rPr>
        <w:t>侧推进</w:t>
      </w:r>
      <w:proofErr w:type="gramEnd"/>
      <w:r>
        <w:rPr>
          <w:rFonts w:ascii="微软雅黑" w:eastAsia="微软雅黑" w:hAnsi="微软雅黑" w:cs="微软雅黑" w:hint="eastAsia"/>
          <w:sz w:val="24"/>
        </w:rPr>
        <w:t>会议，同步消息树立目标统一思想。第一能够减少沟通成本，减少返工概率，提高工作效率；第二提升个人理解，培养新人整体把握能力。</w:t>
      </w:r>
    </w:p>
    <w:p w14:paraId="3F9D6F90"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--口碑交付：</w:t>
      </w:r>
    </w:p>
    <w:p w14:paraId="15CDBDDC" w14:textId="77777777" w:rsidR="006F717D" w:rsidRDefault="00000000">
      <w:pPr>
        <w:numPr>
          <w:ilvl w:val="0"/>
          <w:numId w:val="21"/>
        </w:numPr>
        <w:spacing w:line="360" w:lineRule="auto"/>
        <w:rPr>
          <w:rFonts w:ascii="微软雅黑" w:eastAsia="微软雅黑" w:hAnsi="微软雅黑" w:cs="微软雅黑"/>
          <w:sz w:val="24"/>
        </w:rPr>
      </w:pPr>
      <w:r>
        <w:rPr>
          <w:rFonts w:ascii="微软雅黑" w:eastAsia="微软雅黑" w:hAnsi="微软雅黑" w:cs="微软雅黑" w:hint="eastAsia"/>
          <w:sz w:val="24"/>
        </w:rPr>
        <w:t>把握推进时间节点，建立交付清单。</w:t>
      </w:r>
    </w:p>
    <w:p w14:paraId="10F94C89" w14:textId="77777777" w:rsidR="006F717D" w:rsidRDefault="00000000">
      <w:pPr>
        <w:numPr>
          <w:ilvl w:val="0"/>
          <w:numId w:val="21"/>
        </w:numPr>
        <w:spacing w:line="360" w:lineRule="auto"/>
        <w:rPr>
          <w:rFonts w:ascii="微软雅黑" w:eastAsia="微软雅黑" w:hAnsi="微软雅黑" w:cs="微软雅黑"/>
          <w:sz w:val="24"/>
        </w:rPr>
      </w:pPr>
      <w:r>
        <w:rPr>
          <w:rFonts w:ascii="微软雅黑" w:eastAsia="微软雅黑" w:hAnsi="微软雅黑" w:cs="微软雅黑" w:hint="eastAsia"/>
          <w:sz w:val="24"/>
        </w:rPr>
        <w:t>价值决定后期走向，如淮安的四季。场景价值能带给客户什么，这是最终的引导方向。</w:t>
      </w:r>
    </w:p>
    <w:p w14:paraId="46F9CC4E" w14:textId="77777777" w:rsidR="006F717D" w:rsidRDefault="006F717D">
      <w:pPr>
        <w:spacing w:line="360" w:lineRule="auto"/>
        <w:rPr>
          <w:rFonts w:ascii="微软雅黑" w:eastAsia="微软雅黑" w:hAnsi="微软雅黑" w:cs="微软雅黑"/>
          <w:sz w:val="24"/>
        </w:rPr>
      </w:pPr>
    </w:p>
    <w:p w14:paraId="781FB070" w14:textId="77777777" w:rsidR="006F717D" w:rsidRDefault="00000000">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刘洋生：</w:t>
      </w:r>
    </w:p>
    <w:p w14:paraId="72C0AC4D"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--项目拓展：</w:t>
      </w:r>
    </w:p>
    <w:p w14:paraId="649EEA4D" w14:textId="77777777" w:rsidR="006F717D" w:rsidRDefault="00000000">
      <w:pPr>
        <w:numPr>
          <w:ilvl w:val="0"/>
          <w:numId w:val="22"/>
        </w:numPr>
        <w:spacing w:line="360" w:lineRule="auto"/>
        <w:rPr>
          <w:rFonts w:ascii="微软雅黑" w:eastAsia="微软雅黑" w:hAnsi="微软雅黑" w:cs="微软雅黑"/>
          <w:sz w:val="24"/>
        </w:rPr>
      </w:pPr>
      <w:r>
        <w:rPr>
          <w:rFonts w:ascii="微软雅黑" w:eastAsia="微软雅黑" w:hAnsi="微软雅黑" w:cs="微软雅黑"/>
          <w:sz w:val="24"/>
        </w:rPr>
        <w:t>部门应该主动走向前端，参与项目拓展</w:t>
      </w:r>
    </w:p>
    <w:p w14:paraId="3F8F6E34" w14:textId="77777777" w:rsidR="006F717D" w:rsidRDefault="00000000">
      <w:pPr>
        <w:numPr>
          <w:ilvl w:val="0"/>
          <w:numId w:val="22"/>
        </w:numPr>
        <w:spacing w:line="360" w:lineRule="auto"/>
        <w:rPr>
          <w:rFonts w:ascii="微软雅黑" w:eastAsia="微软雅黑" w:hAnsi="微软雅黑" w:cs="微软雅黑"/>
          <w:sz w:val="24"/>
        </w:rPr>
      </w:pPr>
      <w:r>
        <w:rPr>
          <w:rFonts w:ascii="微软雅黑" w:eastAsia="微软雅黑" w:hAnsi="微软雅黑" w:cs="微软雅黑"/>
          <w:sz w:val="24"/>
        </w:rPr>
        <w:lastRenderedPageBreak/>
        <w:t>项目拓展过程中，应该积极发挥主动性，引导客户思维，避免实际交付内容和客户预期产生巨大偏差。</w:t>
      </w:r>
    </w:p>
    <w:p w14:paraId="7C839FBF"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--口碑交付：</w:t>
      </w:r>
    </w:p>
    <w:p w14:paraId="609460F0" w14:textId="77777777" w:rsidR="006F717D" w:rsidRDefault="00000000">
      <w:pPr>
        <w:numPr>
          <w:ilvl w:val="0"/>
          <w:numId w:val="23"/>
        </w:numPr>
        <w:spacing w:line="360" w:lineRule="auto"/>
        <w:rPr>
          <w:rFonts w:ascii="微软雅黑" w:eastAsia="微软雅黑" w:hAnsi="微软雅黑" w:cs="微软雅黑"/>
          <w:sz w:val="24"/>
        </w:rPr>
      </w:pPr>
      <w:r>
        <w:rPr>
          <w:rFonts w:ascii="微软雅黑" w:eastAsia="微软雅黑" w:hAnsi="微软雅黑" w:cs="微软雅黑"/>
          <w:sz w:val="24"/>
        </w:rPr>
        <w:t>部门员工需要提升自身能力，要懂客户懂业务</w:t>
      </w:r>
      <w:proofErr w:type="gramStart"/>
      <w:r>
        <w:rPr>
          <w:rFonts w:ascii="微软雅黑" w:eastAsia="微软雅黑" w:hAnsi="微软雅黑" w:cs="微软雅黑"/>
          <w:sz w:val="24"/>
        </w:rPr>
        <w:t>懂产品懂</w:t>
      </w:r>
      <w:proofErr w:type="gramEnd"/>
      <w:r>
        <w:rPr>
          <w:rFonts w:ascii="微软雅黑" w:eastAsia="微软雅黑" w:hAnsi="微软雅黑" w:cs="微软雅黑"/>
          <w:sz w:val="24"/>
        </w:rPr>
        <w:t>交付。</w:t>
      </w:r>
    </w:p>
    <w:p w14:paraId="3757CF73" w14:textId="77777777" w:rsidR="006F717D" w:rsidRDefault="006F717D">
      <w:pPr>
        <w:spacing w:line="360" w:lineRule="auto"/>
        <w:rPr>
          <w:rFonts w:ascii="微软雅黑" w:eastAsia="微软雅黑" w:hAnsi="微软雅黑" w:cs="微软雅黑"/>
          <w:color w:val="0000FF"/>
          <w:sz w:val="24"/>
        </w:rPr>
      </w:pPr>
    </w:p>
    <w:p w14:paraId="3EBE36B5" w14:textId="77777777" w:rsidR="006F717D" w:rsidRDefault="00000000">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刘芳：</w:t>
      </w:r>
    </w:p>
    <w:p w14:paraId="2245A5FB"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--项目拓展</w:t>
      </w:r>
    </w:p>
    <w:p w14:paraId="64FD5B0F" w14:textId="77777777" w:rsidR="006F717D" w:rsidRDefault="00000000">
      <w:pPr>
        <w:numPr>
          <w:ilvl w:val="0"/>
          <w:numId w:val="24"/>
        </w:numPr>
        <w:spacing w:line="360" w:lineRule="auto"/>
        <w:rPr>
          <w:rFonts w:ascii="微软雅黑" w:eastAsia="微软雅黑" w:hAnsi="微软雅黑" w:cs="微软雅黑"/>
          <w:sz w:val="24"/>
        </w:rPr>
      </w:pPr>
      <w:r>
        <w:rPr>
          <w:rFonts w:ascii="微软雅黑" w:eastAsia="微软雅黑" w:hAnsi="微软雅黑" w:cs="微软雅黑"/>
          <w:sz w:val="24"/>
        </w:rPr>
        <w:t>继续保持部门内部定期开会拉通的做法，将拓展信息共享、评审，群策群力，共同推进项目的拓展。提升项目机会的甄别能力。</w:t>
      </w:r>
      <w:proofErr w:type="gramStart"/>
      <w:r>
        <w:rPr>
          <w:rFonts w:ascii="微软雅黑" w:eastAsia="微软雅黑" w:hAnsi="微软雅黑" w:cs="微软雅黑"/>
          <w:sz w:val="24"/>
        </w:rPr>
        <w:t>对于靠谱的</w:t>
      </w:r>
      <w:proofErr w:type="gramEnd"/>
      <w:r>
        <w:rPr>
          <w:rFonts w:ascii="微软雅黑" w:eastAsia="微软雅黑" w:hAnsi="微软雅黑" w:cs="微软雅黑"/>
          <w:sz w:val="24"/>
        </w:rPr>
        <w:t>项目，舍得加大投入，必要时采取“定点蹲守、死缠烂打”的方式，拿下项目。同时，也要敢于放弃不靠谱的项目，节省资源投入。</w:t>
      </w:r>
    </w:p>
    <w:p w14:paraId="669B3639" w14:textId="77777777" w:rsidR="006F717D" w:rsidRDefault="00000000">
      <w:pPr>
        <w:numPr>
          <w:ilvl w:val="0"/>
          <w:numId w:val="24"/>
        </w:numPr>
        <w:spacing w:line="360" w:lineRule="auto"/>
        <w:rPr>
          <w:rFonts w:ascii="微软雅黑" w:eastAsia="微软雅黑" w:hAnsi="微软雅黑" w:cs="微软雅黑"/>
          <w:sz w:val="24"/>
        </w:rPr>
      </w:pPr>
      <w:r>
        <w:rPr>
          <w:rFonts w:ascii="微软雅黑" w:eastAsia="微软雅黑" w:hAnsi="微软雅黑" w:cs="微软雅黑"/>
          <w:sz w:val="24"/>
        </w:rPr>
        <w:t>改变打法，不贪大订单，必要时将比较难以争取的大订单拆分，集中优势资源，灵活机动、短平快地交付小订单。开放思路，在无法融入大量公司产品的情况下，考虑</w:t>
      </w:r>
      <w:proofErr w:type="gramStart"/>
      <w:r>
        <w:rPr>
          <w:rFonts w:ascii="微软雅黑" w:eastAsia="微软雅黑" w:hAnsi="微软雅黑" w:cs="微软雅黑"/>
          <w:sz w:val="24"/>
        </w:rPr>
        <w:t>做项目</w:t>
      </w:r>
      <w:proofErr w:type="gramEnd"/>
      <w:r>
        <w:rPr>
          <w:rFonts w:ascii="微软雅黑" w:eastAsia="微软雅黑" w:hAnsi="微软雅黑" w:cs="微软雅黑"/>
          <w:sz w:val="24"/>
        </w:rPr>
        <w:t>集成，这样的订单也不放过。</w:t>
      </w:r>
    </w:p>
    <w:p w14:paraId="6B7C187F"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--口碑交付：</w:t>
      </w:r>
    </w:p>
    <w:p w14:paraId="12C4C0A4" w14:textId="77777777" w:rsidR="006F717D" w:rsidRDefault="00000000">
      <w:pPr>
        <w:numPr>
          <w:ilvl w:val="0"/>
          <w:numId w:val="25"/>
        </w:numPr>
        <w:spacing w:line="360" w:lineRule="auto"/>
        <w:rPr>
          <w:rFonts w:ascii="微软雅黑" w:eastAsia="微软雅黑" w:hAnsi="微软雅黑" w:cs="微软雅黑"/>
          <w:sz w:val="24"/>
        </w:rPr>
      </w:pPr>
      <w:r>
        <w:rPr>
          <w:rFonts w:ascii="微软雅黑" w:eastAsia="微软雅黑" w:hAnsi="微软雅黑" w:cs="微软雅黑"/>
          <w:sz w:val="24"/>
        </w:rPr>
        <w:t>安排合理的交付人力资源，</w:t>
      </w:r>
      <w:proofErr w:type="gramStart"/>
      <w:r>
        <w:rPr>
          <w:rFonts w:ascii="微软雅黑" w:eastAsia="微软雅黑" w:hAnsi="微软雅黑" w:cs="微软雅黑"/>
          <w:sz w:val="24"/>
        </w:rPr>
        <w:t>跟代表处保持</w:t>
      </w:r>
      <w:proofErr w:type="gramEnd"/>
      <w:r>
        <w:rPr>
          <w:rFonts w:ascii="微软雅黑" w:eastAsia="微软雅黑" w:hAnsi="微软雅黑" w:cs="微软雅黑"/>
          <w:sz w:val="24"/>
        </w:rPr>
        <w:t>积极沟通，利用一切可以利用的力量，确保在交付的项目完成验收（六合项目完成终验、于都项目完成终验、淮安增补项目交付完成）。</w:t>
      </w:r>
    </w:p>
    <w:p w14:paraId="211F1AD6" w14:textId="77777777" w:rsidR="006F717D" w:rsidRDefault="00000000">
      <w:pPr>
        <w:numPr>
          <w:ilvl w:val="0"/>
          <w:numId w:val="25"/>
        </w:numPr>
        <w:spacing w:line="360" w:lineRule="auto"/>
        <w:rPr>
          <w:rFonts w:ascii="微软雅黑" w:eastAsia="微软雅黑" w:hAnsi="微软雅黑" w:cs="微软雅黑"/>
          <w:sz w:val="24"/>
        </w:rPr>
      </w:pPr>
      <w:r>
        <w:rPr>
          <w:rFonts w:ascii="微软雅黑" w:eastAsia="微软雅黑" w:hAnsi="微软雅黑" w:cs="微软雅黑"/>
          <w:sz w:val="24"/>
        </w:rPr>
        <w:t>在能力拉通的同时，在一段时间内，尽量保持每个人工作内容的相对稳定，专业的人做专业的事，尽可能提高每个人的单位产出，减少频繁变动带来的资源浪费和交付品质下降等问题。</w:t>
      </w:r>
    </w:p>
    <w:p w14:paraId="4155539E" w14:textId="77777777" w:rsidR="006F717D" w:rsidRDefault="00000000">
      <w:pPr>
        <w:numPr>
          <w:ilvl w:val="0"/>
          <w:numId w:val="25"/>
        </w:numPr>
        <w:spacing w:line="360" w:lineRule="auto"/>
        <w:rPr>
          <w:rFonts w:ascii="微软雅黑" w:eastAsia="微软雅黑" w:hAnsi="微软雅黑" w:cs="微软雅黑"/>
          <w:sz w:val="24"/>
        </w:rPr>
      </w:pPr>
      <w:r>
        <w:rPr>
          <w:rFonts w:ascii="微软雅黑" w:eastAsia="微软雅黑" w:hAnsi="微软雅黑" w:cs="微软雅黑"/>
          <w:sz w:val="24"/>
        </w:rPr>
        <w:t>每个人都要积极地提升职业素养，做好每一个细节，提升客户体验。</w:t>
      </w:r>
    </w:p>
    <w:p w14:paraId="0175A001" w14:textId="77777777" w:rsidR="006F717D" w:rsidRDefault="006F717D">
      <w:pPr>
        <w:spacing w:line="360" w:lineRule="auto"/>
        <w:rPr>
          <w:rFonts w:ascii="微软雅黑" w:eastAsia="微软雅黑" w:hAnsi="微软雅黑" w:cs="微软雅黑"/>
          <w:sz w:val="24"/>
        </w:rPr>
      </w:pPr>
    </w:p>
    <w:p w14:paraId="18880468" w14:textId="77777777" w:rsidR="006F717D" w:rsidRDefault="00000000">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柳卫：</w:t>
      </w:r>
    </w:p>
    <w:p w14:paraId="351DCC8B"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b/>
          <w:bCs/>
          <w:sz w:val="24"/>
        </w:rPr>
        <w:t>--项目</w:t>
      </w:r>
      <w:r>
        <w:rPr>
          <w:rFonts w:ascii="微软雅黑" w:eastAsia="微软雅黑" w:hAnsi="微软雅黑" w:cs="微软雅黑" w:hint="eastAsia"/>
          <w:b/>
          <w:bCs/>
          <w:sz w:val="24"/>
        </w:rPr>
        <w:t>拓展</w:t>
      </w:r>
    </w:p>
    <w:p w14:paraId="533CCFC4" w14:textId="77777777" w:rsidR="006F717D" w:rsidRDefault="00000000">
      <w:pPr>
        <w:numPr>
          <w:ilvl w:val="0"/>
          <w:numId w:val="26"/>
        </w:numPr>
        <w:spacing w:line="360" w:lineRule="auto"/>
        <w:rPr>
          <w:rFonts w:ascii="微软雅黑" w:eastAsia="微软雅黑" w:hAnsi="微软雅黑" w:cs="微软雅黑"/>
          <w:sz w:val="24"/>
        </w:rPr>
      </w:pPr>
      <w:r>
        <w:rPr>
          <w:rFonts w:ascii="微软雅黑" w:eastAsia="微软雅黑" w:hAnsi="微软雅黑" w:cs="微软雅黑"/>
          <w:sz w:val="24"/>
        </w:rPr>
        <w:t>高举高打，尽可能动用高层关系来推动项目落地，紧密贴合代表处来展开。</w:t>
      </w:r>
    </w:p>
    <w:p w14:paraId="5EFB7D89" w14:textId="77777777" w:rsidR="006F717D" w:rsidRDefault="00000000">
      <w:pPr>
        <w:numPr>
          <w:ilvl w:val="0"/>
          <w:numId w:val="26"/>
        </w:numPr>
        <w:spacing w:line="360" w:lineRule="auto"/>
        <w:rPr>
          <w:rFonts w:ascii="微软雅黑" w:eastAsia="微软雅黑" w:hAnsi="微软雅黑" w:cs="微软雅黑"/>
          <w:sz w:val="24"/>
        </w:rPr>
      </w:pPr>
      <w:r>
        <w:rPr>
          <w:rFonts w:ascii="微软雅黑" w:eastAsia="微软雅黑" w:hAnsi="微软雅黑" w:cs="微软雅黑"/>
          <w:sz w:val="24"/>
        </w:rPr>
        <w:t>与解决方案业务部合力，共同打单，增强方案打单能力。</w:t>
      </w:r>
    </w:p>
    <w:p w14:paraId="710BE581" w14:textId="77777777" w:rsidR="006F717D" w:rsidRDefault="00000000">
      <w:pPr>
        <w:numPr>
          <w:ilvl w:val="0"/>
          <w:numId w:val="26"/>
        </w:numPr>
        <w:spacing w:line="360" w:lineRule="auto"/>
        <w:rPr>
          <w:rFonts w:ascii="微软雅黑" w:eastAsia="微软雅黑" w:hAnsi="微软雅黑" w:cs="微软雅黑"/>
          <w:sz w:val="24"/>
        </w:rPr>
      </w:pPr>
      <w:r>
        <w:rPr>
          <w:rFonts w:ascii="微软雅黑" w:eastAsia="微软雅黑" w:hAnsi="微软雅黑" w:cs="微软雅黑"/>
          <w:sz w:val="24"/>
        </w:rPr>
        <w:t>项目机会点要有筛选，前期要由区域经理和业务经理进行把控，不能盲目投入。</w:t>
      </w:r>
    </w:p>
    <w:p w14:paraId="707085EA" w14:textId="77777777" w:rsidR="006F717D" w:rsidRDefault="00000000">
      <w:pPr>
        <w:numPr>
          <w:ilvl w:val="0"/>
          <w:numId w:val="26"/>
        </w:numPr>
        <w:spacing w:line="360" w:lineRule="auto"/>
        <w:rPr>
          <w:rFonts w:ascii="微软雅黑" w:eastAsia="微软雅黑" w:hAnsi="微软雅黑" w:cs="微软雅黑"/>
          <w:sz w:val="24"/>
        </w:rPr>
      </w:pPr>
      <w:r>
        <w:rPr>
          <w:rFonts w:ascii="微软雅黑" w:eastAsia="微软雅黑" w:hAnsi="微软雅黑" w:cs="微软雅黑"/>
          <w:sz w:val="24"/>
        </w:rPr>
        <w:t>区域人员按照项目机会点划分跟进，每周实时同步项目跟进进度、风险、应对点，要学会踩刹车。</w:t>
      </w:r>
    </w:p>
    <w:p w14:paraId="27CE4C2F" w14:textId="77777777" w:rsidR="006F717D" w:rsidRDefault="00000000">
      <w:pPr>
        <w:numPr>
          <w:ilvl w:val="0"/>
          <w:numId w:val="26"/>
        </w:numPr>
        <w:spacing w:line="360" w:lineRule="auto"/>
        <w:rPr>
          <w:rFonts w:ascii="微软雅黑" w:eastAsia="微软雅黑" w:hAnsi="微软雅黑" w:cs="微软雅黑"/>
          <w:sz w:val="24"/>
        </w:rPr>
      </w:pPr>
      <w:r>
        <w:rPr>
          <w:rFonts w:ascii="微软雅黑" w:eastAsia="微软雅黑" w:hAnsi="微软雅黑" w:cs="微软雅黑"/>
          <w:sz w:val="24"/>
        </w:rPr>
        <w:t>项目重在参与，能做总集做总集，不能做总集被集成也行，先能活下来，只要有进场的机会，再来看后面怎么做大。</w:t>
      </w:r>
    </w:p>
    <w:p w14:paraId="304D6963" w14:textId="77777777" w:rsidR="006F717D" w:rsidRDefault="00000000">
      <w:pPr>
        <w:spacing w:line="360" w:lineRule="auto"/>
        <w:rPr>
          <w:rFonts w:ascii="微软雅黑" w:eastAsia="微软雅黑" w:hAnsi="微软雅黑" w:cs="微软雅黑"/>
          <w:b/>
          <w:bCs/>
          <w:sz w:val="24"/>
        </w:rPr>
      </w:pPr>
      <w:r>
        <w:rPr>
          <w:rFonts w:ascii="微软雅黑" w:eastAsia="微软雅黑" w:hAnsi="微软雅黑" w:cs="微软雅黑"/>
          <w:b/>
          <w:bCs/>
          <w:sz w:val="24"/>
        </w:rPr>
        <w:t>--口碑交付</w:t>
      </w:r>
    </w:p>
    <w:p w14:paraId="24D0CB4A" w14:textId="77777777" w:rsidR="006F717D" w:rsidRDefault="00000000">
      <w:pPr>
        <w:numPr>
          <w:ilvl w:val="0"/>
          <w:numId w:val="27"/>
        </w:numPr>
        <w:spacing w:line="360" w:lineRule="auto"/>
        <w:rPr>
          <w:rFonts w:ascii="微软雅黑" w:eastAsia="微软雅黑" w:hAnsi="微软雅黑" w:cs="微软雅黑"/>
          <w:sz w:val="24"/>
        </w:rPr>
      </w:pPr>
      <w:r>
        <w:rPr>
          <w:rFonts w:ascii="微软雅黑" w:eastAsia="微软雅黑" w:hAnsi="微软雅黑" w:cs="微软雅黑"/>
          <w:sz w:val="24"/>
        </w:rPr>
        <w:t>各个项目学会拉通，别蒙着头来搞，建议中区由刘芳进行</w:t>
      </w:r>
      <w:proofErr w:type="gramStart"/>
      <w:r>
        <w:rPr>
          <w:rFonts w:ascii="微软雅黑" w:eastAsia="微软雅黑" w:hAnsi="微软雅黑" w:cs="微软雅黑"/>
          <w:sz w:val="24"/>
        </w:rPr>
        <w:t>全面把</w:t>
      </w:r>
      <w:proofErr w:type="gramEnd"/>
      <w:r>
        <w:rPr>
          <w:rFonts w:ascii="微软雅黑" w:eastAsia="微软雅黑" w:hAnsi="微软雅黑" w:cs="微软雅黑"/>
          <w:sz w:val="24"/>
        </w:rPr>
        <w:t>控和培训。</w:t>
      </w:r>
    </w:p>
    <w:p w14:paraId="7913A4EE" w14:textId="77777777" w:rsidR="006F717D" w:rsidRDefault="00000000">
      <w:pPr>
        <w:numPr>
          <w:ilvl w:val="0"/>
          <w:numId w:val="27"/>
        </w:numPr>
        <w:spacing w:line="360" w:lineRule="auto"/>
        <w:rPr>
          <w:rFonts w:ascii="微软雅黑" w:eastAsia="微软雅黑" w:hAnsi="微软雅黑" w:cs="微软雅黑"/>
          <w:sz w:val="24"/>
        </w:rPr>
      </w:pPr>
      <w:r>
        <w:rPr>
          <w:rFonts w:ascii="微软雅黑" w:eastAsia="微软雅黑" w:hAnsi="微软雅黑" w:cs="微软雅黑"/>
          <w:sz w:val="24"/>
        </w:rPr>
        <w:t>项目交付尽可能本地化管理，尤其是场景开发、数据、运维、运营。</w:t>
      </w:r>
    </w:p>
    <w:p w14:paraId="01AB3082" w14:textId="77777777" w:rsidR="006F717D" w:rsidRDefault="00000000">
      <w:pPr>
        <w:numPr>
          <w:ilvl w:val="0"/>
          <w:numId w:val="27"/>
        </w:numPr>
        <w:spacing w:line="360" w:lineRule="auto"/>
        <w:rPr>
          <w:rFonts w:ascii="微软雅黑" w:eastAsia="微软雅黑" w:hAnsi="微软雅黑" w:cs="微软雅黑"/>
          <w:sz w:val="24"/>
        </w:rPr>
      </w:pPr>
      <w:r>
        <w:rPr>
          <w:rFonts w:ascii="微软雅黑" w:eastAsia="微软雅黑" w:hAnsi="微软雅黑" w:cs="微软雅黑"/>
          <w:sz w:val="24"/>
        </w:rPr>
        <w:t>针对交付方案中的每块内容，清单化管理，区域交付的人要心中有数。</w:t>
      </w:r>
    </w:p>
    <w:p w14:paraId="1F708A06" w14:textId="77777777" w:rsidR="006F717D" w:rsidRDefault="00000000">
      <w:pPr>
        <w:numPr>
          <w:ilvl w:val="0"/>
          <w:numId w:val="27"/>
        </w:numPr>
        <w:spacing w:line="360" w:lineRule="auto"/>
        <w:rPr>
          <w:rFonts w:ascii="微软雅黑" w:eastAsia="微软雅黑" w:hAnsi="微软雅黑" w:cs="微软雅黑"/>
          <w:sz w:val="24"/>
        </w:rPr>
      </w:pPr>
      <w:r>
        <w:rPr>
          <w:rFonts w:ascii="微软雅黑" w:eastAsia="微软雅黑" w:hAnsi="微软雅黑" w:cs="微软雅黑"/>
          <w:sz w:val="24"/>
        </w:rPr>
        <w:t>项目方案一定要经过详细的推演和论证，不论是平台产品和场景，搞清楚定位和使用场景，谁来用，怎么用，是否能够闭环。</w:t>
      </w:r>
    </w:p>
    <w:p w14:paraId="3B6BD4C2" w14:textId="77777777" w:rsidR="006F717D" w:rsidRDefault="00000000">
      <w:pPr>
        <w:numPr>
          <w:ilvl w:val="0"/>
          <w:numId w:val="27"/>
        </w:numPr>
        <w:spacing w:line="360" w:lineRule="auto"/>
        <w:rPr>
          <w:rFonts w:ascii="微软雅黑" w:eastAsia="微软雅黑" w:hAnsi="微软雅黑" w:cs="微软雅黑"/>
          <w:sz w:val="24"/>
        </w:rPr>
      </w:pPr>
      <w:r>
        <w:rPr>
          <w:rFonts w:ascii="微软雅黑" w:eastAsia="微软雅黑" w:hAnsi="微软雅黑" w:cs="微软雅黑"/>
          <w:sz w:val="24"/>
        </w:rPr>
        <w:t>管好厂商、用好厂商，原厂的交付团队做方案和客户的引导把控，不能说是这是某某厂商的平台，所有的工作他要来牵头。</w:t>
      </w:r>
    </w:p>
    <w:p w14:paraId="32CDF962" w14:textId="77777777" w:rsidR="006F717D" w:rsidRDefault="00000000">
      <w:pPr>
        <w:numPr>
          <w:ilvl w:val="0"/>
          <w:numId w:val="27"/>
        </w:numPr>
        <w:spacing w:line="360" w:lineRule="auto"/>
        <w:rPr>
          <w:rFonts w:ascii="微软雅黑" w:eastAsia="微软雅黑" w:hAnsi="微软雅黑" w:cs="微软雅黑"/>
          <w:sz w:val="24"/>
        </w:rPr>
      </w:pPr>
      <w:r>
        <w:rPr>
          <w:rFonts w:ascii="微软雅黑" w:eastAsia="微软雅黑" w:hAnsi="微软雅黑" w:cs="微软雅黑"/>
          <w:sz w:val="24"/>
        </w:rPr>
        <w:t>站在客户的角度进行交付，要当成自己的事情来做，拒绝躺平。</w:t>
      </w:r>
    </w:p>
    <w:sectPr w:rsidR="006F71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7040C" w14:textId="77777777" w:rsidR="007500EE" w:rsidRDefault="007500EE" w:rsidP="00986177">
      <w:r>
        <w:separator/>
      </w:r>
    </w:p>
  </w:endnote>
  <w:endnote w:type="continuationSeparator" w:id="0">
    <w:p w14:paraId="6A346FF5" w14:textId="77777777" w:rsidR="007500EE" w:rsidRDefault="007500EE" w:rsidP="00986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F2F87" w14:textId="77777777" w:rsidR="007500EE" w:rsidRDefault="007500EE" w:rsidP="00986177">
      <w:r>
        <w:separator/>
      </w:r>
    </w:p>
  </w:footnote>
  <w:footnote w:type="continuationSeparator" w:id="0">
    <w:p w14:paraId="348062AD" w14:textId="77777777" w:rsidR="007500EE" w:rsidRDefault="007500EE" w:rsidP="00986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013D4E"/>
    <w:multiLevelType w:val="singleLevel"/>
    <w:tmpl w:val="86013D4E"/>
    <w:lvl w:ilvl="0">
      <w:start w:val="1"/>
      <w:numFmt w:val="decimal"/>
      <w:lvlText w:val="%1."/>
      <w:lvlJc w:val="left"/>
      <w:pPr>
        <w:ind w:left="425" w:hanging="425"/>
      </w:pPr>
      <w:rPr>
        <w:rFonts w:hint="default"/>
      </w:rPr>
    </w:lvl>
  </w:abstractNum>
  <w:abstractNum w:abstractNumId="1" w15:restartNumberingAfterBreak="0">
    <w:nsid w:val="8E7AFB8D"/>
    <w:multiLevelType w:val="singleLevel"/>
    <w:tmpl w:val="8E7AFB8D"/>
    <w:lvl w:ilvl="0">
      <w:start w:val="1"/>
      <w:numFmt w:val="decimal"/>
      <w:lvlText w:val="%1."/>
      <w:lvlJc w:val="left"/>
      <w:pPr>
        <w:ind w:left="425" w:hanging="425"/>
      </w:pPr>
      <w:rPr>
        <w:rFonts w:hint="default"/>
      </w:rPr>
    </w:lvl>
  </w:abstractNum>
  <w:abstractNum w:abstractNumId="2" w15:restartNumberingAfterBreak="0">
    <w:nsid w:val="8F3F8FB6"/>
    <w:multiLevelType w:val="singleLevel"/>
    <w:tmpl w:val="8F3F8FB6"/>
    <w:lvl w:ilvl="0">
      <w:start w:val="1"/>
      <w:numFmt w:val="decimal"/>
      <w:lvlText w:val="%1."/>
      <w:lvlJc w:val="left"/>
      <w:pPr>
        <w:ind w:left="425" w:hanging="425"/>
      </w:pPr>
      <w:rPr>
        <w:rFonts w:hint="default"/>
      </w:rPr>
    </w:lvl>
  </w:abstractNum>
  <w:abstractNum w:abstractNumId="3" w15:restartNumberingAfterBreak="0">
    <w:nsid w:val="9539408F"/>
    <w:multiLevelType w:val="singleLevel"/>
    <w:tmpl w:val="9539408F"/>
    <w:lvl w:ilvl="0">
      <w:start w:val="1"/>
      <w:numFmt w:val="decimal"/>
      <w:lvlText w:val="%1."/>
      <w:lvlJc w:val="left"/>
      <w:pPr>
        <w:ind w:left="425" w:hanging="425"/>
      </w:pPr>
      <w:rPr>
        <w:rFonts w:hint="default"/>
      </w:rPr>
    </w:lvl>
  </w:abstractNum>
  <w:abstractNum w:abstractNumId="4" w15:restartNumberingAfterBreak="0">
    <w:nsid w:val="995DD867"/>
    <w:multiLevelType w:val="singleLevel"/>
    <w:tmpl w:val="995DD867"/>
    <w:lvl w:ilvl="0">
      <w:start w:val="1"/>
      <w:numFmt w:val="decimal"/>
      <w:lvlText w:val="%1."/>
      <w:lvlJc w:val="left"/>
      <w:pPr>
        <w:ind w:left="425" w:hanging="425"/>
      </w:pPr>
      <w:rPr>
        <w:rFonts w:hint="default"/>
      </w:rPr>
    </w:lvl>
  </w:abstractNum>
  <w:abstractNum w:abstractNumId="5" w15:restartNumberingAfterBreak="0">
    <w:nsid w:val="A8FA4D38"/>
    <w:multiLevelType w:val="singleLevel"/>
    <w:tmpl w:val="A8FA4D38"/>
    <w:lvl w:ilvl="0">
      <w:start w:val="1"/>
      <w:numFmt w:val="decimal"/>
      <w:lvlText w:val="%1."/>
      <w:lvlJc w:val="left"/>
      <w:pPr>
        <w:ind w:left="425" w:hanging="425"/>
      </w:pPr>
      <w:rPr>
        <w:rFonts w:hint="default"/>
      </w:rPr>
    </w:lvl>
  </w:abstractNum>
  <w:abstractNum w:abstractNumId="6" w15:restartNumberingAfterBreak="0">
    <w:nsid w:val="D162B7AD"/>
    <w:multiLevelType w:val="singleLevel"/>
    <w:tmpl w:val="D162B7AD"/>
    <w:lvl w:ilvl="0">
      <w:start w:val="1"/>
      <w:numFmt w:val="decimal"/>
      <w:lvlText w:val="%1."/>
      <w:lvlJc w:val="left"/>
      <w:pPr>
        <w:ind w:left="425" w:hanging="425"/>
      </w:pPr>
      <w:rPr>
        <w:rFonts w:hint="default"/>
      </w:rPr>
    </w:lvl>
  </w:abstractNum>
  <w:abstractNum w:abstractNumId="7" w15:restartNumberingAfterBreak="0">
    <w:nsid w:val="D9B49352"/>
    <w:multiLevelType w:val="singleLevel"/>
    <w:tmpl w:val="D9B49352"/>
    <w:lvl w:ilvl="0">
      <w:start w:val="1"/>
      <w:numFmt w:val="decimal"/>
      <w:lvlText w:val="%1."/>
      <w:lvlJc w:val="left"/>
      <w:pPr>
        <w:ind w:left="425" w:hanging="425"/>
      </w:pPr>
      <w:rPr>
        <w:rFonts w:hint="default"/>
      </w:rPr>
    </w:lvl>
  </w:abstractNum>
  <w:abstractNum w:abstractNumId="8" w15:restartNumberingAfterBreak="0">
    <w:nsid w:val="DB9C5846"/>
    <w:multiLevelType w:val="singleLevel"/>
    <w:tmpl w:val="DB9C5846"/>
    <w:lvl w:ilvl="0">
      <w:start w:val="1"/>
      <w:numFmt w:val="decimal"/>
      <w:lvlText w:val="%1."/>
      <w:lvlJc w:val="left"/>
      <w:pPr>
        <w:ind w:left="425" w:hanging="425"/>
      </w:pPr>
      <w:rPr>
        <w:rFonts w:hint="default"/>
      </w:rPr>
    </w:lvl>
  </w:abstractNum>
  <w:abstractNum w:abstractNumId="9" w15:restartNumberingAfterBreak="0">
    <w:nsid w:val="E1243D72"/>
    <w:multiLevelType w:val="singleLevel"/>
    <w:tmpl w:val="E1243D72"/>
    <w:lvl w:ilvl="0">
      <w:start w:val="1"/>
      <w:numFmt w:val="decimal"/>
      <w:lvlText w:val="%1."/>
      <w:lvlJc w:val="left"/>
      <w:pPr>
        <w:ind w:left="425" w:hanging="425"/>
      </w:pPr>
      <w:rPr>
        <w:rFonts w:hint="default"/>
      </w:rPr>
    </w:lvl>
  </w:abstractNum>
  <w:abstractNum w:abstractNumId="10" w15:restartNumberingAfterBreak="0">
    <w:nsid w:val="F00F68C5"/>
    <w:multiLevelType w:val="singleLevel"/>
    <w:tmpl w:val="F00F68C5"/>
    <w:lvl w:ilvl="0">
      <w:start w:val="1"/>
      <w:numFmt w:val="decimal"/>
      <w:lvlText w:val="%1."/>
      <w:lvlJc w:val="left"/>
      <w:pPr>
        <w:ind w:left="425" w:hanging="425"/>
      </w:pPr>
      <w:rPr>
        <w:rFonts w:hint="default"/>
      </w:rPr>
    </w:lvl>
  </w:abstractNum>
  <w:abstractNum w:abstractNumId="11" w15:restartNumberingAfterBreak="0">
    <w:nsid w:val="F5FD7B32"/>
    <w:multiLevelType w:val="singleLevel"/>
    <w:tmpl w:val="F5FD7B32"/>
    <w:lvl w:ilvl="0">
      <w:start w:val="1"/>
      <w:numFmt w:val="decimal"/>
      <w:lvlText w:val="%1."/>
      <w:lvlJc w:val="left"/>
      <w:pPr>
        <w:ind w:left="425" w:hanging="425"/>
      </w:pPr>
      <w:rPr>
        <w:rFonts w:hint="default"/>
      </w:rPr>
    </w:lvl>
  </w:abstractNum>
  <w:abstractNum w:abstractNumId="12" w15:restartNumberingAfterBreak="0">
    <w:nsid w:val="108C7F3C"/>
    <w:multiLevelType w:val="singleLevel"/>
    <w:tmpl w:val="123DEC11"/>
    <w:lvl w:ilvl="0">
      <w:start w:val="1"/>
      <w:numFmt w:val="decimal"/>
      <w:lvlText w:val="%1."/>
      <w:lvlJc w:val="left"/>
      <w:pPr>
        <w:ind w:left="425" w:hanging="425"/>
      </w:pPr>
      <w:rPr>
        <w:rFonts w:hint="default"/>
      </w:rPr>
    </w:lvl>
  </w:abstractNum>
  <w:abstractNum w:abstractNumId="13" w15:restartNumberingAfterBreak="0">
    <w:nsid w:val="123DEC11"/>
    <w:multiLevelType w:val="singleLevel"/>
    <w:tmpl w:val="123DEC11"/>
    <w:lvl w:ilvl="0">
      <w:start w:val="1"/>
      <w:numFmt w:val="decimal"/>
      <w:lvlText w:val="%1."/>
      <w:lvlJc w:val="left"/>
      <w:pPr>
        <w:ind w:left="425" w:hanging="425"/>
      </w:pPr>
      <w:rPr>
        <w:rFonts w:hint="default"/>
      </w:rPr>
    </w:lvl>
  </w:abstractNum>
  <w:abstractNum w:abstractNumId="14" w15:restartNumberingAfterBreak="0">
    <w:nsid w:val="1BE9309E"/>
    <w:multiLevelType w:val="singleLevel"/>
    <w:tmpl w:val="1BE9309E"/>
    <w:lvl w:ilvl="0">
      <w:start w:val="1"/>
      <w:numFmt w:val="decimal"/>
      <w:lvlText w:val="%1."/>
      <w:lvlJc w:val="left"/>
      <w:pPr>
        <w:ind w:left="425" w:hanging="425"/>
      </w:pPr>
      <w:rPr>
        <w:rFonts w:hint="default"/>
      </w:rPr>
    </w:lvl>
  </w:abstractNum>
  <w:abstractNum w:abstractNumId="15" w15:restartNumberingAfterBreak="0">
    <w:nsid w:val="2815B8CC"/>
    <w:multiLevelType w:val="singleLevel"/>
    <w:tmpl w:val="2815B8CC"/>
    <w:lvl w:ilvl="0">
      <w:start w:val="1"/>
      <w:numFmt w:val="decimal"/>
      <w:lvlText w:val="%1."/>
      <w:lvlJc w:val="left"/>
      <w:pPr>
        <w:ind w:left="425" w:hanging="425"/>
      </w:pPr>
      <w:rPr>
        <w:rFonts w:hint="default"/>
      </w:rPr>
    </w:lvl>
  </w:abstractNum>
  <w:abstractNum w:abstractNumId="16" w15:restartNumberingAfterBreak="0">
    <w:nsid w:val="2C566826"/>
    <w:multiLevelType w:val="singleLevel"/>
    <w:tmpl w:val="2C566826"/>
    <w:lvl w:ilvl="0">
      <w:start w:val="1"/>
      <w:numFmt w:val="decimal"/>
      <w:lvlText w:val="%1."/>
      <w:lvlJc w:val="left"/>
      <w:pPr>
        <w:ind w:left="425" w:hanging="425"/>
      </w:pPr>
      <w:rPr>
        <w:rFonts w:hint="default"/>
      </w:rPr>
    </w:lvl>
  </w:abstractNum>
  <w:abstractNum w:abstractNumId="17" w15:restartNumberingAfterBreak="0">
    <w:nsid w:val="322534C5"/>
    <w:multiLevelType w:val="singleLevel"/>
    <w:tmpl w:val="322534C5"/>
    <w:lvl w:ilvl="0">
      <w:start w:val="1"/>
      <w:numFmt w:val="decimal"/>
      <w:lvlText w:val="%1."/>
      <w:lvlJc w:val="left"/>
      <w:pPr>
        <w:ind w:left="425" w:hanging="425"/>
      </w:pPr>
      <w:rPr>
        <w:rFonts w:hint="default"/>
      </w:rPr>
    </w:lvl>
  </w:abstractNum>
  <w:abstractNum w:abstractNumId="18" w15:restartNumberingAfterBreak="0">
    <w:nsid w:val="369178CB"/>
    <w:multiLevelType w:val="singleLevel"/>
    <w:tmpl w:val="369178CB"/>
    <w:lvl w:ilvl="0">
      <w:start w:val="1"/>
      <w:numFmt w:val="decimal"/>
      <w:lvlText w:val="%1."/>
      <w:lvlJc w:val="left"/>
      <w:pPr>
        <w:ind w:left="425" w:hanging="425"/>
      </w:pPr>
      <w:rPr>
        <w:rFonts w:hint="default"/>
      </w:rPr>
    </w:lvl>
  </w:abstractNum>
  <w:abstractNum w:abstractNumId="19" w15:restartNumberingAfterBreak="0">
    <w:nsid w:val="43C06101"/>
    <w:multiLevelType w:val="hybridMultilevel"/>
    <w:tmpl w:val="555E863E"/>
    <w:lvl w:ilvl="0" w:tplc="1DA806B4">
      <w:start w:val="4"/>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3C80AF4"/>
    <w:multiLevelType w:val="singleLevel"/>
    <w:tmpl w:val="43C80AF4"/>
    <w:lvl w:ilvl="0">
      <w:start w:val="1"/>
      <w:numFmt w:val="decimal"/>
      <w:lvlText w:val="%1."/>
      <w:lvlJc w:val="left"/>
      <w:pPr>
        <w:ind w:left="425" w:hanging="425"/>
      </w:pPr>
      <w:rPr>
        <w:rFonts w:hint="default"/>
      </w:rPr>
    </w:lvl>
  </w:abstractNum>
  <w:abstractNum w:abstractNumId="21" w15:restartNumberingAfterBreak="0">
    <w:nsid w:val="499B06A4"/>
    <w:multiLevelType w:val="singleLevel"/>
    <w:tmpl w:val="499B06A4"/>
    <w:lvl w:ilvl="0">
      <w:start w:val="1"/>
      <w:numFmt w:val="decimal"/>
      <w:lvlText w:val="%1."/>
      <w:lvlJc w:val="left"/>
      <w:pPr>
        <w:ind w:left="425" w:hanging="425"/>
      </w:pPr>
      <w:rPr>
        <w:rFonts w:hint="default"/>
      </w:rPr>
    </w:lvl>
  </w:abstractNum>
  <w:abstractNum w:abstractNumId="22" w15:restartNumberingAfterBreak="0">
    <w:nsid w:val="59FC294A"/>
    <w:multiLevelType w:val="singleLevel"/>
    <w:tmpl w:val="59FC294A"/>
    <w:lvl w:ilvl="0">
      <w:start w:val="1"/>
      <w:numFmt w:val="decimal"/>
      <w:lvlText w:val="%1."/>
      <w:lvlJc w:val="left"/>
      <w:pPr>
        <w:ind w:left="425" w:hanging="425"/>
      </w:pPr>
      <w:rPr>
        <w:rFonts w:hint="default"/>
      </w:rPr>
    </w:lvl>
  </w:abstractNum>
  <w:abstractNum w:abstractNumId="23" w15:restartNumberingAfterBreak="0">
    <w:nsid w:val="5BA61521"/>
    <w:multiLevelType w:val="singleLevel"/>
    <w:tmpl w:val="5BA61521"/>
    <w:lvl w:ilvl="0">
      <w:start w:val="1"/>
      <w:numFmt w:val="decimal"/>
      <w:lvlText w:val="%1."/>
      <w:lvlJc w:val="left"/>
      <w:pPr>
        <w:ind w:left="425" w:hanging="425"/>
      </w:pPr>
      <w:rPr>
        <w:rFonts w:hint="default"/>
      </w:rPr>
    </w:lvl>
  </w:abstractNum>
  <w:abstractNum w:abstractNumId="24" w15:restartNumberingAfterBreak="0">
    <w:nsid w:val="5D706A49"/>
    <w:multiLevelType w:val="singleLevel"/>
    <w:tmpl w:val="5D706A49"/>
    <w:lvl w:ilvl="0">
      <w:start w:val="1"/>
      <w:numFmt w:val="decimal"/>
      <w:lvlText w:val="%1."/>
      <w:lvlJc w:val="left"/>
      <w:pPr>
        <w:ind w:left="425" w:hanging="425"/>
      </w:pPr>
      <w:rPr>
        <w:rFonts w:hint="default"/>
      </w:rPr>
    </w:lvl>
  </w:abstractNum>
  <w:abstractNum w:abstractNumId="25" w15:restartNumberingAfterBreak="0">
    <w:nsid w:val="631C33C8"/>
    <w:multiLevelType w:val="singleLevel"/>
    <w:tmpl w:val="631C33C8"/>
    <w:lvl w:ilvl="0">
      <w:start w:val="1"/>
      <w:numFmt w:val="decimal"/>
      <w:lvlText w:val="%1."/>
      <w:lvlJc w:val="left"/>
      <w:pPr>
        <w:ind w:left="425" w:hanging="425"/>
      </w:pPr>
      <w:rPr>
        <w:rFonts w:hint="default"/>
      </w:rPr>
    </w:lvl>
  </w:abstractNum>
  <w:abstractNum w:abstractNumId="26" w15:restartNumberingAfterBreak="0">
    <w:nsid w:val="725E9B45"/>
    <w:multiLevelType w:val="singleLevel"/>
    <w:tmpl w:val="725E9B45"/>
    <w:lvl w:ilvl="0">
      <w:start w:val="1"/>
      <w:numFmt w:val="decimal"/>
      <w:lvlText w:val="%1."/>
      <w:lvlJc w:val="left"/>
      <w:pPr>
        <w:ind w:left="425" w:hanging="425"/>
      </w:pPr>
      <w:rPr>
        <w:rFonts w:hint="default"/>
      </w:rPr>
    </w:lvl>
  </w:abstractNum>
  <w:abstractNum w:abstractNumId="27" w15:restartNumberingAfterBreak="0">
    <w:nsid w:val="73704FD0"/>
    <w:multiLevelType w:val="singleLevel"/>
    <w:tmpl w:val="73704FD0"/>
    <w:lvl w:ilvl="0">
      <w:start w:val="1"/>
      <w:numFmt w:val="decimal"/>
      <w:lvlText w:val="%1."/>
      <w:lvlJc w:val="left"/>
      <w:pPr>
        <w:ind w:left="425" w:hanging="425"/>
      </w:pPr>
      <w:rPr>
        <w:rFonts w:hint="default"/>
      </w:rPr>
    </w:lvl>
  </w:abstractNum>
  <w:abstractNum w:abstractNumId="28" w15:restartNumberingAfterBreak="0">
    <w:nsid w:val="77036E0F"/>
    <w:multiLevelType w:val="hybridMultilevel"/>
    <w:tmpl w:val="9244DFEE"/>
    <w:lvl w:ilvl="0" w:tplc="D95E6DD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75BBD5B"/>
    <w:multiLevelType w:val="singleLevel"/>
    <w:tmpl w:val="775BBD5B"/>
    <w:lvl w:ilvl="0">
      <w:start w:val="1"/>
      <w:numFmt w:val="decimal"/>
      <w:lvlText w:val="%1."/>
      <w:lvlJc w:val="left"/>
      <w:pPr>
        <w:ind w:left="425" w:hanging="425"/>
      </w:pPr>
      <w:rPr>
        <w:rFonts w:hint="default"/>
      </w:rPr>
    </w:lvl>
  </w:abstractNum>
  <w:num w:numId="1" w16cid:durableId="341856261">
    <w:abstractNumId w:val="13"/>
  </w:num>
  <w:num w:numId="2" w16cid:durableId="92602626">
    <w:abstractNumId w:val="16"/>
  </w:num>
  <w:num w:numId="3" w16cid:durableId="1638948302">
    <w:abstractNumId w:val="10"/>
  </w:num>
  <w:num w:numId="4" w16cid:durableId="705064425">
    <w:abstractNumId w:val="8"/>
  </w:num>
  <w:num w:numId="5" w16cid:durableId="1444687161">
    <w:abstractNumId w:val="21"/>
  </w:num>
  <w:num w:numId="6" w16cid:durableId="1062094046">
    <w:abstractNumId w:val="23"/>
  </w:num>
  <w:num w:numId="7" w16cid:durableId="1945306085">
    <w:abstractNumId w:val="2"/>
  </w:num>
  <w:num w:numId="8" w16cid:durableId="1603805123">
    <w:abstractNumId w:val="25"/>
  </w:num>
  <w:num w:numId="9" w16cid:durableId="1316451055">
    <w:abstractNumId w:val="18"/>
  </w:num>
  <w:num w:numId="10" w16cid:durableId="859243536">
    <w:abstractNumId w:val="15"/>
  </w:num>
  <w:num w:numId="11" w16cid:durableId="843515910">
    <w:abstractNumId w:val="27"/>
  </w:num>
  <w:num w:numId="12" w16cid:durableId="2143494526">
    <w:abstractNumId w:val="26"/>
  </w:num>
  <w:num w:numId="13" w16cid:durableId="1821075836">
    <w:abstractNumId w:val="4"/>
  </w:num>
  <w:num w:numId="14" w16cid:durableId="984043998">
    <w:abstractNumId w:val="24"/>
  </w:num>
  <w:num w:numId="15" w16cid:durableId="783695160">
    <w:abstractNumId w:val="3"/>
  </w:num>
  <w:num w:numId="16" w16cid:durableId="1330593076">
    <w:abstractNumId w:val="29"/>
  </w:num>
  <w:num w:numId="17" w16cid:durableId="822503003">
    <w:abstractNumId w:val="14"/>
  </w:num>
  <w:num w:numId="18" w16cid:durableId="523832251">
    <w:abstractNumId w:val="7"/>
  </w:num>
  <w:num w:numId="19" w16cid:durableId="439837418">
    <w:abstractNumId w:val="9"/>
  </w:num>
  <w:num w:numId="20" w16cid:durableId="896864855">
    <w:abstractNumId w:val="17"/>
  </w:num>
  <w:num w:numId="21" w16cid:durableId="831263094">
    <w:abstractNumId w:val="20"/>
  </w:num>
  <w:num w:numId="22" w16cid:durableId="1420910165">
    <w:abstractNumId w:val="22"/>
  </w:num>
  <w:num w:numId="23" w16cid:durableId="1377897385">
    <w:abstractNumId w:val="11"/>
  </w:num>
  <w:num w:numId="24" w16cid:durableId="1948855368">
    <w:abstractNumId w:val="1"/>
  </w:num>
  <w:num w:numId="25" w16cid:durableId="1729844092">
    <w:abstractNumId w:val="5"/>
  </w:num>
  <w:num w:numId="26" w16cid:durableId="2091388644">
    <w:abstractNumId w:val="0"/>
  </w:num>
  <w:num w:numId="27" w16cid:durableId="743331763">
    <w:abstractNumId w:val="6"/>
  </w:num>
  <w:num w:numId="28" w16cid:durableId="2041322332">
    <w:abstractNumId w:val="28"/>
  </w:num>
  <w:num w:numId="29" w16cid:durableId="1746565686">
    <w:abstractNumId w:val="19"/>
  </w:num>
  <w:num w:numId="30" w16cid:durableId="20735756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FhNTU1NzYxZGNmZGMxZTYzMzkzMjE2OTA3YjJhN2QifQ=="/>
  </w:docVars>
  <w:rsids>
    <w:rsidRoot w:val="00172A27"/>
    <w:rsid w:val="0000743E"/>
    <w:rsid w:val="00044EF2"/>
    <w:rsid w:val="000C0467"/>
    <w:rsid w:val="000C0F3A"/>
    <w:rsid w:val="000D5D51"/>
    <w:rsid w:val="00125930"/>
    <w:rsid w:val="001307AE"/>
    <w:rsid w:val="001509AF"/>
    <w:rsid w:val="00157DFA"/>
    <w:rsid w:val="00172A27"/>
    <w:rsid w:val="001C6E94"/>
    <w:rsid w:val="001E5CFD"/>
    <w:rsid w:val="00212818"/>
    <w:rsid w:val="00215BEE"/>
    <w:rsid w:val="00276DEF"/>
    <w:rsid w:val="00285EA4"/>
    <w:rsid w:val="002D7800"/>
    <w:rsid w:val="00305DB7"/>
    <w:rsid w:val="0031600C"/>
    <w:rsid w:val="003327AC"/>
    <w:rsid w:val="00346902"/>
    <w:rsid w:val="003470C6"/>
    <w:rsid w:val="00351DD1"/>
    <w:rsid w:val="00352823"/>
    <w:rsid w:val="00363D82"/>
    <w:rsid w:val="00377E83"/>
    <w:rsid w:val="0038129B"/>
    <w:rsid w:val="003D1E60"/>
    <w:rsid w:val="003E51E8"/>
    <w:rsid w:val="00424630"/>
    <w:rsid w:val="00473087"/>
    <w:rsid w:val="00477465"/>
    <w:rsid w:val="004D22A2"/>
    <w:rsid w:val="004D22CF"/>
    <w:rsid w:val="004E425B"/>
    <w:rsid w:val="004E7C2A"/>
    <w:rsid w:val="004F1190"/>
    <w:rsid w:val="004F4913"/>
    <w:rsid w:val="00557D15"/>
    <w:rsid w:val="00574EA4"/>
    <w:rsid w:val="0059788B"/>
    <w:rsid w:val="005A2D64"/>
    <w:rsid w:val="005A533F"/>
    <w:rsid w:val="005B4AB4"/>
    <w:rsid w:val="005C0C02"/>
    <w:rsid w:val="005D1FC4"/>
    <w:rsid w:val="00614654"/>
    <w:rsid w:val="006B1539"/>
    <w:rsid w:val="006F4078"/>
    <w:rsid w:val="006F717D"/>
    <w:rsid w:val="00712E70"/>
    <w:rsid w:val="007500EE"/>
    <w:rsid w:val="00785FFB"/>
    <w:rsid w:val="007A00E6"/>
    <w:rsid w:val="007B3C4D"/>
    <w:rsid w:val="007C6379"/>
    <w:rsid w:val="007F203F"/>
    <w:rsid w:val="00833E16"/>
    <w:rsid w:val="00835722"/>
    <w:rsid w:val="00843489"/>
    <w:rsid w:val="00850C67"/>
    <w:rsid w:val="00851E6C"/>
    <w:rsid w:val="00861960"/>
    <w:rsid w:val="00864145"/>
    <w:rsid w:val="00874AAD"/>
    <w:rsid w:val="00874DC5"/>
    <w:rsid w:val="00885970"/>
    <w:rsid w:val="008A2DBD"/>
    <w:rsid w:val="008A5CA6"/>
    <w:rsid w:val="008C31AF"/>
    <w:rsid w:val="00926F7F"/>
    <w:rsid w:val="00960DD3"/>
    <w:rsid w:val="00961B86"/>
    <w:rsid w:val="00981DE0"/>
    <w:rsid w:val="00986177"/>
    <w:rsid w:val="009C19EC"/>
    <w:rsid w:val="00A0060E"/>
    <w:rsid w:val="00A21083"/>
    <w:rsid w:val="00A4138B"/>
    <w:rsid w:val="00A44DF0"/>
    <w:rsid w:val="00A65FC5"/>
    <w:rsid w:val="00A76294"/>
    <w:rsid w:val="00AA2A75"/>
    <w:rsid w:val="00B0634B"/>
    <w:rsid w:val="00B271F5"/>
    <w:rsid w:val="00B30B7D"/>
    <w:rsid w:val="00B56043"/>
    <w:rsid w:val="00B81C75"/>
    <w:rsid w:val="00B860B7"/>
    <w:rsid w:val="00B91FCE"/>
    <w:rsid w:val="00B97842"/>
    <w:rsid w:val="00BB4A08"/>
    <w:rsid w:val="00C03651"/>
    <w:rsid w:val="00C161AA"/>
    <w:rsid w:val="00C76BA4"/>
    <w:rsid w:val="00C8102E"/>
    <w:rsid w:val="00CB06AC"/>
    <w:rsid w:val="00CE6B5C"/>
    <w:rsid w:val="00CF376A"/>
    <w:rsid w:val="00D633E9"/>
    <w:rsid w:val="00DA155C"/>
    <w:rsid w:val="00DE5743"/>
    <w:rsid w:val="00DF621E"/>
    <w:rsid w:val="00E433D5"/>
    <w:rsid w:val="00EA058C"/>
    <w:rsid w:val="00EC52AE"/>
    <w:rsid w:val="00F00223"/>
    <w:rsid w:val="00F05722"/>
    <w:rsid w:val="00F57364"/>
    <w:rsid w:val="00F76805"/>
    <w:rsid w:val="00FB544A"/>
    <w:rsid w:val="00FC14D6"/>
    <w:rsid w:val="00FC64B9"/>
    <w:rsid w:val="00FF547B"/>
    <w:rsid w:val="01192C1F"/>
    <w:rsid w:val="011B6997"/>
    <w:rsid w:val="01396E1E"/>
    <w:rsid w:val="016519C1"/>
    <w:rsid w:val="01802C9E"/>
    <w:rsid w:val="01A324E9"/>
    <w:rsid w:val="01BB5A85"/>
    <w:rsid w:val="021D673F"/>
    <w:rsid w:val="02251150"/>
    <w:rsid w:val="02445A7A"/>
    <w:rsid w:val="025263E9"/>
    <w:rsid w:val="025C1016"/>
    <w:rsid w:val="026954E1"/>
    <w:rsid w:val="02906F11"/>
    <w:rsid w:val="02C44E0D"/>
    <w:rsid w:val="02D768EE"/>
    <w:rsid w:val="0361440A"/>
    <w:rsid w:val="03B46C2F"/>
    <w:rsid w:val="03D60954"/>
    <w:rsid w:val="03DE3CAC"/>
    <w:rsid w:val="04096F7B"/>
    <w:rsid w:val="040E27E3"/>
    <w:rsid w:val="04180F6C"/>
    <w:rsid w:val="04506958"/>
    <w:rsid w:val="0476303A"/>
    <w:rsid w:val="047639E3"/>
    <w:rsid w:val="049727D9"/>
    <w:rsid w:val="04974587"/>
    <w:rsid w:val="04AB3B8E"/>
    <w:rsid w:val="04B769D7"/>
    <w:rsid w:val="04F419D9"/>
    <w:rsid w:val="05634469"/>
    <w:rsid w:val="059A3C03"/>
    <w:rsid w:val="059E7B97"/>
    <w:rsid w:val="05B20F4D"/>
    <w:rsid w:val="05E27A84"/>
    <w:rsid w:val="06127C3D"/>
    <w:rsid w:val="062A31D9"/>
    <w:rsid w:val="062D260D"/>
    <w:rsid w:val="062E2CC9"/>
    <w:rsid w:val="064C13A1"/>
    <w:rsid w:val="0659586C"/>
    <w:rsid w:val="069468A4"/>
    <w:rsid w:val="06D575E9"/>
    <w:rsid w:val="06FF01C2"/>
    <w:rsid w:val="070752C8"/>
    <w:rsid w:val="07117EF5"/>
    <w:rsid w:val="07181283"/>
    <w:rsid w:val="074F739B"/>
    <w:rsid w:val="07F12200"/>
    <w:rsid w:val="080041F1"/>
    <w:rsid w:val="080F08D8"/>
    <w:rsid w:val="086C5D2B"/>
    <w:rsid w:val="087F6BF6"/>
    <w:rsid w:val="08AF5C17"/>
    <w:rsid w:val="08D613F6"/>
    <w:rsid w:val="08E43B13"/>
    <w:rsid w:val="08EE6740"/>
    <w:rsid w:val="08F63846"/>
    <w:rsid w:val="090221EB"/>
    <w:rsid w:val="096B1B3E"/>
    <w:rsid w:val="09736C45"/>
    <w:rsid w:val="09A45050"/>
    <w:rsid w:val="09B96D4E"/>
    <w:rsid w:val="09D9119E"/>
    <w:rsid w:val="0A0C1573"/>
    <w:rsid w:val="0A283ED3"/>
    <w:rsid w:val="0A4F1460"/>
    <w:rsid w:val="0A64315D"/>
    <w:rsid w:val="0A6D7B38"/>
    <w:rsid w:val="0A7315F2"/>
    <w:rsid w:val="0A764C3F"/>
    <w:rsid w:val="0A917CCA"/>
    <w:rsid w:val="0B114967"/>
    <w:rsid w:val="0B2E5519"/>
    <w:rsid w:val="0BBA4FFF"/>
    <w:rsid w:val="0BF00A21"/>
    <w:rsid w:val="0C0B13B7"/>
    <w:rsid w:val="0C0D3381"/>
    <w:rsid w:val="0C322DE7"/>
    <w:rsid w:val="0C873133"/>
    <w:rsid w:val="0C8C24F7"/>
    <w:rsid w:val="0C9475FE"/>
    <w:rsid w:val="0CA23AC9"/>
    <w:rsid w:val="0CD93263"/>
    <w:rsid w:val="0D10137A"/>
    <w:rsid w:val="0D1644B7"/>
    <w:rsid w:val="0D181FDD"/>
    <w:rsid w:val="0D2564A8"/>
    <w:rsid w:val="0D2714BE"/>
    <w:rsid w:val="0D305579"/>
    <w:rsid w:val="0D3A63F7"/>
    <w:rsid w:val="0D444B80"/>
    <w:rsid w:val="0D466B4A"/>
    <w:rsid w:val="0D6D5B36"/>
    <w:rsid w:val="0D743CCE"/>
    <w:rsid w:val="0D8769F7"/>
    <w:rsid w:val="0DF465A6"/>
    <w:rsid w:val="0E0F1632"/>
    <w:rsid w:val="0E5434E9"/>
    <w:rsid w:val="0E811E04"/>
    <w:rsid w:val="0E87741A"/>
    <w:rsid w:val="0EE4486D"/>
    <w:rsid w:val="0EF32D02"/>
    <w:rsid w:val="0F072309"/>
    <w:rsid w:val="0F0C0B96"/>
    <w:rsid w:val="0F136F00"/>
    <w:rsid w:val="0F4277E5"/>
    <w:rsid w:val="0F4B48EC"/>
    <w:rsid w:val="0F543075"/>
    <w:rsid w:val="0F5C41B8"/>
    <w:rsid w:val="0F5F3EF3"/>
    <w:rsid w:val="0F670FFA"/>
    <w:rsid w:val="0FE73EE9"/>
    <w:rsid w:val="0FFA00C0"/>
    <w:rsid w:val="103E7FAD"/>
    <w:rsid w:val="10480E2B"/>
    <w:rsid w:val="1068327B"/>
    <w:rsid w:val="106D43EE"/>
    <w:rsid w:val="108654B0"/>
    <w:rsid w:val="10932008"/>
    <w:rsid w:val="10AF4A06"/>
    <w:rsid w:val="111725AC"/>
    <w:rsid w:val="112371A2"/>
    <w:rsid w:val="113B2D40"/>
    <w:rsid w:val="115832F0"/>
    <w:rsid w:val="116A4DD1"/>
    <w:rsid w:val="118A29AE"/>
    <w:rsid w:val="11BB73DB"/>
    <w:rsid w:val="11E46932"/>
    <w:rsid w:val="127B54E8"/>
    <w:rsid w:val="127C6B6A"/>
    <w:rsid w:val="12900868"/>
    <w:rsid w:val="12D746E8"/>
    <w:rsid w:val="12E34E3B"/>
    <w:rsid w:val="130D010A"/>
    <w:rsid w:val="137837D5"/>
    <w:rsid w:val="13CB5FFB"/>
    <w:rsid w:val="13DD5D2E"/>
    <w:rsid w:val="13E946D3"/>
    <w:rsid w:val="13EA3602"/>
    <w:rsid w:val="141D612B"/>
    <w:rsid w:val="143C2A55"/>
    <w:rsid w:val="145F4995"/>
    <w:rsid w:val="1468384A"/>
    <w:rsid w:val="14AF1479"/>
    <w:rsid w:val="14B00D4D"/>
    <w:rsid w:val="14B22D17"/>
    <w:rsid w:val="14C8253B"/>
    <w:rsid w:val="14EA0703"/>
    <w:rsid w:val="151C63E2"/>
    <w:rsid w:val="151E03AD"/>
    <w:rsid w:val="151E65FF"/>
    <w:rsid w:val="15806D55"/>
    <w:rsid w:val="159468C1"/>
    <w:rsid w:val="159643E7"/>
    <w:rsid w:val="15BA6327"/>
    <w:rsid w:val="16021A7C"/>
    <w:rsid w:val="1615355E"/>
    <w:rsid w:val="162E461F"/>
    <w:rsid w:val="1662251B"/>
    <w:rsid w:val="16797F90"/>
    <w:rsid w:val="169350B7"/>
    <w:rsid w:val="16AD19E8"/>
    <w:rsid w:val="16C3745D"/>
    <w:rsid w:val="16C76C12"/>
    <w:rsid w:val="16F94C2D"/>
    <w:rsid w:val="17092996"/>
    <w:rsid w:val="17171557"/>
    <w:rsid w:val="1763479D"/>
    <w:rsid w:val="17A34B99"/>
    <w:rsid w:val="17B40B54"/>
    <w:rsid w:val="17EB6C6C"/>
    <w:rsid w:val="180A4C18"/>
    <w:rsid w:val="181066D2"/>
    <w:rsid w:val="181635BD"/>
    <w:rsid w:val="18441ED8"/>
    <w:rsid w:val="184719C8"/>
    <w:rsid w:val="18722EE9"/>
    <w:rsid w:val="18736C61"/>
    <w:rsid w:val="18842C1C"/>
    <w:rsid w:val="188C387F"/>
    <w:rsid w:val="18BC23B6"/>
    <w:rsid w:val="18BF6CF7"/>
    <w:rsid w:val="18E64DFC"/>
    <w:rsid w:val="19614D0C"/>
    <w:rsid w:val="1990114D"/>
    <w:rsid w:val="199D3F96"/>
    <w:rsid w:val="199E6BFE"/>
    <w:rsid w:val="19CD414F"/>
    <w:rsid w:val="19D90D46"/>
    <w:rsid w:val="1A3A17E5"/>
    <w:rsid w:val="1A4C776A"/>
    <w:rsid w:val="1A864A2A"/>
    <w:rsid w:val="1A885762"/>
    <w:rsid w:val="1AA475A6"/>
    <w:rsid w:val="1AD87250"/>
    <w:rsid w:val="1ADA4D76"/>
    <w:rsid w:val="1B087B35"/>
    <w:rsid w:val="1B0E4A1F"/>
    <w:rsid w:val="1B100797"/>
    <w:rsid w:val="1B5A1A13"/>
    <w:rsid w:val="1B723200"/>
    <w:rsid w:val="1B862808"/>
    <w:rsid w:val="1B9211AC"/>
    <w:rsid w:val="1B970EB9"/>
    <w:rsid w:val="1B9C202B"/>
    <w:rsid w:val="1BB05AD7"/>
    <w:rsid w:val="1BB27AA1"/>
    <w:rsid w:val="1BB43819"/>
    <w:rsid w:val="1C0A168B"/>
    <w:rsid w:val="1C0E117B"/>
    <w:rsid w:val="1C2362A8"/>
    <w:rsid w:val="1C5F19D6"/>
    <w:rsid w:val="1C735482"/>
    <w:rsid w:val="1CB735C0"/>
    <w:rsid w:val="1D0460DA"/>
    <w:rsid w:val="1D104A7F"/>
    <w:rsid w:val="1D4666F2"/>
    <w:rsid w:val="1D7C3EC2"/>
    <w:rsid w:val="1D864D41"/>
    <w:rsid w:val="1DD0420E"/>
    <w:rsid w:val="1E360515"/>
    <w:rsid w:val="1E9B534B"/>
    <w:rsid w:val="1EA96F39"/>
    <w:rsid w:val="1EB63404"/>
    <w:rsid w:val="1EBA2EF4"/>
    <w:rsid w:val="1EBF050A"/>
    <w:rsid w:val="1EED151B"/>
    <w:rsid w:val="1EFF4DAB"/>
    <w:rsid w:val="1F070103"/>
    <w:rsid w:val="1F2B3DF2"/>
    <w:rsid w:val="1F576995"/>
    <w:rsid w:val="1F751511"/>
    <w:rsid w:val="1FE521F3"/>
    <w:rsid w:val="202076CF"/>
    <w:rsid w:val="206F41B2"/>
    <w:rsid w:val="206F5F60"/>
    <w:rsid w:val="20CA763A"/>
    <w:rsid w:val="20FE750F"/>
    <w:rsid w:val="210E39CB"/>
    <w:rsid w:val="211508B6"/>
    <w:rsid w:val="211A2370"/>
    <w:rsid w:val="21647640"/>
    <w:rsid w:val="217F21D3"/>
    <w:rsid w:val="219A525F"/>
    <w:rsid w:val="21E8421C"/>
    <w:rsid w:val="22162B37"/>
    <w:rsid w:val="2226575E"/>
    <w:rsid w:val="22403F6C"/>
    <w:rsid w:val="224D0523"/>
    <w:rsid w:val="22513B6F"/>
    <w:rsid w:val="22544D97"/>
    <w:rsid w:val="22BE6D2B"/>
    <w:rsid w:val="22BF31CF"/>
    <w:rsid w:val="22C72083"/>
    <w:rsid w:val="23337719"/>
    <w:rsid w:val="23515DF1"/>
    <w:rsid w:val="235F22BC"/>
    <w:rsid w:val="23810484"/>
    <w:rsid w:val="2393640A"/>
    <w:rsid w:val="2398757C"/>
    <w:rsid w:val="239A32F4"/>
    <w:rsid w:val="23A83C63"/>
    <w:rsid w:val="23D700A4"/>
    <w:rsid w:val="23F01166"/>
    <w:rsid w:val="240F3CE2"/>
    <w:rsid w:val="242E1C8E"/>
    <w:rsid w:val="2443398C"/>
    <w:rsid w:val="24A85EE5"/>
    <w:rsid w:val="24B46637"/>
    <w:rsid w:val="24DD5B8E"/>
    <w:rsid w:val="24F133E8"/>
    <w:rsid w:val="2503311B"/>
    <w:rsid w:val="250749B9"/>
    <w:rsid w:val="2519649B"/>
    <w:rsid w:val="253B4663"/>
    <w:rsid w:val="25565941"/>
    <w:rsid w:val="2560231B"/>
    <w:rsid w:val="25710085"/>
    <w:rsid w:val="259D531E"/>
    <w:rsid w:val="260B672B"/>
    <w:rsid w:val="26105AEF"/>
    <w:rsid w:val="26396DF4"/>
    <w:rsid w:val="263B7010"/>
    <w:rsid w:val="26485289"/>
    <w:rsid w:val="266D5161"/>
    <w:rsid w:val="26CB1A16"/>
    <w:rsid w:val="27167A8B"/>
    <w:rsid w:val="272F1D72"/>
    <w:rsid w:val="274912B9"/>
    <w:rsid w:val="27800A53"/>
    <w:rsid w:val="278C564A"/>
    <w:rsid w:val="27A91D58"/>
    <w:rsid w:val="27B34984"/>
    <w:rsid w:val="27BA3F65"/>
    <w:rsid w:val="27BA5D13"/>
    <w:rsid w:val="27C941A8"/>
    <w:rsid w:val="27E62FAC"/>
    <w:rsid w:val="28243AD4"/>
    <w:rsid w:val="282F63C6"/>
    <w:rsid w:val="284877C3"/>
    <w:rsid w:val="285048C9"/>
    <w:rsid w:val="285E6FE6"/>
    <w:rsid w:val="28706D19"/>
    <w:rsid w:val="28BE1833"/>
    <w:rsid w:val="28E55011"/>
    <w:rsid w:val="28EA46BB"/>
    <w:rsid w:val="291C47AB"/>
    <w:rsid w:val="29387837"/>
    <w:rsid w:val="299A404E"/>
    <w:rsid w:val="29FA4AED"/>
    <w:rsid w:val="2A067935"/>
    <w:rsid w:val="2A3A313B"/>
    <w:rsid w:val="2A44045E"/>
    <w:rsid w:val="2A5A37DD"/>
    <w:rsid w:val="2A663F30"/>
    <w:rsid w:val="2A9A5842"/>
    <w:rsid w:val="2AD3554E"/>
    <w:rsid w:val="2B05199B"/>
    <w:rsid w:val="2B1971F4"/>
    <w:rsid w:val="2B25203D"/>
    <w:rsid w:val="2B2A31B0"/>
    <w:rsid w:val="2B430715"/>
    <w:rsid w:val="2B457FE9"/>
    <w:rsid w:val="2B4F0E68"/>
    <w:rsid w:val="2B762899"/>
    <w:rsid w:val="2B856638"/>
    <w:rsid w:val="2B942D1F"/>
    <w:rsid w:val="2B9845BD"/>
    <w:rsid w:val="2BAA42F0"/>
    <w:rsid w:val="2C1856FE"/>
    <w:rsid w:val="2C3342E6"/>
    <w:rsid w:val="2C901738"/>
    <w:rsid w:val="2CCB451E"/>
    <w:rsid w:val="2CEB2E12"/>
    <w:rsid w:val="2CF577ED"/>
    <w:rsid w:val="2D40315E"/>
    <w:rsid w:val="2D485B6F"/>
    <w:rsid w:val="2D80355B"/>
    <w:rsid w:val="2DB476A8"/>
    <w:rsid w:val="2DEE24CD"/>
    <w:rsid w:val="2DEF06E0"/>
    <w:rsid w:val="2DFD104F"/>
    <w:rsid w:val="2E0C1292"/>
    <w:rsid w:val="2E114AFB"/>
    <w:rsid w:val="2E310CF9"/>
    <w:rsid w:val="2E772BB0"/>
    <w:rsid w:val="2E89643F"/>
    <w:rsid w:val="2EA27501"/>
    <w:rsid w:val="2EB11513"/>
    <w:rsid w:val="2EBD258D"/>
    <w:rsid w:val="2F7C5FA4"/>
    <w:rsid w:val="2FAC6889"/>
    <w:rsid w:val="2FB2501E"/>
    <w:rsid w:val="2FCC0CD9"/>
    <w:rsid w:val="30004E27"/>
    <w:rsid w:val="3023122B"/>
    <w:rsid w:val="305D7B83"/>
    <w:rsid w:val="306E1D90"/>
    <w:rsid w:val="30CC6AB7"/>
    <w:rsid w:val="30DD2A72"/>
    <w:rsid w:val="30E262DA"/>
    <w:rsid w:val="30F312A6"/>
    <w:rsid w:val="31076B7C"/>
    <w:rsid w:val="310D77FB"/>
    <w:rsid w:val="312406A1"/>
    <w:rsid w:val="31490108"/>
    <w:rsid w:val="31592A40"/>
    <w:rsid w:val="31794E91"/>
    <w:rsid w:val="3183186B"/>
    <w:rsid w:val="319F5F79"/>
    <w:rsid w:val="31A0241D"/>
    <w:rsid w:val="31B9703B"/>
    <w:rsid w:val="322748ED"/>
    <w:rsid w:val="323963CE"/>
    <w:rsid w:val="325D3E6B"/>
    <w:rsid w:val="327467B1"/>
    <w:rsid w:val="3293788C"/>
    <w:rsid w:val="32BD2B5B"/>
    <w:rsid w:val="32DF0D23"/>
    <w:rsid w:val="32E20814"/>
    <w:rsid w:val="32F02F31"/>
    <w:rsid w:val="32F6606D"/>
    <w:rsid w:val="330B1B18"/>
    <w:rsid w:val="330B7D6A"/>
    <w:rsid w:val="3317670F"/>
    <w:rsid w:val="332B3F69"/>
    <w:rsid w:val="333A44B4"/>
    <w:rsid w:val="33576B0C"/>
    <w:rsid w:val="335A65FC"/>
    <w:rsid w:val="339C6C14"/>
    <w:rsid w:val="33D60378"/>
    <w:rsid w:val="33D77C4D"/>
    <w:rsid w:val="33F702EF"/>
    <w:rsid w:val="34036C94"/>
    <w:rsid w:val="344352E2"/>
    <w:rsid w:val="34480B4A"/>
    <w:rsid w:val="34514A63"/>
    <w:rsid w:val="347656B7"/>
    <w:rsid w:val="34A73AC3"/>
    <w:rsid w:val="34AE610C"/>
    <w:rsid w:val="34D36666"/>
    <w:rsid w:val="34EE524E"/>
    <w:rsid w:val="3511718E"/>
    <w:rsid w:val="35213875"/>
    <w:rsid w:val="353F5AA9"/>
    <w:rsid w:val="358A766C"/>
    <w:rsid w:val="359E4EC6"/>
    <w:rsid w:val="35A40002"/>
    <w:rsid w:val="35D72186"/>
    <w:rsid w:val="35E825E5"/>
    <w:rsid w:val="361C403D"/>
    <w:rsid w:val="363C023B"/>
    <w:rsid w:val="36AF3103"/>
    <w:rsid w:val="370B658B"/>
    <w:rsid w:val="37294C63"/>
    <w:rsid w:val="37296A11"/>
    <w:rsid w:val="372A4537"/>
    <w:rsid w:val="375B2943"/>
    <w:rsid w:val="37B07132"/>
    <w:rsid w:val="37BA68D2"/>
    <w:rsid w:val="37C115C2"/>
    <w:rsid w:val="37D921E5"/>
    <w:rsid w:val="37F25055"/>
    <w:rsid w:val="37F7266B"/>
    <w:rsid w:val="37F963E3"/>
    <w:rsid w:val="38157681"/>
    <w:rsid w:val="388A34DF"/>
    <w:rsid w:val="38B467AE"/>
    <w:rsid w:val="38B62526"/>
    <w:rsid w:val="38C509BB"/>
    <w:rsid w:val="38D96215"/>
    <w:rsid w:val="38EE1CC0"/>
    <w:rsid w:val="390B7A49"/>
    <w:rsid w:val="391A2AB5"/>
    <w:rsid w:val="392118BA"/>
    <w:rsid w:val="394C4C39"/>
    <w:rsid w:val="39755F3E"/>
    <w:rsid w:val="3995038E"/>
    <w:rsid w:val="39A46823"/>
    <w:rsid w:val="39A9208B"/>
    <w:rsid w:val="39B12CEE"/>
    <w:rsid w:val="39C649EB"/>
    <w:rsid w:val="39DD3AE3"/>
    <w:rsid w:val="39E44E71"/>
    <w:rsid w:val="39E84962"/>
    <w:rsid w:val="39EB6200"/>
    <w:rsid w:val="3A0379ED"/>
    <w:rsid w:val="3A0B68A2"/>
    <w:rsid w:val="3A127C30"/>
    <w:rsid w:val="3A685AA2"/>
    <w:rsid w:val="3A742699"/>
    <w:rsid w:val="3A7A7584"/>
    <w:rsid w:val="3AAA1C17"/>
    <w:rsid w:val="3AB6680E"/>
    <w:rsid w:val="3AD82C28"/>
    <w:rsid w:val="3B077069"/>
    <w:rsid w:val="3B084B8F"/>
    <w:rsid w:val="3B7364AD"/>
    <w:rsid w:val="3BDC04F6"/>
    <w:rsid w:val="3C025A83"/>
    <w:rsid w:val="3C336D80"/>
    <w:rsid w:val="3C5067EE"/>
    <w:rsid w:val="3C5938F5"/>
    <w:rsid w:val="3C746980"/>
    <w:rsid w:val="3C9A5CBB"/>
    <w:rsid w:val="3CC35212"/>
    <w:rsid w:val="3CD25455"/>
    <w:rsid w:val="3D0F69E6"/>
    <w:rsid w:val="3D143CBF"/>
    <w:rsid w:val="3D235CB1"/>
    <w:rsid w:val="3D2C2DB7"/>
    <w:rsid w:val="3DB57251"/>
    <w:rsid w:val="3E06185A"/>
    <w:rsid w:val="3E3068D7"/>
    <w:rsid w:val="3E467EA9"/>
    <w:rsid w:val="3E4D1237"/>
    <w:rsid w:val="3E522CF1"/>
    <w:rsid w:val="3E642A25"/>
    <w:rsid w:val="3E691DE9"/>
    <w:rsid w:val="3E6A003B"/>
    <w:rsid w:val="3E7E7642"/>
    <w:rsid w:val="3EA64DEB"/>
    <w:rsid w:val="3ECA2888"/>
    <w:rsid w:val="3EE140C9"/>
    <w:rsid w:val="3F0264C5"/>
    <w:rsid w:val="3F0A35CC"/>
    <w:rsid w:val="3F367F1D"/>
    <w:rsid w:val="3F584337"/>
    <w:rsid w:val="3FB157F6"/>
    <w:rsid w:val="3FDD65EB"/>
    <w:rsid w:val="4004626D"/>
    <w:rsid w:val="40063D93"/>
    <w:rsid w:val="410A78B3"/>
    <w:rsid w:val="411C75E7"/>
    <w:rsid w:val="41390199"/>
    <w:rsid w:val="41630D72"/>
    <w:rsid w:val="418C02C8"/>
    <w:rsid w:val="418F1B67"/>
    <w:rsid w:val="4194717D"/>
    <w:rsid w:val="41E579D9"/>
    <w:rsid w:val="41EE2D31"/>
    <w:rsid w:val="421F2EEA"/>
    <w:rsid w:val="42240501"/>
    <w:rsid w:val="422B5D33"/>
    <w:rsid w:val="42334BE8"/>
    <w:rsid w:val="427A45C5"/>
    <w:rsid w:val="42A6360C"/>
    <w:rsid w:val="42C83582"/>
    <w:rsid w:val="42E303BC"/>
    <w:rsid w:val="42EE0B0F"/>
    <w:rsid w:val="42F223AD"/>
    <w:rsid w:val="42F36125"/>
    <w:rsid w:val="43046F1B"/>
    <w:rsid w:val="431E31A2"/>
    <w:rsid w:val="43370708"/>
    <w:rsid w:val="435C3CCA"/>
    <w:rsid w:val="436037BB"/>
    <w:rsid w:val="436112E1"/>
    <w:rsid w:val="437E6337"/>
    <w:rsid w:val="43917E18"/>
    <w:rsid w:val="43947908"/>
    <w:rsid w:val="43AD2778"/>
    <w:rsid w:val="43B6787E"/>
    <w:rsid w:val="43BB4E95"/>
    <w:rsid w:val="43DB1093"/>
    <w:rsid w:val="43EA39CC"/>
    <w:rsid w:val="44053316"/>
    <w:rsid w:val="44184095"/>
    <w:rsid w:val="44332C7D"/>
    <w:rsid w:val="446948F1"/>
    <w:rsid w:val="4493196E"/>
    <w:rsid w:val="449556E6"/>
    <w:rsid w:val="44A43B7B"/>
    <w:rsid w:val="44A75419"/>
    <w:rsid w:val="44B33DBE"/>
    <w:rsid w:val="44DA759D"/>
    <w:rsid w:val="44F06DC0"/>
    <w:rsid w:val="44F22B38"/>
    <w:rsid w:val="44F543D6"/>
    <w:rsid w:val="45012D7B"/>
    <w:rsid w:val="450D7972"/>
    <w:rsid w:val="450E5498"/>
    <w:rsid w:val="452A0524"/>
    <w:rsid w:val="45321187"/>
    <w:rsid w:val="45390767"/>
    <w:rsid w:val="45392515"/>
    <w:rsid w:val="45796DB6"/>
    <w:rsid w:val="459E681C"/>
    <w:rsid w:val="45FA5739"/>
    <w:rsid w:val="46205483"/>
    <w:rsid w:val="46326F64"/>
    <w:rsid w:val="464A2500"/>
    <w:rsid w:val="465F41FD"/>
    <w:rsid w:val="46712183"/>
    <w:rsid w:val="46AA2F9F"/>
    <w:rsid w:val="46C67DD9"/>
    <w:rsid w:val="46F96400"/>
    <w:rsid w:val="471274C2"/>
    <w:rsid w:val="474D04FA"/>
    <w:rsid w:val="47777325"/>
    <w:rsid w:val="47835CCA"/>
    <w:rsid w:val="479779C7"/>
    <w:rsid w:val="479E48B1"/>
    <w:rsid w:val="47AF6ABF"/>
    <w:rsid w:val="47CA7D9C"/>
    <w:rsid w:val="47CF7161"/>
    <w:rsid w:val="47EF3A41"/>
    <w:rsid w:val="4800556C"/>
    <w:rsid w:val="485B27A2"/>
    <w:rsid w:val="4865056C"/>
    <w:rsid w:val="48743864"/>
    <w:rsid w:val="48825F81"/>
    <w:rsid w:val="48D32C81"/>
    <w:rsid w:val="491A08B0"/>
    <w:rsid w:val="49353CB9"/>
    <w:rsid w:val="496E4757"/>
    <w:rsid w:val="499046CE"/>
    <w:rsid w:val="499E328F"/>
    <w:rsid w:val="49A32653"/>
    <w:rsid w:val="49EF3AEA"/>
    <w:rsid w:val="4A875AD1"/>
    <w:rsid w:val="4A9401EE"/>
    <w:rsid w:val="4AAF5028"/>
    <w:rsid w:val="4ABB577A"/>
    <w:rsid w:val="4ADF76BB"/>
    <w:rsid w:val="4AE178D7"/>
    <w:rsid w:val="4AE7656F"/>
    <w:rsid w:val="4B3043BA"/>
    <w:rsid w:val="4B3A2B43"/>
    <w:rsid w:val="4B5160DF"/>
    <w:rsid w:val="4B5A31E5"/>
    <w:rsid w:val="4B920BD1"/>
    <w:rsid w:val="4BA341E5"/>
    <w:rsid w:val="4BD27220"/>
    <w:rsid w:val="4BE3142D"/>
    <w:rsid w:val="4C2C4459"/>
    <w:rsid w:val="4C341C88"/>
    <w:rsid w:val="4C43011D"/>
    <w:rsid w:val="4C5D11DF"/>
    <w:rsid w:val="4C912C37"/>
    <w:rsid w:val="4CD46FC7"/>
    <w:rsid w:val="4D111FCA"/>
    <w:rsid w:val="4D6B792C"/>
    <w:rsid w:val="4DAE15C6"/>
    <w:rsid w:val="4DC808DA"/>
    <w:rsid w:val="4DCA28A4"/>
    <w:rsid w:val="4DFB662A"/>
    <w:rsid w:val="4DFE60AA"/>
    <w:rsid w:val="4E0350FE"/>
    <w:rsid w:val="4E094A4F"/>
    <w:rsid w:val="4E1C0C26"/>
    <w:rsid w:val="4E296E9F"/>
    <w:rsid w:val="4E467A51"/>
    <w:rsid w:val="4E7445BE"/>
    <w:rsid w:val="4EAF55F6"/>
    <w:rsid w:val="4F1F277C"/>
    <w:rsid w:val="4F477F24"/>
    <w:rsid w:val="4F561F16"/>
    <w:rsid w:val="4F6F4D85"/>
    <w:rsid w:val="4F710AFD"/>
    <w:rsid w:val="4F9C3DCC"/>
    <w:rsid w:val="4FA72771"/>
    <w:rsid w:val="4FE65048"/>
    <w:rsid w:val="4FE92D8A"/>
    <w:rsid w:val="501716A5"/>
    <w:rsid w:val="50414974"/>
    <w:rsid w:val="50604E5B"/>
    <w:rsid w:val="50722D7F"/>
    <w:rsid w:val="507E34D2"/>
    <w:rsid w:val="50A309A8"/>
    <w:rsid w:val="50A373DC"/>
    <w:rsid w:val="50B43398"/>
    <w:rsid w:val="50BB64D4"/>
    <w:rsid w:val="5124051D"/>
    <w:rsid w:val="5158729A"/>
    <w:rsid w:val="515F3303"/>
    <w:rsid w:val="519531C9"/>
    <w:rsid w:val="51C8534D"/>
    <w:rsid w:val="51F7568B"/>
    <w:rsid w:val="52636E23"/>
    <w:rsid w:val="526606C2"/>
    <w:rsid w:val="526F57C8"/>
    <w:rsid w:val="52976ACD"/>
    <w:rsid w:val="52A35472"/>
    <w:rsid w:val="52E8557B"/>
    <w:rsid w:val="53034162"/>
    <w:rsid w:val="53073C53"/>
    <w:rsid w:val="5334256E"/>
    <w:rsid w:val="534722A1"/>
    <w:rsid w:val="535054EE"/>
    <w:rsid w:val="536C61AC"/>
    <w:rsid w:val="5373753A"/>
    <w:rsid w:val="537D2167"/>
    <w:rsid w:val="538057B3"/>
    <w:rsid w:val="538F3C48"/>
    <w:rsid w:val="53CE4770"/>
    <w:rsid w:val="54212AF2"/>
    <w:rsid w:val="54260108"/>
    <w:rsid w:val="5449626E"/>
    <w:rsid w:val="54996B2C"/>
    <w:rsid w:val="54A31759"/>
    <w:rsid w:val="54AB4AB2"/>
    <w:rsid w:val="54C55B73"/>
    <w:rsid w:val="55055F70"/>
    <w:rsid w:val="55216B22"/>
    <w:rsid w:val="5532205B"/>
    <w:rsid w:val="554271C4"/>
    <w:rsid w:val="55774994"/>
    <w:rsid w:val="55825812"/>
    <w:rsid w:val="55D43B94"/>
    <w:rsid w:val="55D6790C"/>
    <w:rsid w:val="55EE4C56"/>
    <w:rsid w:val="561B17C3"/>
    <w:rsid w:val="566B44F9"/>
    <w:rsid w:val="56811F6E"/>
    <w:rsid w:val="568E6439"/>
    <w:rsid w:val="56B063AF"/>
    <w:rsid w:val="56EB73E7"/>
    <w:rsid w:val="56F0144F"/>
    <w:rsid w:val="573174F0"/>
    <w:rsid w:val="575B456D"/>
    <w:rsid w:val="577B69BD"/>
    <w:rsid w:val="579E52D0"/>
    <w:rsid w:val="57AF6667"/>
    <w:rsid w:val="57C02622"/>
    <w:rsid w:val="582901C7"/>
    <w:rsid w:val="58382B00"/>
    <w:rsid w:val="5847689F"/>
    <w:rsid w:val="585D2567"/>
    <w:rsid w:val="5878114F"/>
    <w:rsid w:val="58913FBE"/>
    <w:rsid w:val="58AE691E"/>
    <w:rsid w:val="58B73A25"/>
    <w:rsid w:val="590D7AE9"/>
    <w:rsid w:val="598C4EB2"/>
    <w:rsid w:val="59A541C5"/>
    <w:rsid w:val="59B166C6"/>
    <w:rsid w:val="59B87950"/>
    <w:rsid w:val="59C02DAD"/>
    <w:rsid w:val="59D6612D"/>
    <w:rsid w:val="59DE3233"/>
    <w:rsid w:val="5A026F22"/>
    <w:rsid w:val="5A201A9E"/>
    <w:rsid w:val="5A221372"/>
    <w:rsid w:val="5A4E660B"/>
    <w:rsid w:val="5A504131"/>
    <w:rsid w:val="5A9F29C3"/>
    <w:rsid w:val="5AF30F60"/>
    <w:rsid w:val="5B303F63"/>
    <w:rsid w:val="5B4F43E9"/>
    <w:rsid w:val="5B6854AA"/>
    <w:rsid w:val="5B914A01"/>
    <w:rsid w:val="5BA34735"/>
    <w:rsid w:val="5BBE156E"/>
    <w:rsid w:val="5C0F5926"/>
    <w:rsid w:val="5C545A2F"/>
    <w:rsid w:val="5C702869"/>
    <w:rsid w:val="5C806824"/>
    <w:rsid w:val="5CAB1AF3"/>
    <w:rsid w:val="5CBF559E"/>
    <w:rsid w:val="5CCD7CBB"/>
    <w:rsid w:val="5D072AA1"/>
    <w:rsid w:val="5D094A6B"/>
    <w:rsid w:val="5D0A383C"/>
    <w:rsid w:val="5D1458EA"/>
    <w:rsid w:val="5D1A27D4"/>
    <w:rsid w:val="5D3A352A"/>
    <w:rsid w:val="5D445AA3"/>
    <w:rsid w:val="5D5201C0"/>
    <w:rsid w:val="5D722610"/>
    <w:rsid w:val="5D753EAF"/>
    <w:rsid w:val="5D9C143B"/>
    <w:rsid w:val="5DBE5856"/>
    <w:rsid w:val="5DC015CE"/>
    <w:rsid w:val="5DC76A50"/>
    <w:rsid w:val="5DD76917"/>
    <w:rsid w:val="5DED613B"/>
    <w:rsid w:val="5E1216FE"/>
    <w:rsid w:val="5E443FAD"/>
    <w:rsid w:val="5E6A32E8"/>
    <w:rsid w:val="5E7423B8"/>
    <w:rsid w:val="5E96232F"/>
    <w:rsid w:val="5F27397F"/>
    <w:rsid w:val="5F427DC1"/>
    <w:rsid w:val="5F434264"/>
    <w:rsid w:val="5F7C32D2"/>
    <w:rsid w:val="5F7C7776"/>
    <w:rsid w:val="5F8E3006"/>
    <w:rsid w:val="5F9920D6"/>
    <w:rsid w:val="5FFF5CB2"/>
    <w:rsid w:val="6037369D"/>
    <w:rsid w:val="604A517F"/>
    <w:rsid w:val="60F65306"/>
    <w:rsid w:val="613025C6"/>
    <w:rsid w:val="61642270"/>
    <w:rsid w:val="616E1341"/>
    <w:rsid w:val="6186668A"/>
    <w:rsid w:val="61EB0BE3"/>
    <w:rsid w:val="620A24FF"/>
    <w:rsid w:val="626562A0"/>
    <w:rsid w:val="62682234"/>
    <w:rsid w:val="62944DD7"/>
    <w:rsid w:val="629D3C8C"/>
    <w:rsid w:val="6305198A"/>
    <w:rsid w:val="630F445E"/>
    <w:rsid w:val="63141A74"/>
    <w:rsid w:val="63416D0D"/>
    <w:rsid w:val="63500CFE"/>
    <w:rsid w:val="635602DE"/>
    <w:rsid w:val="637846F9"/>
    <w:rsid w:val="63974B7F"/>
    <w:rsid w:val="639808F7"/>
    <w:rsid w:val="639C03E7"/>
    <w:rsid w:val="639C08FA"/>
    <w:rsid w:val="63CC234F"/>
    <w:rsid w:val="64137F7D"/>
    <w:rsid w:val="643F0D73"/>
    <w:rsid w:val="645B2050"/>
    <w:rsid w:val="647C1FC7"/>
    <w:rsid w:val="64925346"/>
    <w:rsid w:val="64B74DAD"/>
    <w:rsid w:val="64D15E6F"/>
    <w:rsid w:val="64DF4A2F"/>
    <w:rsid w:val="64EC0EFA"/>
    <w:rsid w:val="65354A75"/>
    <w:rsid w:val="653F727C"/>
    <w:rsid w:val="65476131"/>
    <w:rsid w:val="657333CA"/>
    <w:rsid w:val="65853702"/>
    <w:rsid w:val="65C23A09"/>
    <w:rsid w:val="65C854C3"/>
    <w:rsid w:val="663366B5"/>
    <w:rsid w:val="664D59C9"/>
    <w:rsid w:val="6650370B"/>
    <w:rsid w:val="66763171"/>
    <w:rsid w:val="667E2026"/>
    <w:rsid w:val="66D659BE"/>
    <w:rsid w:val="66F45E44"/>
    <w:rsid w:val="673F51E4"/>
    <w:rsid w:val="67495941"/>
    <w:rsid w:val="675B4115"/>
    <w:rsid w:val="676A4CE7"/>
    <w:rsid w:val="67890C82"/>
    <w:rsid w:val="678D475E"/>
    <w:rsid w:val="67957627"/>
    <w:rsid w:val="67C972D1"/>
    <w:rsid w:val="67CE2B39"/>
    <w:rsid w:val="67EE4F89"/>
    <w:rsid w:val="682D7860"/>
    <w:rsid w:val="684B5F38"/>
    <w:rsid w:val="68914293"/>
    <w:rsid w:val="689C2C37"/>
    <w:rsid w:val="68AA5354"/>
    <w:rsid w:val="68B32ED8"/>
    <w:rsid w:val="68DB3760"/>
    <w:rsid w:val="69202E16"/>
    <w:rsid w:val="69A43B52"/>
    <w:rsid w:val="69D1246D"/>
    <w:rsid w:val="69E403F2"/>
    <w:rsid w:val="6A022F6E"/>
    <w:rsid w:val="6A24096A"/>
    <w:rsid w:val="6A274783"/>
    <w:rsid w:val="6A3D3FA6"/>
    <w:rsid w:val="6A6634FD"/>
    <w:rsid w:val="6A90057A"/>
    <w:rsid w:val="6AB04778"/>
    <w:rsid w:val="6AD71D05"/>
    <w:rsid w:val="6ADC556D"/>
    <w:rsid w:val="6B2A0626"/>
    <w:rsid w:val="6B59096C"/>
    <w:rsid w:val="6BA50055"/>
    <w:rsid w:val="6BEC5C84"/>
    <w:rsid w:val="6BFA3EFD"/>
    <w:rsid w:val="6BFE3BD0"/>
    <w:rsid w:val="6C6475C8"/>
    <w:rsid w:val="6C9C4FB4"/>
    <w:rsid w:val="6CA83959"/>
    <w:rsid w:val="6CF05300"/>
    <w:rsid w:val="6D064B23"/>
    <w:rsid w:val="6D2A0812"/>
    <w:rsid w:val="6D2B6338"/>
    <w:rsid w:val="6D48143D"/>
    <w:rsid w:val="6DC72505"/>
    <w:rsid w:val="6DEA7FA1"/>
    <w:rsid w:val="6E1A01D8"/>
    <w:rsid w:val="6E2C680B"/>
    <w:rsid w:val="6E4E22DE"/>
    <w:rsid w:val="6E6164B5"/>
    <w:rsid w:val="6E8757F0"/>
    <w:rsid w:val="6E9248C1"/>
    <w:rsid w:val="6ED529FF"/>
    <w:rsid w:val="6EE13152"/>
    <w:rsid w:val="6F215C44"/>
    <w:rsid w:val="6F343BCA"/>
    <w:rsid w:val="6F38459B"/>
    <w:rsid w:val="6F3911E0"/>
    <w:rsid w:val="6F3B4F58"/>
    <w:rsid w:val="6F4B2CC1"/>
    <w:rsid w:val="6F4F4560"/>
    <w:rsid w:val="6F63625D"/>
    <w:rsid w:val="6F7E6BF3"/>
    <w:rsid w:val="6F854425"/>
    <w:rsid w:val="6F887A72"/>
    <w:rsid w:val="6F9D1E2D"/>
    <w:rsid w:val="6FB940CF"/>
    <w:rsid w:val="6FE5312D"/>
    <w:rsid w:val="6FEC1DAE"/>
    <w:rsid w:val="70111815"/>
    <w:rsid w:val="705B0CE2"/>
    <w:rsid w:val="7060454A"/>
    <w:rsid w:val="706F478E"/>
    <w:rsid w:val="707F0E75"/>
    <w:rsid w:val="70904E30"/>
    <w:rsid w:val="70B7060E"/>
    <w:rsid w:val="70F51137"/>
    <w:rsid w:val="710D46D2"/>
    <w:rsid w:val="711A6DEF"/>
    <w:rsid w:val="711D41EA"/>
    <w:rsid w:val="713E488C"/>
    <w:rsid w:val="717333F5"/>
    <w:rsid w:val="71883D59"/>
    <w:rsid w:val="71C8684B"/>
    <w:rsid w:val="71D60F68"/>
    <w:rsid w:val="71DD22F7"/>
    <w:rsid w:val="71F25676"/>
    <w:rsid w:val="71F65166"/>
    <w:rsid w:val="720553A9"/>
    <w:rsid w:val="720C6738"/>
    <w:rsid w:val="721101F2"/>
    <w:rsid w:val="726A78EB"/>
    <w:rsid w:val="727918F3"/>
    <w:rsid w:val="72936E59"/>
    <w:rsid w:val="729A1F96"/>
    <w:rsid w:val="72D05AEC"/>
    <w:rsid w:val="72EE22E1"/>
    <w:rsid w:val="73133AF6"/>
    <w:rsid w:val="732857F3"/>
    <w:rsid w:val="732D2E0A"/>
    <w:rsid w:val="735859AD"/>
    <w:rsid w:val="735C549D"/>
    <w:rsid w:val="738B5D82"/>
    <w:rsid w:val="739509AF"/>
    <w:rsid w:val="73B250BD"/>
    <w:rsid w:val="73B40E35"/>
    <w:rsid w:val="73B52DFF"/>
    <w:rsid w:val="73B726D3"/>
    <w:rsid w:val="73BC5F3C"/>
    <w:rsid w:val="73CB617F"/>
    <w:rsid w:val="73F12089"/>
    <w:rsid w:val="74081181"/>
    <w:rsid w:val="740A1C05"/>
    <w:rsid w:val="74534AF2"/>
    <w:rsid w:val="7456013E"/>
    <w:rsid w:val="74742868"/>
    <w:rsid w:val="748F53FE"/>
    <w:rsid w:val="74DA0D6F"/>
    <w:rsid w:val="74F636CF"/>
    <w:rsid w:val="74FC6F38"/>
    <w:rsid w:val="750556C0"/>
    <w:rsid w:val="7513602F"/>
    <w:rsid w:val="75422471"/>
    <w:rsid w:val="75A03051"/>
    <w:rsid w:val="75B01AD0"/>
    <w:rsid w:val="75B03025"/>
    <w:rsid w:val="75D92DD5"/>
    <w:rsid w:val="75E8126A"/>
    <w:rsid w:val="75F06371"/>
    <w:rsid w:val="761D53B8"/>
    <w:rsid w:val="76361FD5"/>
    <w:rsid w:val="76854D0B"/>
    <w:rsid w:val="76A25E8A"/>
    <w:rsid w:val="76B4114C"/>
    <w:rsid w:val="76E732D0"/>
    <w:rsid w:val="76FD0D45"/>
    <w:rsid w:val="777D3C34"/>
    <w:rsid w:val="778B6351"/>
    <w:rsid w:val="77B07B65"/>
    <w:rsid w:val="77B27D81"/>
    <w:rsid w:val="77B5517C"/>
    <w:rsid w:val="77F959B0"/>
    <w:rsid w:val="78615304"/>
    <w:rsid w:val="78774B27"/>
    <w:rsid w:val="78911745"/>
    <w:rsid w:val="78CA30F6"/>
    <w:rsid w:val="78E20DAF"/>
    <w:rsid w:val="78E73A5B"/>
    <w:rsid w:val="78FE2B52"/>
    <w:rsid w:val="79440EAD"/>
    <w:rsid w:val="7956298E"/>
    <w:rsid w:val="79584959"/>
    <w:rsid w:val="79674B9C"/>
    <w:rsid w:val="796C3F60"/>
    <w:rsid w:val="79711576"/>
    <w:rsid w:val="79A41B8A"/>
    <w:rsid w:val="79B7342D"/>
    <w:rsid w:val="79BD2A0E"/>
    <w:rsid w:val="79C124FE"/>
    <w:rsid w:val="79DF0BD6"/>
    <w:rsid w:val="7A0423EA"/>
    <w:rsid w:val="7A16721A"/>
    <w:rsid w:val="7A2D1941"/>
    <w:rsid w:val="7A65732D"/>
    <w:rsid w:val="7A684727"/>
    <w:rsid w:val="7A6F3D08"/>
    <w:rsid w:val="7A9E283F"/>
    <w:rsid w:val="7AA202EB"/>
    <w:rsid w:val="7ABB6F4D"/>
    <w:rsid w:val="7AFB37ED"/>
    <w:rsid w:val="7B034450"/>
    <w:rsid w:val="7B334D35"/>
    <w:rsid w:val="7B4B6523"/>
    <w:rsid w:val="7B542EFE"/>
    <w:rsid w:val="7B6D3CB1"/>
    <w:rsid w:val="7B762E74"/>
    <w:rsid w:val="7B963516"/>
    <w:rsid w:val="7BA21EBB"/>
    <w:rsid w:val="7BD06A28"/>
    <w:rsid w:val="7C0E7550"/>
    <w:rsid w:val="7C1D1542"/>
    <w:rsid w:val="7C442F72"/>
    <w:rsid w:val="7C464F3C"/>
    <w:rsid w:val="7C8617DD"/>
    <w:rsid w:val="7C9D2185"/>
    <w:rsid w:val="7C9F63FA"/>
    <w:rsid w:val="7CA0464C"/>
    <w:rsid w:val="7CA83501"/>
    <w:rsid w:val="7CC83BA3"/>
    <w:rsid w:val="7CD442F6"/>
    <w:rsid w:val="7CF14EA8"/>
    <w:rsid w:val="7D0C3A90"/>
    <w:rsid w:val="7D3E5C13"/>
    <w:rsid w:val="7D603DDC"/>
    <w:rsid w:val="7D7D673C"/>
    <w:rsid w:val="7D9615AC"/>
    <w:rsid w:val="7D9B4E14"/>
    <w:rsid w:val="7DB61C4E"/>
    <w:rsid w:val="7DCA74A7"/>
    <w:rsid w:val="7DD02D0F"/>
    <w:rsid w:val="7E0E3838"/>
    <w:rsid w:val="7E462FD2"/>
    <w:rsid w:val="7E5059B3"/>
    <w:rsid w:val="7E556893"/>
    <w:rsid w:val="7E5D031B"/>
    <w:rsid w:val="7ECF746B"/>
    <w:rsid w:val="7EFF6DF3"/>
    <w:rsid w:val="7F054C3B"/>
    <w:rsid w:val="7F08472B"/>
    <w:rsid w:val="7FC5261C"/>
    <w:rsid w:val="7FE1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1B3174"/>
  <w15:docId w15:val="{135E691C-B8FB-42DF-B864-358D3B4D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qFormat/>
    <w:pPr>
      <w:ind w:firstLineChars="200" w:firstLine="420"/>
    </w:pPr>
  </w:style>
  <w:style w:type="paragraph" w:styleId="a4">
    <w:name w:val="header"/>
    <w:basedOn w:val="a"/>
    <w:link w:val="a5"/>
    <w:rsid w:val="00986177"/>
    <w:pPr>
      <w:tabs>
        <w:tab w:val="center" w:pos="4153"/>
        <w:tab w:val="right" w:pos="8306"/>
      </w:tabs>
      <w:snapToGrid w:val="0"/>
      <w:jc w:val="center"/>
    </w:pPr>
    <w:rPr>
      <w:sz w:val="18"/>
      <w:szCs w:val="18"/>
    </w:rPr>
  </w:style>
  <w:style w:type="character" w:customStyle="1" w:styleId="a5">
    <w:name w:val="页眉 字符"/>
    <w:basedOn w:val="a0"/>
    <w:link w:val="a4"/>
    <w:rsid w:val="00986177"/>
    <w:rPr>
      <w:rFonts w:asciiTheme="minorHAnsi" w:eastAsiaTheme="minorEastAsia" w:hAnsiTheme="minorHAnsi" w:cstheme="minorBidi"/>
      <w:kern w:val="2"/>
      <w:sz w:val="18"/>
      <w:szCs w:val="18"/>
    </w:rPr>
  </w:style>
  <w:style w:type="paragraph" w:styleId="a6">
    <w:name w:val="footer"/>
    <w:basedOn w:val="a"/>
    <w:link w:val="a7"/>
    <w:rsid w:val="00986177"/>
    <w:pPr>
      <w:tabs>
        <w:tab w:val="center" w:pos="4153"/>
        <w:tab w:val="right" w:pos="8306"/>
      </w:tabs>
      <w:snapToGrid w:val="0"/>
      <w:jc w:val="left"/>
    </w:pPr>
    <w:rPr>
      <w:sz w:val="18"/>
      <w:szCs w:val="18"/>
    </w:rPr>
  </w:style>
  <w:style w:type="character" w:customStyle="1" w:styleId="a7">
    <w:name w:val="页脚 字符"/>
    <w:basedOn w:val="a0"/>
    <w:link w:val="a6"/>
    <w:rsid w:val="0098617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13</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Daniel.X</dc:creator>
  <cp:lastModifiedBy>Peter King</cp:lastModifiedBy>
  <cp:revision>200</cp:revision>
  <dcterms:created xsi:type="dcterms:W3CDTF">2023-07-30T09:40:00Z</dcterms:created>
  <dcterms:modified xsi:type="dcterms:W3CDTF">2023-07-31T13:38:00Z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5E5173EB98E54DAC9DF87865CCE1D0A1_11</vt:lpwstr>
  </property>
</Properties>
</file>