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9204231">
      <w:pPr>
        <w:spacing w:after="156" w:afterLines="50"/>
        <w:jc w:val="center"/>
        <w:rPr>
          <w:rFonts w:ascii="方正黑体简体" w:hAnsi="华文中宋" w:eastAsia="方正黑体简体"/>
          <w:bCs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</w:pPr>
    </w:p>
    <w:p w14:paraId="2598372E">
      <w:pPr>
        <w:spacing w:after="156" w:afterLines="50"/>
        <w:jc w:val="center"/>
        <w:rPr>
          <w:rFonts w:ascii="方正小标宋简体" w:hAnsi="方正小标宋简体" w:eastAsia="方正小标宋简体" w:cs="方正小标宋简体"/>
          <w:bCs/>
          <w:color w:val="000000" w:themeColor="text1"/>
          <w:sz w:val="60"/>
          <w:szCs w:val="60"/>
          <w14:textFill>
            <w14:solidFill>
              <w14:schemeClr w14:val="tx1"/>
            </w14:solidFill>
          </w14:textFill>
        </w:rPr>
      </w:pPr>
      <w:r>
        <w:rPr>
          <w:rFonts w:hint="eastAsia" w:ascii="方正小标宋简体" w:hAnsi="方正小标宋简体" w:eastAsia="方正小标宋简体" w:cs="方正小标宋简体"/>
          <w:b/>
          <w:color w:val="000000" w:themeColor="text1"/>
          <w:sz w:val="60"/>
          <w:szCs w:val="60"/>
          <w14:textFill>
            <w14:solidFill>
              <w14:schemeClr w14:val="tx1"/>
            </w14:solidFill>
          </w14:textFill>
        </w:rPr>
        <w:t>期末项目设计报告</w:t>
      </w: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8"/>
        <w:gridCol w:w="2415"/>
        <w:gridCol w:w="1276"/>
        <w:gridCol w:w="2269"/>
      </w:tblGrid>
      <w:tr w14:paraId="185275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89B055">
            <w:pPr>
              <w:rPr>
                <w:rFonts w:ascii="黑体" w:hAnsi="宋体" w:eastAsia="黑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>题</w:t>
            </w:r>
            <w:r>
              <w:rPr>
                <w:rFonts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14:paraId="4C3E97CD">
            <w:pPr>
              <w:jc w:val="center"/>
              <w:rPr>
                <w:rFonts w:ascii="楷体" w:hAnsi="楷体" w:eastAsia="楷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基于</w:t>
            </w: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jQuery</w:t>
            </w: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的</w:t>
            </w: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游戏论坛社区管理系统</w:t>
            </w: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的</w:t>
            </w: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分析与</w:t>
            </w: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设计</w:t>
            </w:r>
          </w:p>
        </w:tc>
      </w:tr>
      <w:tr w14:paraId="61D423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E607A6A">
            <w:pPr>
              <w:rPr>
                <w:rFonts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 xml:space="preserve">课 </w:t>
            </w:r>
            <w:r>
              <w:rPr>
                <w:rFonts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 xml:space="preserve">   </w:t>
            </w:r>
            <w:r>
              <w:rPr>
                <w:rFonts w:hint="eastAsia"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>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14:paraId="46450B6D">
            <w:pPr>
              <w:jc w:val="center"/>
              <w:rPr>
                <w:rFonts w:hint="default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软件工程</w:t>
            </w:r>
          </w:p>
        </w:tc>
      </w:tr>
      <w:tr w14:paraId="149A04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2516405">
            <w:pPr>
              <w:rPr>
                <w:rFonts w:ascii="黑体" w:hAnsi="宋体" w:eastAsia="黑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>学</w:t>
            </w:r>
            <w:r>
              <w:rPr>
                <w:rFonts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14:paraId="2776D36F">
            <w:pPr>
              <w:jc w:val="center"/>
              <w:rPr>
                <w:rFonts w:hint="default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信息</w:t>
            </w: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工程学院</w:t>
            </w:r>
          </w:p>
        </w:tc>
      </w:tr>
      <w:tr w14:paraId="15FEDB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3BD680C">
            <w:pPr>
              <w:rPr>
                <w:rFonts w:ascii="黑体" w:hAnsi="宋体" w:eastAsia="黑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>专</w:t>
            </w:r>
            <w:r>
              <w:rPr>
                <w:rFonts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444D78EA">
            <w:pPr>
              <w:jc w:val="center"/>
              <w:rPr>
                <w:rFonts w:ascii="楷体" w:hAnsi="楷体" w:eastAsia="楷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B2479DA">
            <w:pPr>
              <w:jc w:val="center"/>
              <w:rPr>
                <w:rFonts w:ascii="黑体" w:hAnsi="宋体" w:eastAsia="黑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宋体" w:eastAsia="黑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7163A005">
            <w:pPr>
              <w:jc w:val="center"/>
              <w:rPr>
                <w:rFonts w:ascii="楷体" w:hAnsi="楷体" w:eastAsia="楷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20</w:t>
            </w: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23</w:t>
            </w: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级</w:t>
            </w:r>
          </w:p>
        </w:tc>
      </w:tr>
      <w:tr w14:paraId="5A7102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387952">
            <w:pPr>
              <w:rPr>
                <w:rFonts w:ascii="黑体" w:hAnsi="宋体" w:eastAsia="黑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2A93303B">
            <w:pPr>
              <w:jc w:val="center"/>
              <w:rPr>
                <w:rFonts w:hint="default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周发浪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BAE2192">
            <w:pPr>
              <w:jc w:val="center"/>
              <w:rPr>
                <w:rFonts w:ascii="黑体" w:hAnsi="宋体" w:eastAsia="黑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124ACB96">
            <w:pPr>
              <w:jc w:val="center"/>
              <w:rPr>
                <w:rFonts w:hint="default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112322100006</w:t>
            </w:r>
          </w:p>
        </w:tc>
      </w:tr>
    </w:tbl>
    <w:p w14:paraId="178B3188"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 w14:paraId="2266DA92"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2024年12月25号</w:t>
      </w:r>
    </w:p>
    <w:p w14:paraId="5ABD8DAC"/>
    <w:p w14:paraId="7F776F72"/>
    <w:p w14:paraId="5DA34BDD">
      <w:pPr>
        <w:pStyle w:val="2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Galgame</w:t>
      </w:r>
      <w:r>
        <w:t>游戏社区管理系统绪论</w:t>
      </w:r>
    </w:p>
    <w:p w14:paraId="0A0ED91F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随着互联网的飞速发展，游戏产业呈现出爆发式增长，游戏社区作为玩家聚集、交流、分享的重要平台，其规模和复杂性也日益提升。为了更好地运营游戏社区，满足玩家需求，提升管理效率，开发一款功能完善的游戏社区管理系统迫在眉睫。</w:t>
      </w:r>
    </w:p>
    <w:p w14:paraId="28946476">
      <w:pPr>
        <w:pStyle w:val="3"/>
        <w:keepNext w:val="0"/>
        <w:keepLines w:val="0"/>
        <w:widowControl/>
        <w:suppressLineNumbers w:val="0"/>
      </w:pPr>
      <w:r>
        <w:t>一、系统目标</w:t>
      </w:r>
    </w:p>
    <w:p w14:paraId="45E1CC01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  <w:rPr>
          <w:sz w:val="24"/>
          <w:szCs w:val="24"/>
        </w:rPr>
      </w:pPr>
      <w:r>
        <w:rPr>
          <w:rFonts w:hint="eastAsia"/>
          <w:sz w:val="24"/>
          <w:szCs w:val="24"/>
          <w:bdr w:val="none" w:color="auto" w:sz="0" w:space="0"/>
          <w:lang w:val="en-US" w:eastAsia="zh-CN"/>
        </w:rPr>
        <w:t xml:space="preserve">1.  </w:t>
      </w:r>
      <w:r>
        <w:rPr>
          <w:sz w:val="24"/>
          <w:szCs w:val="24"/>
          <w:bdr w:val="none" w:color="auto" w:sz="0" w:space="0"/>
        </w:rPr>
        <w:t>提升用户体验：为玩家打造一个便捷、友好的交流环境，使玩家能够轻松找到感兴趣的话题、群组，快速获取游戏资讯，如攻略、更新公告等，增强玩家对游戏社区的粘性。</w:t>
      </w:r>
    </w:p>
    <w:p w14:paraId="110C7A88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  <w:rPr>
          <w:sz w:val="24"/>
          <w:szCs w:val="24"/>
        </w:rPr>
      </w:pPr>
      <w:r>
        <w:rPr>
          <w:rFonts w:hint="eastAsia"/>
          <w:sz w:val="24"/>
          <w:szCs w:val="24"/>
          <w:bdr w:val="none" w:color="auto" w:sz="0" w:space="0"/>
          <w:lang w:val="en-US" w:eastAsia="zh-CN"/>
        </w:rPr>
        <w:t xml:space="preserve">2.  </w:t>
      </w:r>
      <w:r>
        <w:rPr>
          <w:sz w:val="24"/>
          <w:szCs w:val="24"/>
          <w:bdr w:val="none" w:color="auto" w:sz="0" w:space="0"/>
        </w:rPr>
        <w:t>高效管理社区：帮助管理员对社区内容进行精准管控，包括但不限于帖子审核、用户违规处理，确保社区氛围健康、积极，维护社区秩序。</w:t>
      </w:r>
    </w:p>
    <w:p w14:paraId="36104782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  <w:rPr>
          <w:sz w:val="24"/>
          <w:szCs w:val="24"/>
        </w:rPr>
      </w:pPr>
      <w:r>
        <w:rPr>
          <w:rFonts w:hint="eastAsia"/>
          <w:sz w:val="24"/>
          <w:szCs w:val="24"/>
          <w:bdr w:val="none" w:color="auto" w:sz="0" w:space="0"/>
          <w:lang w:val="en-US" w:eastAsia="zh-CN"/>
        </w:rPr>
        <w:t xml:space="preserve">3.  </w:t>
      </w:r>
      <w:r>
        <w:rPr>
          <w:sz w:val="24"/>
          <w:szCs w:val="24"/>
          <w:bdr w:val="none" w:color="auto" w:sz="0" w:space="0"/>
        </w:rPr>
        <w:t>数据驱动决策：系统能够收集并分析用户行为数据、社区活跃度数据等，为游戏运营方提供决策依据，以便针对性地优化游戏、举办活动，促进游戏的长期发展。</w:t>
      </w:r>
    </w:p>
    <w:p w14:paraId="47112EE2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  <w:rPr>
          <w:sz w:val="24"/>
          <w:szCs w:val="24"/>
        </w:rPr>
      </w:pPr>
      <w:r>
        <w:rPr>
          <w:rFonts w:hint="eastAsia"/>
          <w:sz w:val="24"/>
          <w:szCs w:val="24"/>
          <w:bdr w:val="none" w:color="auto" w:sz="0" w:space="0"/>
          <w:lang w:val="en-US" w:eastAsia="zh-CN"/>
        </w:rPr>
        <w:t xml:space="preserve">4.  </w:t>
      </w:r>
      <w:r>
        <w:rPr>
          <w:sz w:val="24"/>
          <w:szCs w:val="24"/>
          <w:bdr w:val="none" w:color="auto" w:sz="0" w:space="0"/>
        </w:rPr>
        <w:t>增强互动性：支持多种互动形式，如私信、评论、点赞等，鼓励玩家之间、玩家与管理员之间的交流，形成活跃的社区生态。</w:t>
      </w:r>
    </w:p>
    <w:p w14:paraId="397224CA">
      <w:pPr>
        <w:pStyle w:val="3"/>
        <w:keepNext w:val="0"/>
        <w:keepLines w:val="0"/>
        <w:widowControl/>
        <w:suppressLineNumbers w:val="0"/>
      </w:pPr>
      <w:r>
        <w:t>二、系统功能</w:t>
      </w:r>
    </w:p>
    <w:p w14:paraId="45B88315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  <w:rPr>
          <w:sz w:val="24"/>
          <w:szCs w:val="24"/>
        </w:rPr>
      </w:pPr>
      <w:r>
        <w:rPr>
          <w:rFonts w:hint="eastAsia"/>
          <w:bdr w:val="none" w:color="auto" w:sz="0" w:space="0"/>
          <w:lang w:val="en-US" w:eastAsia="zh-CN"/>
        </w:rPr>
        <w:t xml:space="preserve">1  </w:t>
      </w:r>
      <w:r>
        <w:rPr>
          <w:rFonts w:hint="eastAsia"/>
          <w:sz w:val="24"/>
          <w:szCs w:val="24"/>
          <w:bdr w:val="none" w:color="auto" w:sz="0" w:space="0"/>
          <w:lang w:val="en-US" w:eastAsia="zh-CN"/>
        </w:rPr>
        <w:t>.</w:t>
      </w:r>
      <w:r>
        <w:rPr>
          <w:sz w:val="24"/>
          <w:szCs w:val="24"/>
          <w:bdr w:val="none" w:color="auto" w:sz="0" w:space="0"/>
        </w:rPr>
        <w:t>用户管理：涵盖用户注册、登录、信息修改、账号冻结与解封等功能，同时对用户进行分类管理，如普通玩家、版主、管理员等，不同角色拥有不同权限。</w:t>
      </w:r>
    </w:p>
    <w:p w14:paraId="673112E8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  <w:rPr>
          <w:sz w:val="24"/>
          <w:szCs w:val="24"/>
        </w:rPr>
      </w:pPr>
      <w:r>
        <w:rPr>
          <w:rFonts w:hint="eastAsia"/>
          <w:sz w:val="24"/>
          <w:szCs w:val="24"/>
          <w:bdr w:val="none" w:color="auto" w:sz="0" w:space="0"/>
          <w:lang w:val="en-US" w:eastAsia="zh-CN"/>
        </w:rPr>
        <w:t>2  .</w:t>
      </w:r>
      <w:r>
        <w:rPr>
          <w:sz w:val="24"/>
          <w:szCs w:val="24"/>
          <w:bdr w:val="none" w:color="auto" w:sz="0" w:space="0"/>
        </w:rPr>
        <w:t>内容管理：包括帖子发布、编辑、删除，评论管理，以及对优质内容的推荐与置顶。支持图片、视频、文字等多种形式的内容展示，满足玩家多样化的分享需求。</w:t>
      </w:r>
    </w:p>
    <w:p w14:paraId="76F58E6D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  <w:rPr>
          <w:sz w:val="24"/>
          <w:szCs w:val="24"/>
        </w:rPr>
      </w:pPr>
      <w:r>
        <w:rPr>
          <w:rFonts w:hint="eastAsia"/>
          <w:sz w:val="24"/>
          <w:szCs w:val="24"/>
          <w:bdr w:val="none" w:color="auto" w:sz="0" w:space="0"/>
          <w:lang w:val="en-US" w:eastAsia="zh-CN"/>
        </w:rPr>
        <w:t xml:space="preserve"> </w:t>
      </w:r>
      <w:r>
        <w:rPr>
          <w:sz w:val="24"/>
          <w:szCs w:val="24"/>
          <w:bdr w:val="none" w:color="auto" w:sz="0" w:space="0"/>
        </w:rPr>
        <w:t>社区运营：具备活动发布、通知推送功能，管理员可根据游戏节点、节日等策划线上线下活动，并及时告知玩家。还能对社区板块进行灵活划分与调整，适应不同游戏主题与玩家兴趣方向。</w:t>
      </w:r>
    </w:p>
    <w:p w14:paraId="10979B73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  <w:bdr w:val="none" w:color="auto" w:sz="0" w:space="0"/>
          <w:lang w:val="en-US" w:eastAsia="zh-CN"/>
        </w:rPr>
        <w:t xml:space="preserve"> </w:t>
      </w:r>
      <w:r>
        <w:rPr>
          <w:sz w:val="24"/>
          <w:szCs w:val="24"/>
          <w:bdr w:val="none" w:color="auto" w:sz="0" w:space="0"/>
        </w:rPr>
        <w:t>数据统计与分析：统计用户在线时长、发帖频率、热门话题等数据，以可视化图表呈现，让运营团队直观了解社区动态，洞察玩家喜好。</w:t>
      </w:r>
    </w:p>
    <w:p w14:paraId="799327A2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  <w:bdr w:val="none" w:color="auto" w:sz="0" w:space="0"/>
          <w:lang w:val="en-US" w:eastAsia="zh-CN"/>
        </w:rPr>
        <w:t xml:space="preserve"> </w:t>
      </w:r>
      <w:r>
        <w:rPr>
          <w:sz w:val="24"/>
          <w:szCs w:val="24"/>
          <w:bdr w:val="none" w:color="auto" w:sz="0" w:space="0"/>
        </w:rPr>
        <w:t>社交互动：私信功能保障玩家间的私密交流，好友系统方便玩家建立社交关系，动态点赞、评论让交流更具实时性与趣味性。</w:t>
      </w:r>
    </w:p>
    <w:p w14:paraId="6C4A5976">
      <w:pPr>
        <w:pStyle w:val="3"/>
        <w:keepNext w:val="0"/>
        <w:keepLines w:val="0"/>
        <w:widowControl/>
        <w:suppressLineNumbers w:val="0"/>
      </w:pPr>
      <w:r>
        <w:t>三、硬件要求</w:t>
      </w:r>
    </w:p>
    <w:p w14:paraId="5C158D36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</w:pPr>
      <w:r>
        <w:rPr>
          <w:rFonts w:hint="eastAsia"/>
          <w:bdr w:val="none" w:color="auto" w:sz="0" w:space="0"/>
          <w:lang w:val="en-US" w:eastAsia="zh-CN"/>
        </w:rPr>
        <w:t xml:space="preserve">1.  </w:t>
      </w:r>
      <w:r>
        <w:rPr>
          <w:bdr w:val="none" w:color="auto" w:sz="0" w:space="0"/>
        </w:rPr>
        <w:t>服务器：选用高性能服务器，处理器建议采用多核架构，如 Intel Xeon 系列，以应对大量用户并发访问时的数据处理需求；内存容量应不低于 16GB，保障系统运行流畅，避免卡顿，随着用户量增长可按需扩展；存储方面，配备大容量高速硬盘，采用 RAID 技术保证数据冗余与读写速度，初始存储容量可规划为 1TB 及以上。</w:t>
      </w:r>
    </w:p>
    <w:p w14:paraId="73AD71C3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</w:pPr>
      <w:r>
        <w:rPr>
          <w:rFonts w:hint="eastAsia"/>
          <w:bdr w:val="none" w:color="auto" w:sz="0" w:space="0"/>
          <w:lang w:val="en-US" w:eastAsia="zh-CN"/>
        </w:rPr>
        <w:t xml:space="preserve">2  </w:t>
      </w:r>
      <w:r>
        <w:rPr>
          <w:bdr w:val="none" w:color="auto" w:sz="0" w:space="0"/>
        </w:rPr>
        <w:t>网络设备：配备千兆级以上网络交换机，确保内部网络高速稳定传输数据；防火墙设备必不可少，抵御外部网络攻击，保障社区数据安全，选择具备入侵检测、防 DDoS 攻击等功能的专业防火墙产品。</w:t>
      </w:r>
    </w:p>
    <w:p w14:paraId="2152A1C1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</w:pPr>
      <w:r>
        <w:rPr>
          <w:rFonts w:hint="eastAsia"/>
          <w:bdr w:val="none" w:color="auto" w:sz="0" w:space="0"/>
          <w:lang w:val="en-US" w:eastAsia="zh-CN"/>
        </w:rPr>
        <w:t xml:space="preserve">3  </w:t>
      </w:r>
      <w:r>
        <w:rPr>
          <w:bdr w:val="none" w:color="auto" w:sz="0" w:space="0"/>
        </w:rPr>
        <w:t>客户端：对于玩家使用的终端设备，要求具备基本的网络连接能力，如智能手机需支持 4G 及以上网络，屏幕分辨率能适配主流游戏社区 APP 布局，电脑端则要求处理器性能不低于 Intel Core i3 系列，内存 4GB 以上，显卡能正常渲染网页图形元素，以保证良好的浏览与交互体验。</w:t>
      </w:r>
    </w:p>
    <w:p w14:paraId="413E79C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综上所述，游戏社区管理系统旨在通过明确的目标设定、丰富实用的功能模块以及适配的硬件支持，为游戏社区的繁荣发展提供坚实保障，满足游戏产业日益增长的社区运营需求。</w:t>
      </w:r>
    </w:p>
    <w:p w14:paraId="5B7F5570">
      <w:pPr>
        <w:pStyle w:val="3"/>
        <w:keepNext w:val="0"/>
        <w:keepLines w:val="0"/>
        <w:widowControl/>
        <w:suppressLineNumbers w:val="0"/>
      </w:pPr>
      <w:r>
        <w:t>四、技术框架</w:t>
      </w:r>
    </w:p>
    <w:p w14:paraId="598BB8E2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</w:pPr>
      <w:r>
        <w:rPr>
          <w:rFonts w:hint="eastAsia"/>
          <w:bdr w:val="none" w:color="auto" w:sz="0" w:space="0"/>
          <w:lang w:val="en-US" w:eastAsia="zh-CN"/>
        </w:rPr>
        <w:t xml:space="preserve">1  </w:t>
      </w:r>
      <w:r>
        <w:rPr>
          <w:bdr w:val="none" w:color="auto" w:sz="0" w:space="0"/>
        </w:rPr>
        <w:t>后端框架：采用 Spring Boot 框架，它提供了便捷的开发体验，能够快速搭建稳定、高效的后端服务。通过自动配置、起步依赖等特性，大大减少了繁琐的初始配置工作，让开发人员专注于业务逻辑的实现。其内置的 Tomcat 服务器，方便项目的部署与运行，轻松应对高并发请求，为游戏社区管理系统的后端数据处理与接口服务提供坚实支撑。</w:t>
      </w:r>
    </w:p>
    <w:p w14:paraId="55CD7A58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</w:pPr>
      <w:r>
        <w:rPr>
          <w:rFonts w:hint="eastAsia"/>
          <w:bdr w:val="none" w:color="auto" w:sz="0" w:space="0"/>
          <w:lang w:val="en-US" w:eastAsia="zh-CN"/>
        </w:rPr>
        <w:t xml:space="preserve">2  </w:t>
      </w:r>
      <w:r>
        <w:rPr>
          <w:bdr w:val="none" w:color="auto" w:sz="0" w:space="0"/>
        </w:rPr>
        <w:t>前端框架：选用 Vue.js，它是一款流行的渐进式 JavaScript 框架，能够构建用户界面，实现高效的组件化开发。利用 Vue 的双向数据绑定机制，实时更新页面数据，给玩家带来流畅的交互体验。配合 Vue Router 进行前端路由管理，实现页面的无刷新跳转，优化用户操作流程，适配游戏社区多样化的页面需求。</w:t>
      </w:r>
    </w:p>
    <w:p w14:paraId="37BB6C7A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</w:pPr>
      <w:r>
        <w:rPr>
          <w:rFonts w:hint="eastAsia"/>
          <w:bdr w:val="none" w:color="auto" w:sz="0" w:space="0"/>
          <w:lang w:val="en-US" w:eastAsia="zh-CN"/>
        </w:rPr>
        <w:t xml:space="preserve">3  </w:t>
      </w:r>
      <w:r>
        <w:rPr>
          <w:bdr w:val="none" w:color="auto" w:sz="0" w:space="0"/>
        </w:rPr>
        <w:t>数据库：使用 MySQL 关系型数据库，它具有性能稳定、可靠性高的特点，能满足大规模数据的存储与查询需求。支持事务处理，确保数据的完整性和一致性，在用户管理、内容管理等模块的数据持久化操作中表现出色，为系统提供可靠的数据存储保障。</w:t>
      </w:r>
    </w:p>
    <w:p w14:paraId="09A7EBDF">
      <w:pPr>
        <w:pStyle w:val="3"/>
        <w:keepNext w:val="0"/>
        <w:keepLines w:val="0"/>
        <w:widowControl/>
        <w:suppressLineNumbers w:val="0"/>
      </w:pPr>
      <w:r>
        <w:t>五、技术分析</w:t>
      </w:r>
    </w:p>
    <w:p w14:paraId="38FB6799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</w:pPr>
      <w:r>
        <w:rPr>
          <w:rFonts w:hint="eastAsia"/>
          <w:bdr w:val="none" w:color="auto" w:sz="0" w:space="0"/>
          <w:lang w:val="en-US" w:eastAsia="zh-CN"/>
        </w:rPr>
        <w:t xml:space="preserve">1  </w:t>
      </w:r>
      <w:r>
        <w:rPr>
          <w:bdr w:val="none" w:color="auto" w:sz="0" w:space="0"/>
        </w:rPr>
        <w:t>前后端分离优势：采用前后端分离的架构模式，前端专注于用户界面展示与交互逻辑，后端负责数据处理与接口提供，两者通过 API 进行通信。这种模式使得开发团队分工明确，提高开发效率；同时便于后期维护与扩展，无论是前端界面的更新换代，还是后端业务逻辑的调整优化，都不会对另一方造成过大影响，降低系统迭代成本。</w:t>
      </w:r>
    </w:p>
    <w:p w14:paraId="4B65E80E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</w:pPr>
      <w:r>
        <w:rPr>
          <w:rFonts w:hint="eastAsia"/>
          <w:bdr w:val="none" w:color="auto" w:sz="0" w:space="0"/>
          <w:lang w:val="en-US" w:eastAsia="zh-CN"/>
        </w:rPr>
        <w:t xml:space="preserve">2  </w:t>
      </w:r>
      <w:r>
        <w:rPr>
          <w:bdr w:val="none" w:color="auto" w:sz="0" w:space="0"/>
        </w:rPr>
        <w:t>数据缓存优化：考虑到游戏社区频繁的数据读取需求，引入 Redis 缓存数据库。将热点数据，如热门帖子、常用游戏资讯等缓存到 Redis 中，减少对 MySQL 数据库的直接查询，降低数据库压力，提高数据读取速度，进而提升系统整体性能，确保玩家能够快速获取所需信息。</w:t>
      </w:r>
    </w:p>
    <w:p w14:paraId="5B27BC3F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  <w:rPr>
          <w:bdr w:val="none" w:color="auto" w:sz="0" w:space="0"/>
        </w:rPr>
      </w:pPr>
      <w:r>
        <w:rPr>
          <w:rFonts w:hint="eastAsia"/>
          <w:bdr w:val="none" w:color="auto" w:sz="0" w:space="0"/>
          <w:lang w:val="en-US" w:eastAsia="zh-CN"/>
        </w:rPr>
        <w:t xml:space="preserve">3  </w:t>
      </w:r>
      <w:r>
        <w:rPr>
          <w:bdr w:val="none" w:color="auto" w:sz="0" w:space="0"/>
        </w:rPr>
        <w:t>安全技术保障：在安全方面，除了配备硬件防火墙外，在软件层面采用数据加密技术，对用户密码、敏感信息等进行加密存储与传输，防止数据泄露；同时，利用身份验证与授权机制，严格控制不同用户角色的访问权限，确保只有合法用户在授权范围内操作系统资源，全方位保障游戏社区管理系统的信息安全。</w:t>
      </w:r>
    </w:p>
    <w:p w14:paraId="62B486EF">
      <w:pPr>
        <w:pStyle w:val="3"/>
        <w:numPr>
          <w:ilvl w:val="0"/>
          <w:numId w:val="2"/>
        </w:numPr>
        <w:bidi w:val="0"/>
      </w:pPr>
      <w:r>
        <w:t>系统功能需求</w:t>
      </w:r>
    </w:p>
    <w:p w14:paraId="7D276A30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针对游戏论坛社区管理项目设计，我们需对各个板块进行全面复习，如登录注册，社区管理和用户相关权益(如注销)等等，分析如下：</w:t>
      </w:r>
    </w:p>
    <w:p w14:paraId="1B0FE5A6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</w:pPr>
      <w:r>
        <w:rPr>
          <w:rFonts w:hint="eastAsia"/>
          <w:b/>
          <w:bCs/>
          <w:bdr w:val="none" w:color="auto" w:sz="0" w:space="0"/>
          <w:lang w:val="en-US" w:eastAsia="zh-CN"/>
        </w:rPr>
        <w:t>1</w:t>
      </w:r>
      <w:r>
        <w:rPr>
          <w:b/>
          <w:bCs/>
          <w:bdr w:val="none" w:color="auto" w:sz="0" w:space="0"/>
        </w:rPr>
        <w:t>登录注册</w:t>
      </w:r>
      <w:r>
        <w:rPr>
          <w:bdr w:val="none" w:color="auto" w:sz="0" w:space="0"/>
        </w:rPr>
        <w:t>：</w:t>
      </w:r>
    </w:p>
    <w:p w14:paraId="09E40149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 w:firstLine="420" w:firstLineChars="200"/>
      </w:pPr>
      <w:r>
        <w:rPr>
          <w:bdr w:val="none" w:color="auto" w:sz="0" w:space="0"/>
        </w:rPr>
        <w:t>支持多种注册方式，如常规的用户名 + 密码注册，同时提供手机号验证码注册、邮箱验证注册，以及主流社交平台（微信、QQ 等）一键授权登录，方便用户快速接入社区。</w:t>
      </w:r>
    </w:p>
    <w:p w14:paraId="7A8DF898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 w:firstLine="420" w:firstLineChars="200"/>
      </w:pPr>
      <w:r>
        <w:rPr>
          <w:bdr w:val="none" w:color="auto" w:sz="0" w:space="0"/>
        </w:rPr>
        <w:t>注册过程中，实时验证用户名、密码格式合法性，确保信息符合安全规范；对手机号、邮箱进行唯一性校验，避免重复注册。</w:t>
      </w:r>
    </w:p>
    <w:p w14:paraId="1D631079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 w:firstLine="420" w:firstLineChars="200"/>
      </w:pPr>
      <w:r>
        <w:rPr>
          <w:bdr w:val="none" w:color="auto" w:sz="0" w:space="0"/>
        </w:rPr>
        <w:t>登录界面友好简洁，提供找回密码功能，通过邮箱或手机验证码重置密码，保障用户账户安全。</w:t>
      </w:r>
    </w:p>
    <w:p w14:paraId="7E790C7B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</w:pPr>
      <w:r>
        <w:rPr>
          <w:rFonts w:hint="eastAsia"/>
          <w:b/>
          <w:bCs/>
          <w:bdr w:val="none" w:color="auto" w:sz="0" w:space="0"/>
          <w:lang w:val="en-US" w:eastAsia="zh-CN"/>
        </w:rPr>
        <w:t>2</w:t>
      </w:r>
      <w:r>
        <w:rPr>
          <w:b/>
          <w:bCs/>
          <w:bdr w:val="none" w:color="auto" w:sz="0" w:space="0"/>
        </w:rPr>
        <w:t>社区管理员</w:t>
      </w:r>
      <w:r>
        <w:rPr>
          <w:bdr w:val="none" w:color="auto" w:sz="0" w:space="0"/>
        </w:rPr>
        <w:t>：</w:t>
      </w:r>
    </w:p>
    <w:p w14:paraId="4AD0C4C9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 w:firstLine="420" w:firstLineChars="200"/>
      </w:pPr>
      <w:r>
        <w:rPr>
          <w:bdr w:val="none" w:color="auto" w:sz="0" w:space="0"/>
        </w:rPr>
        <w:t>用户管理：查看、编辑所有用户信息，对违规用户标记处理记录，可批量操作封禁、解封账号，设置不同用户等级（普通、高级玩家、版主等）及对应权限。</w:t>
      </w:r>
    </w:p>
    <w:p w14:paraId="527104DB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 w:firstLine="420" w:firstLineChars="200"/>
      </w:pPr>
      <w:r>
        <w:rPr>
          <w:bdr w:val="none" w:color="auto" w:sz="0" w:space="0"/>
        </w:rPr>
        <w:t>内容审核：对新发布的帖子、评论进行预审核，支持图片、视频人工复查，根据社区规则对违规内容进行删除、屏蔽操作，并向发布者发送通知告知处理原因。</w:t>
      </w:r>
    </w:p>
    <w:p w14:paraId="0297D821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 w:firstLine="420" w:firstLineChars="200"/>
      </w:pPr>
      <w:r>
        <w:rPr>
          <w:bdr w:val="none" w:color="auto" w:sz="0" w:space="0"/>
        </w:rPr>
        <w:t>社区设置：灵活调整社区板块分类、名称、排序，创建特色主题板块；制定社区规则，发布公告通知，确保玩家及时知晓社区动态与规范要求。</w:t>
      </w:r>
    </w:p>
    <w:p w14:paraId="47F6DD37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</w:pPr>
      <w:r>
        <w:rPr>
          <w:rFonts w:hint="eastAsia"/>
          <w:b/>
          <w:bCs/>
          <w:bdr w:val="none" w:color="auto" w:sz="0" w:space="0"/>
          <w:lang w:val="en-US" w:eastAsia="zh-CN"/>
        </w:rPr>
        <w:t>3</w:t>
      </w:r>
      <w:r>
        <w:rPr>
          <w:b/>
          <w:bCs/>
          <w:bdr w:val="none" w:color="auto" w:sz="0" w:space="0"/>
        </w:rPr>
        <w:t>用户注销</w:t>
      </w:r>
      <w:r>
        <w:rPr>
          <w:bdr w:val="none" w:color="auto" w:sz="0" w:space="0"/>
        </w:rPr>
        <w:t>：</w:t>
      </w:r>
    </w:p>
    <w:p w14:paraId="55933990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/>
      </w:pPr>
      <w:r>
        <w:rPr>
          <w:bdr w:val="none" w:color="auto" w:sz="0" w:space="0"/>
        </w:rPr>
        <w:t>用户自主申请注销账号时，系统需进行二次确认，提示注销后数据不可恢复，包括个人资料、发布内容、社交关系等将全部清除。</w:t>
      </w:r>
    </w:p>
    <w:p w14:paraId="374A75F2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 w:firstLine="420" w:firstLineChars="200"/>
      </w:pPr>
      <w:r>
        <w:rPr>
          <w:bdr w:val="none" w:color="auto" w:sz="0" w:space="0"/>
        </w:rPr>
        <w:t>注销流程符合隐私法规要求，彻底删除用户相关数据，在数据库中抹去痕迹，防止信息泄露风险。</w:t>
      </w:r>
    </w:p>
    <w:p w14:paraId="3628F449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 w:firstLine="420" w:firstLineChars="200"/>
        <w:rPr>
          <w:bdr w:val="none" w:color="auto" w:sz="0" w:space="0"/>
        </w:rPr>
      </w:pPr>
      <w:r>
        <w:rPr>
          <w:bdr w:val="none" w:color="auto" w:sz="0" w:space="0"/>
        </w:rPr>
        <w:t>注销后，用户无法再使用原账号登录，同时在社区内相关展示（如评论、点赞记录）同步更新，消除已注销用户的残留信息影响。</w:t>
      </w:r>
    </w:p>
    <w:p w14:paraId="5A12E7DE"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 w:firstLine="880" w:firstLineChars="200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系统模型</w:t>
      </w:r>
    </w:p>
    <w:p w14:paraId="56E1593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200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普通用户用例图</w:t>
      </w:r>
    </w:p>
    <w:p w14:paraId="6D6BB4AC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普通用户是我社区的主流人群，主要以对社区的基础权限和个人信息的基础权限如图所示：</w:t>
      </w:r>
      <w:r>
        <w:drawing>
          <wp:inline distT="0" distB="0" distL="114300" distR="114300">
            <wp:extent cx="3733800" cy="67532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45E91"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200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管理员用例图</w:t>
      </w:r>
    </w:p>
    <w:p w14:paraId="6B7F9733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社区的和谐离不开管理员，其拥有较高权限，包括但不限于修改删除屏蔽封禁等等，以下是用例图：</w:t>
      </w:r>
    </w:p>
    <w:p w14:paraId="6DDCE0AB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rPr>
          <w:rFonts w:hint="default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6023610" cy="7419975"/>
            <wp:effectExtent l="0" t="0" r="152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3610" cy="74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94689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rPr>
          <w:rFonts w:hint="default"/>
          <w:lang w:val="en-US" w:eastAsia="zh-CN"/>
        </w:rPr>
      </w:pPr>
    </w:p>
    <w:p w14:paraId="50ECC726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  <w:rPr>
          <w:bdr w:val="none" w:color="auto" w:sz="0" w:space="0"/>
        </w:rPr>
      </w:pPr>
    </w:p>
    <w:p w14:paraId="0ACCC064">
      <w:pP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四.系统总体结构</w:t>
      </w:r>
    </w:p>
    <w:p w14:paraId="019C0305">
      <w:pPr>
        <w:rPr>
          <w:rFonts w:hint="default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</w:p>
    <w:p w14:paraId="7CD9D29D">
      <w:r>
        <w:drawing>
          <wp:inline distT="0" distB="0" distL="114300" distR="114300">
            <wp:extent cx="4991735" cy="3434080"/>
            <wp:effectExtent l="0" t="0" r="1841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A095A">
      <w:pPr>
        <w:rPr>
          <w:rFonts w:hint="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登录界面：</w:t>
      </w:r>
    </w:p>
    <w:p w14:paraId="7539829A">
      <w:pPr>
        <w:rPr>
          <w:rFonts w:hint="default"/>
          <w:sz w:val="40"/>
          <w:szCs w:val="40"/>
          <w:lang w:val="en-US" w:eastAsia="zh-CN"/>
        </w:rPr>
      </w:pPr>
      <w:r>
        <w:rPr>
          <w:rFonts w:hint="default"/>
          <w:sz w:val="40"/>
          <w:szCs w:val="40"/>
          <w:lang w:val="en-US" w:eastAsia="zh-CN"/>
        </w:rPr>
        <w:drawing>
          <wp:inline distT="0" distB="0" distL="114300" distR="114300">
            <wp:extent cx="3616960" cy="2945765"/>
            <wp:effectExtent l="0" t="0" r="2540" b="6985"/>
            <wp:docPr id="6" name="图片 6" descr="屏幕截图 2024-12-26 183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2-26 18394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E06F">
      <w:pPr>
        <w:rPr>
          <w:rFonts w:hint="default"/>
          <w:sz w:val="40"/>
          <w:szCs w:val="40"/>
          <w:lang w:val="en-US" w:eastAsia="zh-CN"/>
        </w:rPr>
      </w:pPr>
    </w:p>
    <w:p w14:paraId="43C9E96A">
      <w:pPr>
        <w:rPr>
          <w:rFonts w:hint="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注册界面：</w:t>
      </w:r>
    </w:p>
    <w:p w14:paraId="71E1CC02">
      <w:r>
        <w:drawing>
          <wp:inline distT="0" distB="0" distL="114300" distR="114300">
            <wp:extent cx="3343275" cy="3652520"/>
            <wp:effectExtent l="0" t="0" r="9525" b="508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6F027">
      <w:pPr>
        <w:rPr>
          <w:rFonts w:hint="eastAsia" w:eastAsia="宋体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类图</w:t>
      </w:r>
    </w:p>
    <w:p w14:paraId="1D834A69">
      <w:pPr>
        <w:rPr>
          <w:rFonts w:hint="default" w:eastAsia="宋体"/>
          <w:sz w:val="40"/>
          <w:szCs w:val="40"/>
          <w:lang w:val="en-US" w:eastAsia="zh-CN"/>
        </w:rPr>
      </w:pPr>
      <w:r>
        <w:drawing>
          <wp:inline distT="0" distB="0" distL="114300" distR="114300">
            <wp:extent cx="4629150" cy="3914775"/>
            <wp:effectExtent l="0" t="0" r="0" b="952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47EAB">
      <w:pPr>
        <w:numPr>
          <w:ilvl w:val="0"/>
          <w:numId w:val="0"/>
        </w:numPr>
      </w:pPr>
    </w:p>
    <w:p w14:paraId="7A0C1E44">
      <w:pPr>
        <w:numPr>
          <w:ilvl w:val="0"/>
          <w:numId w:val="0"/>
        </w:numPr>
      </w:pPr>
    </w:p>
    <w:p w14:paraId="77DF9588">
      <w:pPr>
        <w:numPr>
          <w:ilvl w:val="0"/>
          <w:numId w:val="0"/>
        </w:numPr>
      </w:pPr>
    </w:p>
    <w:p w14:paraId="0314C166">
      <w:pPr>
        <w:numPr>
          <w:ilvl w:val="0"/>
          <w:numId w:val="0"/>
        </w:numPr>
      </w:pPr>
    </w:p>
    <w:p w14:paraId="15603651">
      <w:pPr>
        <w:numPr>
          <w:ilvl w:val="0"/>
          <w:numId w:val="0"/>
        </w:numPr>
      </w:pPr>
      <w:r>
        <w:rPr>
          <w:rFonts w:hint="eastAsia"/>
          <w:sz w:val="52"/>
          <w:szCs w:val="52"/>
          <w:lang w:val="en-US" w:eastAsia="zh-CN"/>
        </w:rPr>
        <w:t>用例图</w:t>
      </w:r>
    </w:p>
    <w:p w14:paraId="25D6736B">
      <w:pPr>
        <w:numPr>
          <w:ilvl w:val="0"/>
          <w:numId w:val="0"/>
        </w:numPr>
      </w:pPr>
    </w:p>
    <w:p w14:paraId="0C799A62"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color w:val="auto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4519930" cy="4686300"/>
            <wp:effectExtent l="0" t="0" r="1397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BA725">
      <w:pPr>
        <w:numPr>
          <w:ilvl w:val="0"/>
          <w:numId w:val="0"/>
        </w:numPr>
      </w:pPr>
    </w:p>
    <w:p w14:paraId="561B091B">
      <w:pPr>
        <w:numPr>
          <w:ilvl w:val="0"/>
          <w:numId w:val="0"/>
        </w:numPr>
        <w:rPr>
          <w:rFonts w:hint="default" w:eastAsia="宋体"/>
          <w:lang w:val="en-US" w:eastAsia="zh-CN"/>
        </w:rPr>
      </w:pPr>
    </w:p>
    <w:p w14:paraId="05BE1F43">
      <w:pPr>
        <w:rPr>
          <w:rFonts w:hint="eastAsia" w:ascii="华文中宋" w:hAnsi="华文中宋" w:eastAsia="华文中宋" w:cs="华文中宋"/>
          <w:sz w:val="40"/>
          <w:szCs w:val="40"/>
          <w:lang w:val="en-US" w:eastAsia="zh-CN"/>
        </w:rPr>
      </w:pPr>
    </w:p>
    <w:p w14:paraId="5AFCF340">
      <w:pPr>
        <w:rPr>
          <w:rFonts w:hint="eastAsia" w:ascii="华文中宋" w:hAnsi="华文中宋" w:eastAsia="华文中宋" w:cs="华文中宋"/>
          <w:sz w:val="40"/>
          <w:szCs w:val="40"/>
          <w:lang w:val="en-US" w:eastAsia="zh-CN"/>
        </w:rPr>
      </w:pPr>
    </w:p>
    <w:p w14:paraId="6C10C8D2">
      <w:pPr>
        <w:rPr>
          <w:rFonts w:hint="eastAsia" w:ascii="华文中宋" w:hAnsi="华文中宋" w:eastAsia="华文中宋" w:cs="华文中宋"/>
          <w:sz w:val="40"/>
          <w:szCs w:val="40"/>
          <w:lang w:val="en-US" w:eastAsia="zh-CN"/>
        </w:rPr>
      </w:pPr>
    </w:p>
    <w:p w14:paraId="594693A6">
      <w:pPr>
        <w:rPr>
          <w:rFonts w:hint="eastAsia" w:ascii="华文中宋" w:hAnsi="华文中宋" w:eastAsia="华文中宋" w:cs="华文中宋"/>
          <w:sz w:val="40"/>
          <w:szCs w:val="40"/>
          <w:lang w:val="en-US" w:eastAsia="zh-CN"/>
        </w:rPr>
      </w:pPr>
    </w:p>
    <w:p w14:paraId="5BDD7340">
      <w:pPr>
        <w:rPr>
          <w:rFonts w:hint="eastAsia" w:ascii="华文中宋" w:hAnsi="华文中宋" w:eastAsia="华文中宋" w:cs="华文中宋"/>
          <w:sz w:val="40"/>
          <w:szCs w:val="40"/>
          <w:lang w:val="en-US" w:eastAsia="zh-CN"/>
        </w:rPr>
      </w:pPr>
    </w:p>
    <w:p w14:paraId="640A54A2">
      <w:pPr>
        <w:rPr>
          <w:rFonts w:hint="eastAsia" w:ascii="华文中宋" w:hAnsi="华文中宋" w:eastAsia="华文中宋" w:cs="华文中宋"/>
          <w:sz w:val="40"/>
          <w:szCs w:val="40"/>
          <w:lang w:val="en-US" w:eastAsia="zh-CN"/>
        </w:rPr>
      </w:pPr>
      <w:r>
        <w:rPr>
          <w:rFonts w:hint="eastAsia" w:ascii="华文中宋" w:hAnsi="华文中宋" w:eastAsia="华文中宋" w:cs="华文中宋"/>
          <w:sz w:val="40"/>
          <w:szCs w:val="40"/>
          <w:lang w:val="en-US" w:eastAsia="zh-CN"/>
        </w:rPr>
        <w:t>数据库设计</w:t>
      </w:r>
    </w:p>
    <w:p w14:paraId="4957C2BE">
      <w:pPr>
        <w:rPr>
          <w:rFonts w:hint="eastAsia" w:ascii="华文中宋" w:hAnsi="华文中宋" w:eastAsia="华文中宋" w:cs="华文中宋"/>
          <w:sz w:val="28"/>
          <w:szCs w:val="28"/>
          <w:lang w:val="en-US" w:eastAsia="zh-CN"/>
        </w:rPr>
      </w:pPr>
      <w:r>
        <w:rPr>
          <w:rFonts w:hint="eastAsia" w:ascii="华文中宋" w:hAnsi="华文中宋" w:eastAsia="华文中宋" w:cs="华文中宋"/>
          <w:sz w:val="28"/>
          <w:szCs w:val="28"/>
          <w:lang w:val="en-US" w:eastAsia="zh-CN"/>
        </w:rPr>
        <w:t>用户设计</w:t>
      </w:r>
    </w:p>
    <w:p w14:paraId="07008C96">
      <w:r>
        <w:drawing>
          <wp:inline distT="0" distB="0" distL="114300" distR="114300">
            <wp:extent cx="3019425" cy="1390650"/>
            <wp:effectExtent l="0" t="0" r="9525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0CA00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社区设计</w:t>
      </w:r>
    </w:p>
    <w:p w14:paraId="3F33263D">
      <w:r>
        <w:drawing>
          <wp:inline distT="0" distB="0" distL="114300" distR="114300">
            <wp:extent cx="2781300" cy="1676400"/>
            <wp:effectExtent l="0" t="0" r="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90196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游戏库设计</w:t>
      </w:r>
    </w:p>
    <w:p w14:paraId="5D948256">
      <w:r>
        <w:drawing>
          <wp:inline distT="0" distB="0" distL="114300" distR="114300">
            <wp:extent cx="2981325" cy="647700"/>
            <wp:effectExtent l="0" t="0" r="9525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32A0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技术管理</w:t>
      </w:r>
    </w:p>
    <w:p w14:paraId="7CA1DD6E">
      <w:r>
        <w:drawing>
          <wp:inline distT="0" distB="0" distL="114300" distR="114300">
            <wp:extent cx="2743200" cy="514350"/>
            <wp:effectExtent l="0" t="0" r="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DDBF9">
      <w:pPr>
        <w:rPr>
          <w:rFonts w:hint="default" w:eastAsia="宋体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管理员</w:t>
      </w:r>
    </w:p>
    <w:p w14:paraId="5C8911A3">
      <w:r>
        <w:drawing>
          <wp:inline distT="0" distB="0" distL="114300" distR="114300">
            <wp:extent cx="3057525" cy="847725"/>
            <wp:effectExtent l="0" t="0" r="9525" b="952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485E7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各板块表</w:t>
      </w:r>
    </w:p>
    <w:p w14:paraId="51953D4B">
      <w:r>
        <w:drawing>
          <wp:inline distT="0" distB="0" distL="114300" distR="114300">
            <wp:extent cx="3152775" cy="1028700"/>
            <wp:effectExtent l="0" t="0" r="9525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36AC"/>
    <w:p w14:paraId="161B401B">
      <w:pPr>
        <w:numPr>
          <w:ilvl w:val="0"/>
          <w:numId w:val="3"/>
        </w:numPr>
        <w:ind w:left="0" w:leftChars="0" w:firstLine="800" w:firstLineChars="200"/>
        <w:rPr>
          <w:rFonts w:hint="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详细设计</w:t>
      </w:r>
    </w:p>
    <w:p w14:paraId="60686FD3">
      <w:pPr>
        <w:numPr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登录注册流程及时序图</w:t>
      </w:r>
    </w:p>
    <w:p w14:paraId="70D816E5">
      <w:pPr>
        <w:numPr>
          <w:numId w:val="0"/>
        </w:numPr>
        <w:rPr>
          <w:rFonts w:hint="default"/>
          <w:sz w:val="32"/>
          <w:szCs w:val="32"/>
          <w:lang w:val="en-US" w:eastAsia="zh-CN"/>
        </w:rPr>
      </w:pPr>
    </w:p>
    <w:tbl>
      <w:tblPr>
        <w:tblStyle w:val="4"/>
        <w:tblW w:w="8526" w:type="dxa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907"/>
        <w:gridCol w:w="5619"/>
      </w:tblGrid>
      <w:tr w14:paraId="2809AC5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7" w:hRule="atLeast"/>
          <w:tblHeader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10DC855">
            <w:pPr>
              <w:widowControl/>
              <w:spacing w:after="240"/>
              <w:jc w:val="center"/>
              <w:rPr>
                <w:rFonts w:ascii="Helvetica" w:hAnsi="Helvetica" w:cs="宋体"/>
                <w:b/>
                <w:bCs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宋体"/>
                <w:b/>
                <w:bCs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用例名称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8CB3DAA">
            <w:pPr>
              <w:widowControl/>
              <w:spacing w:after="240"/>
              <w:jc w:val="center"/>
              <w:rPr>
                <w:rFonts w:hint="default" w:ascii="Helvetica" w:hAnsi="Helvetica" w:eastAsia="宋体" w:cs="宋体"/>
                <w:b/>
                <w:bCs/>
                <w:color w:val="000000" w:themeColor="text1"/>
                <w:kern w:val="0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Helvetica" w:hAnsi="Helvetica" w:cs="宋体"/>
                <w:b/>
                <w:bCs/>
                <w:color w:val="000000" w:themeColor="text1"/>
                <w:kern w:val="0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用户登录注册</w:t>
            </w:r>
          </w:p>
        </w:tc>
      </w:tr>
      <w:tr w14:paraId="1AB2C3C1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24D8E0">
            <w:pPr>
              <w:widowControl/>
              <w:spacing w:after="240"/>
              <w:jc w:val="left"/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功能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EA0D25C">
            <w:pPr>
              <w:widowControl/>
              <w:spacing w:after="240"/>
              <w:jc w:val="left"/>
              <w:rPr>
                <w:rFonts w:hint="default" w:ascii="Helvetica" w:hAnsi="Helvetica" w:eastAsia="宋体" w:cs="宋体"/>
                <w:color w:val="000000" w:themeColor="text1"/>
                <w:kern w:val="0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Helvetica" w:hAnsi="Helvetica" w:cs="宋体"/>
                <w:color w:val="000000" w:themeColor="text1"/>
                <w:kern w:val="0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登录/注册及进入社区</w:t>
            </w:r>
          </w:p>
        </w:tc>
      </w:tr>
      <w:tr w14:paraId="341BA594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70C7CA8">
            <w:pPr>
              <w:widowControl/>
              <w:spacing w:after="240"/>
              <w:jc w:val="left"/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参与者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517260E">
            <w:pPr>
              <w:widowControl/>
              <w:spacing w:after="240"/>
              <w:jc w:val="left"/>
              <w:rPr>
                <w:rFonts w:hint="default" w:ascii="Helvetica" w:hAnsi="Helvetica" w:eastAsia="宋体" w:cs="宋体"/>
                <w:color w:val="000000" w:themeColor="text1"/>
                <w:kern w:val="0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Helvetica" w:hAnsi="Helvetica" w:cs="宋体"/>
                <w:color w:val="000000" w:themeColor="text1"/>
                <w:kern w:val="0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社区用户</w:t>
            </w:r>
          </w:p>
        </w:tc>
      </w:tr>
      <w:tr w14:paraId="74F9CE3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3ABE4FA">
            <w:pPr>
              <w:widowControl/>
              <w:spacing w:after="240"/>
              <w:jc w:val="left"/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条件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47C05DE">
            <w:pPr>
              <w:widowControl/>
              <w:spacing w:after="240"/>
              <w:jc w:val="left"/>
              <w:rPr>
                <w:rFonts w:hint="default" w:ascii="Helvetica" w:hAnsi="Helvetica" w:eastAsia="宋体" w:cs="宋体"/>
                <w:color w:val="000000" w:themeColor="text1"/>
                <w:kern w:val="0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Helvetica" w:hAnsi="Helvetica" w:cs="宋体"/>
                <w:color w:val="000000" w:themeColor="text1"/>
                <w:kern w:val="0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申请加入社区</w:t>
            </w:r>
          </w:p>
        </w:tc>
      </w:tr>
    </w:tbl>
    <w:p w14:paraId="4C730923">
      <w:r>
        <w:drawing>
          <wp:inline distT="0" distB="0" distL="114300" distR="114300">
            <wp:extent cx="5273675" cy="2807335"/>
            <wp:effectExtent l="0" t="0" r="3175" b="1206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E92AC"/>
    <w:p w14:paraId="5D95B6B3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用户页面设计</w:t>
      </w:r>
    </w:p>
    <w:p w14:paraId="458955E5"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3040" cy="3863975"/>
            <wp:effectExtent l="0" t="0" r="3810" b="317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  <w:lang w:val="en-US" w:eastAsia="zh-CN"/>
        </w:rPr>
        <w:t>接口设计</w:t>
      </w:r>
    </w:p>
    <w:p w14:paraId="5D54277F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  <w:rPr>
          <w:sz w:val="24"/>
          <w:szCs w:val="24"/>
        </w:rPr>
      </w:pPr>
      <w:r>
        <w:rPr>
          <w:b/>
          <w:bCs/>
          <w:sz w:val="24"/>
          <w:szCs w:val="24"/>
          <w:bdr w:val="none" w:color="auto" w:sz="0" w:space="0"/>
        </w:rPr>
        <w:t>获取用户信息接口</w:t>
      </w:r>
      <w:r>
        <w:rPr>
          <w:sz w:val="24"/>
          <w:szCs w:val="24"/>
          <w:bdr w:val="none" w:color="auto" w:sz="0" w:space="0"/>
        </w:rPr>
        <w:t>：</w:t>
      </w:r>
    </w:p>
    <w:p w14:paraId="58FC1AC6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/>
        <w:rPr>
          <w:sz w:val="24"/>
          <w:szCs w:val="24"/>
        </w:rPr>
      </w:pPr>
      <w:r>
        <w:rPr>
          <w:b/>
          <w:bCs/>
          <w:sz w:val="24"/>
          <w:szCs w:val="24"/>
          <w:bdr w:val="none" w:color="auto" w:sz="0" w:space="0"/>
        </w:rPr>
        <w:t>接口地址</w:t>
      </w:r>
      <w:r>
        <w:rPr>
          <w:sz w:val="24"/>
          <w:szCs w:val="24"/>
          <w:bdr w:val="none" w:color="auto" w:sz="0" w:space="0"/>
        </w:rPr>
        <w:t>：/api/user/info/{user_id}</w:t>
      </w:r>
    </w:p>
    <w:p w14:paraId="5C94CD2B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/>
        <w:rPr>
          <w:sz w:val="24"/>
          <w:szCs w:val="24"/>
        </w:rPr>
      </w:pPr>
      <w:r>
        <w:rPr>
          <w:b/>
          <w:bCs/>
          <w:sz w:val="24"/>
          <w:szCs w:val="24"/>
          <w:bdr w:val="none" w:color="auto" w:sz="0" w:space="0"/>
        </w:rPr>
        <w:t>请求方法</w:t>
      </w:r>
      <w:r>
        <w:rPr>
          <w:sz w:val="24"/>
          <w:szCs w:val="24"/>
          <w:bdr w:val="none" w:color="auto" w:sz="0" w:space="0"/>
        </w:rPr>
        <w:t>：GET</w:t>
      </w:r>
    </w:p>
    <w:p w14:paraId="52988F76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/>
        <w:rPr>
          <w:sz w:val="24"/>
          <w:szCs w:val="24"/>
        </w:rPr>
      </w:pPr>
      <w:r>
        <w:rPr>
          <w:b/>
          <w:bCs/>
          <w:sz w:val="24"/>
          <w:szCs w:val="24"/>
          <w:bdr w:val="none" w:color="auto" w:sz="0" w:space="0"/>
        </w:rPr>
        <w:t>请求参数</w:t>
      </w:r>
      <w:r>
        <w:rPr>
          <w:sz w:val="24"/>
          <w:szCs w:val="24"/>
          <w:bdr w:val="none" w:color="auto" w:sz="0" w:space="0"/>
        </w:rPr>
        <w:t>：user_id（用户唯一标识，必填）</w:t>
      </w:r>
    </w:p>
    <w:p w14:paraId="4BF8E2C6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/>
        <w:rPr>
          <w:sz w:val="24"/>
          <w:szCs w:val="24"/>
        </w:rPr>
      </w:pPr>
      <w:r>
        <w:rPr>
          <w:b/>
          <w:bCs/>
          <w:sz w:val="24"/>
          <w:szCs w:val="24"/>
          <w:bdr w:val="none" w:color="auto" w:sz="0" w:space="0"/>
        </w:rPr>
        <w:t>响应数据</w:t>
      </w:r>
      <w:r>
        <w:rPr>
          <w:sz w:val="24"/>
          <w:szCs w:val="24"/>
          <w:bdr w:val="none" w:color="auto" w:sz="0" w:space="0"/>
        </w:rPr>
        <w:t>：</w:t>
      </w:r>
    </w:p>
    <w:p w14:paraId="67B4107F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{</w:t>
      </w:r>
    </w:p>
    <w:p w14:paraId="33A9F43A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"user_id": "001",</w:t>
      </w:r>
    </w:p>
    <w:p w14:paraId="1887441B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"user_name": "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高性能的萝卜子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",</w:t>
      </w:r>
    </w:p>
    <w:p w14:paraId="1E365292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"gender": "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男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",</w:t>
      </w:r>
    </w:p>
    <w:p w14:paraId="3513ADCA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"age": 25,</w:t>
      </w:r>
    </w:p>
    <w:p w14:paraId="46D1F7AC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"preference_type": "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剧情向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",</w:t>
      </w:r>
    </w:p>
    <w:p w14:paraId="7EF4909A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"current_role": "用户"</w:t>
      </w:r>
    </w:p>
    <w:p w14:paraId="4C6CB9B7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}</w:t>
      </w:r>
    </w:p>
    <w:p w14:paraId="3EB4F3C2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/>
        <w:rPr>
          <w:sz w:val="24"/>
          <w:szCs w:val="24"/>
        </w:rPr>
      </w:pPr>
      <w:r>
        <w:rPr>
          <w:b/>
          <w:bCs/>
          <w:sz w:val="24"/>
          <w:szCs w:val="24"/>
          <w:bdr w:val="none" w:color="auto" w:sz="0" w:space="0"/>
        </w:rPr>
        <w:t>功能描述</w:t>
      </w:r>
      <w:r>
        <w:rPr>
          <w:sz w:val="24"/>
          <w:szCs w:val="24"/>
          <w:bdr w:val="none" w:color="auto" w:sz="0" w:space="0"/>
        </w:rPr>
        <w:t>：根据传入的用户 ID，从数据库中查询并返回该用户的详细信息，供前端展示用户页面使用。</w:t>
      </w:r>
    </w:p>
    <w:p w14:paraId="01FAF640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  <w:rPr>
          <w:sz w:val="24"/>
          <w:szCs w:val="24"/>
        </w:rPr>
      </w:pPr>
      <w:r>
        <w:rPr>
          <w:b/>
          <w:bCs/>
          <w:sz w:val="24"/>
          <w:szCs w:val="24"/>
          <w:bdr w:val="none" w:color="auto" w:sz="0" w:space="0"/>
        </w:rPr>
        <w:t>更新用户信息接口</w:t>
      </w:r>
      <w:r>
        <w:rPr>
          <w:sz w:val="24"/>
          <w:szCs w:val="24"/>
          <w:bdr w:val="none" w:color="auto" w:sz="0" w:space="0"/>
        </w:rPr>
        <w:t>：</w:t>
      </w:r>
    </w:p>
    <w:p w14:paraId="77182F13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/>
        <w:rPr>
          <w:sz w:val="24"/>
          <w:szCs w:val="24"/>
        </w:rPr>
      </w:pPr>
      <w:r>
        <w:rPr>
          <w:b/>
          <w:bCs/>
          <w:sz w:val="24"/>
          <w:szCs w:val="24"/>
          <w:bdr w:val="none" w:color="auto" w:sz="0" w:space="0"/>
        </w:rPr>
        <w:t>接口地址</w:t>
      </w:r>
      <w:r>
        <w:rPr>
          <w:sz w:val="24"/>
          <w:szCs w:val="24"/>
          <w:bdr w:val="none" w:color="auto" w:sz="0" w:space="0"/>
        </w:rPr>
        <w:t>：/api/user/update</w:t>
      </w:r>
    </w:p>
    <w:p w14:paraId="6CCE53FA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tabs>
          <w:tab w:val="left" w:pos="1401"/>
        </w:tabs>
        <w:spacing w:before="0" w:beforeAutospacing="0" w:after="0" w:afterAutospacing="0" w:line="24" w:lineRule="atLeast"/>
        <w:ind w:leftChars="0"/>
        <w:rPr>
          <w:sz w:val="24"/>
          <w:szCs w:val="24"/>
        </w:rPr>
      </w:pPr>
      <w:r>
        <w:rPr>
          <w:b/>
          <w:bCs/>
          <w:sz w:val="24"/>
          <w:szCs w:val="24"/>
          <w:bdr w:val="none" w:color="auto" w:sz="0" w:space="0"/>
        </w:rPr>
        <w:t>请求方法</w:t>
      </w:r>
      <w:r>
        <w:rPr>
          <w:sz w:val="24"/>
          <w:szCs w:val="24"/>
          <w:bdr w:val="none" w:color="auto" w:sz="0" w:space="0"/>
        </w:rPr>
        <w:t>：PUT</w:t>
      </w:r>
    </w:p>
    <w:p w14:paraId="17337254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/>
        <w:rPr>
          <w:sz w:val="24"/>
          <w:szCs w:val="24"/>
        </w:rPr>
      </w:pPr>
      <w:r>
        <w:rPr>
          <w:b/>
          <w:bCs/>
          <w:sz w:val="24"/>
          <w:szCs w:val="24"/>
          <w:bdr w:val="none" w:color="auto" w:sz="0" w:space="0"/>
        </w:rPr>
        <w:t>请求参数</w:t>
      </w:r>
      <w:r>
        <w:rPr>
          <w:sz w:val="24"/>
          <w:szCs w:val="24"/>
          <w:bdr w:val="none" w:color="auto" w:sz="0" w:space="0"/>
        </w:rPr>
        <w:t>：</w:t>
      </w:r>
    </w:p>
    <w:p w14:paraId="64842DF8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{</w:t>
      </w:r>
    </w:p>
    <w:p w14:paraId="26B6D19B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"user_id": "001",</w:t>
      </w:r>
    </w:p>
    <w:p w14:paraId="1B7AFCB8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"user_name": "新昵称",</w:t>
      </w:r>
    </w:p>
    <w:p w14:paraId="5AC0C50E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"gender": "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男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",</w:t>
      </w:r>
    </w:p>
    <w:p w14:paraId="5AE5BE9A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"age": 26,</w:t>
      </w:r>
    </w:p>
    <w:p w14:paraId="51F3C512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"preference_type": "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剧情向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",</w:t>
      </w:r>
    </w:p>
    <w:p w14:paraId="5BA38FAE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"current_role": "用户"</w:t>
      </w:r>
    </w:p>
    <w:p w14:paraId="574C48B7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}</w:t>
      </w:r>
    </w:p>
    <w:p w14:paraId="37ABAE4E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 w:firstLine="482" w:firstLineChars="200"/>
        <w:rPr>
          <w:sz w:val="24"/>
          <w:szCs w:val="24"/>
        </w:rPr>
      </w:pPr>
      <w:r>
        <w:rPr>
          <w:b/>
          <w:bCs/>
          <w:sz w:val="24"/>
          <w:szCs w:val="24"/>
          <w:bdr w:val="none" w:color="auto" w:sz="0" w:space="0"/>
        </w:rPr>
        <w:t>响应数据</w:t>
      </w:r>
      <w:r>
        <w:rPr>
          <w:sz w:val="24"/>
          <w:szCs w:val="24"/>
          <w:bdr w:val="none" w:color="auto" w:sz="0" w:space="0"/>
        </w:rPr>
        <w:t>：成功更新返回状态码 200 及提示信息 “用户信息更新成功”，失败则返回相应错误码及错误描述。</w:t>
      </w:r>
    </w:p>
    <w:p w14:paraId="096C451F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 w:firstLine="482" w:firstLineChars="200"/>
        <w:rPr>
          <w:sz w:val="24"/>
          <w:szCs w:val="24"/>
          <w:bdr w:val="none" w:color="auto" w:sz="0" w:space="0"/>
        </w:rPr>
      </w:pPr>
      <w:r>
        <w:rPr>
          <w:b/>
          <w:bCs/>
          <w:sz w:val="24"/>
          <w:szCs w:val="24"/>
          <w:bdr w:val="none" w:color="auto" w:sz="0" w:space="0"/>
        </w:rPr>
        <w:t>功能描述</w:t>
      </w:r>
      <w:r>
        <w:rPr>
          <w:sz w:val="24"/>
          <w:szCs w:val="24"/>
          <w:bdr w:val="none" w:color="auto" w:sz="0" w:space="0"/>
        </w:rPr>
        <w:t>：允许用户修改除用户 ID 以外的自身信息，后端接收前端传入的更新数据，对数据库中的用户记录进行更新操作。</w:t>
      </w:r>
    </w:p>
    <w:p w14:paraId="5FB0F1FB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 w:firstLine="480" w:firstLineChars="200"/>
        <w:rPr>
          <w:sz w:val="24"/>
          <w:szCs w:val="24"/>
          <w:bdr w:val="none" w:color="auto" w:sz="0" w:space="0"/>
        </w:rPr>
      </w:pPr>
    </w:p>
    <w:p w14:paraId="57982A7D">
      <w:pPr>
        <w:keepNext w:val="0"/>
        <w:keepLines w:val="0"/>
        <w:widowControl/>
        <w:numPr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rPr>
          <w:sz w:val="24"/>
          <w:szCs w:val="24"/>
          <w:bdr w:val="none" w:color="auto" w:sz="0" w:space="0"/>
        </w:rPr>
      </w:pPr>
    </w:p>
    <w:p w14:paraId="66D4DE14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用户发帖点赞评论时序图：</w:t>
      </w:r>
    </w:p>
    <w:p w14:paraId="44BD12A3">
      <w:r>
        <w:drawing>
          <wp:inline distT="0" distB="0" distL="114300" distR="114300">
            <wp:extent cx="5273675" cy="2847340"/>
            <wp:effectExtent l="0" t="0" r="3175" b="1016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B0E83"/>
    <w:p w14:paraId="3039AE08">
      <w:pPr>
        <w:rPr>
          <w:rFonts w:hint="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管理员管理时序图：</w:t>
      </w:r>
    </w:p>
    <w:p w14:paraId="453CBA49">
      <w:r>
        <w:drawing>
          <wp:inline distT="0" distB="0" distL="114300" distR="114300">
            <wp:extent cx="5273040" cy="3703320"/>
            <wp:effectExtent l="0" t="0" r="3810" b="1143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F44D1">
      <w:pPr>
        <w:rPr>
          <w:sz w:val="32"/>
          <w:szCs w:val="32"/>
        </w:rPr>
      </w:pPr>
    </w:p>
    <w:p w14:paraId="15637713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所有人对社区游戏数据库的时序图：</w:t>
      </w:r>
    </w:p>
    <w:p w14:paraId="19FC6C57">
      <w:r>
        <w:drawing>
          <wp:inline distT="0" distB="0" distL="114300" distR="114300">
            <wp:extent cx="5256530" cy="2447290"/>
            <wp:effectExtent l="0" t="0" r="1270" b="1016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A7D3B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技术员对社区系统的维护：</w:t>
      </w:r>
      <w:bookmarkStart w:id="0" w:name="_GoBack"/>
      <w:bookmarkEnd w:id="0"/>
    </w:p>
    <w:p w14:paraId="01A00248">
      <w:pPr>
        <w:rPr>
          <w:rFonts w:hint="default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55260" cy="2879090"/>
            <wp:effectExtent l="0" t="0" r="2540" b="1651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方正黑体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小标宋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8161FB"/>
    <w:multiLevelType w:val="singleLevel"/>
    <w:tmpl w:val="BD8161F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CAC88B0"/>
    <w:multiLevelType w:val="singleLevel"/>
    <w:tmpl w:val="CCAC88B0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DB949AEE"/>
    <w:multiLevelType w:val="singleLevel"/>
    <w:tmpl w:val="DB949AEE"/>
    <w:lvl w:ilvl="0" w:tentative="0">
      <w:start w:val="3"/>
      <w:numFmt w:val="decimal"/>
      <w:suff w:val="space"/>
      <w:lvlText w:val="%1."/>
      <w:lvlJc w:val="left"/>
    </w:lvl>
  </w:abstractNum>
  <w:abstractNum w:abstractNumId="3">
    <w:nsid w:val="43CEF1EF"/>
    <w:multiLevelType w:val="singleLevel"/>
    <w:tmpl w:val="43CEF1EF"/>
    <w:lvl w:ilvl="0" w:tentative="0">
      <w:start w:val="3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8917C3"/>
    <w:rsid w:val="03891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83</TotalTime>
  <ScaleCrop>false</ScaleCrop>
  <LinksUpToDate>false</LinksUpToDate>
  <CharactersWithSpaces>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2024-12-26T09:41:00Z</dcterms:created>
  <dc:creator>WPS_1627625448</dc:creator>
  <cp:lastModifiedBy>WPS_1627625448</cp:lastModifiedBy>
  <dcterms:modified xsi:type="dcterms:W3CDTF">2024-12-26T12:51:58Z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D790A3237D4B485A847F6074EEC9BD7B_11</vt:lpwstr>
  </property>
  <property fmtid="{D5CDD505-2E9C-101B-9397-08002B2CF9AE}" pid="4" name="KSOTemplateDocerSaveRecord">
    <vt:lpwstr>eyJoZGlkIjoiMjA1MjBkMmUyOGZlZmU3YmFlZjVlNWZjNzc3MzhlODkiLCJ1c2VySWQiOiIxMjQxOTU5NTIyIn0=</vt:lpwstr>
  </property>
</Properties>
</file>