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after="60" w:before="0"/>
      </w:pPr>
      <w:r>
        <w:rPr>
          <w:b/>
          <w:color w:val="367DB1"/>
          <w:sz w:val="36"/>
        </w:rPr>
        <w:t>PET Writing Review Handout</w:t>
      </w:r>
    </w:p>
    <w:p>
      <w:pPr>
        <w:keepNext w:val="0"/>
        <w:spacing w:after="120" w:before="0"/>
      </w:pPr>
      <w:r>
        <w:rPr>
          <w:b/>
          <w:sz w:val="24"/>
        </w:rPr>
        <w:t>Email: New chess club</w:t>
      </w:r>
    </w:p>
    <w:p>
      <w:pPr>
        <w:keepNext w:val="0"/>
        <w:spacing w:after="140" w:before="0"/>
      </w:pPr>
      <w:r>
        <w:rPr>
          <w:b w:val="0"/>
          <w:color w:val="5A6978"/>
          <w:sz w:val="21"/>
        </w:rPr>
        <w:t>课后复习｜感谢组织棋社 → 参加者意见 → 活动时间与理由 → 拒绝周三帮忙并解释。</w:t>
      </w:r>
    </w:p>
    <w:p>
      <w:pPr>
        <w:keepNext/>
        <w:spacing w:after="120" w:before="160"/>
      </w:pPr>
      <w:r>
        <w:rPr>
          <w:b/>
          <w:color w:val="367DB1"/>
          <w:sz w:val="24"/>
        </w:rPr>
        <w:t>1  审题：四条批注分别要求什么？</w:t>
      </w:r>
    </w:p>
    <w:p>
      <w:pPr>
        <w:keepNext w:val="0"/>
        <w:spacing w:after="120" w:before="0"/>
      </w:pPr>
      <w:r>
        <w:rPr>
          <w:b w:val="0"/>
        </w:rPr>
        <w:t>回复英语老师 Mr Allen，按PET邮件常规写约100词，回应所有批注；语气礼貌、内容清楚。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7824"/>
      </w:tblGrid>
      <w:tr>
        <w:trPr>
          <w:cantSplit/>
          <w:tblHeader/>
        </w:trPr>
        <w:tc>
          <w:tcPr>
            <w:tcW w:type="dxa" w:w="2268"/>
            <w:vAlign w:val="center"/>
            <w:shd w:fill="367DB1"/>
            <w:tcMar>
              <w:top w:w="45" w:type="dxa"/>
              <w:left w:w="100" w:type="dxa"/>
              <w:bottom w:w="45" w:type="dxa"/>
              <w:right w:w="100" w:type="dxa"/>
            </w:tcMar>
          </w:tcPr>
          <w:p>
            <w:pPr>
              <w:spacing w:after="40" w:before="0" w:line="264" w:lineRule="auto"/>
            </w:pPr>
            <w:r>
              <w:rPr>
                <w:b/>
                <w:color w:val="FFFFFF"/>
                <w:sz w:val="20"/>
              </w:rPr>
              <w:t>原题批注</w:t>
            </w:r>
          </w:p>
        </w:tc>
        <w:tc>
          <w:tcPr>
            <w:tcW w:type="dxa" w:w="7824"/>
            <w:vAlign w:val="center"/>
            <w:shd w:fill="367DB1"/>
            <w:tcMar>
              <w:top w:w="45" w:type="dxa"/>
              <w:left w:w="100" w:type="dxa"/>
              <w:bottom w:w="45" w:type="dxa"/>
              <w:right w:w="100" w:type="dxa"/>
            </w:tcMar>
          </w:tcPr>
          <w:p>
            <w:pPr>
              <w:spacing w:after="40" w:before="0" w:line="264" w:lineRule="auto"/>
            </w:pPr>
            <w:r>
              <w:rPr>
                <w:b/>
                <w:color w:val="FFFFFF"/>
                <w:sz w:val="20"/>
              </w:rPr>
              <w:t>必须回应的内容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EEF5FB"/>
            <w:tcMar>
              <w:top w:w="45" w:type="dxa"/>
              <w:left w:w="100" w:type="dxa"/>
              <w:bottom w:w="45" w:type="dxa"/>
              <w:right w:w="100" w:type="dxa"/>
            </w:tcMar>
          </w:tcPr>
          <w:p>
            <w:pPr>
              <w:spacing w:after="40" w:before="0" w:line="264" w:lineRule="auto"/>
            </w:pPr>
            <w:r>
              <w:rPr>
                <w:b w:val="0"/>
                <w:color w:val="203448"/>
                <w:sz w:val="20"/>
              </w:rPr>
              <w:t>Thank Mr Allen</w:t>
            </w:r>
          </w:p>
        </w:tc>
        <w:tc>
          <w:tcPr>
            <w:tcW w:type="dxa" w:w="7824"/>
            <w:vAlign w:val="center"/>
            <w:shd w:fill="EEF5FB"/>
            <w:tcMar>
              <w:top w:w="45" w:type="dxa"/>
              <w:left w:w="100" w:type="dxa"/>
              <w:bottom w:w="45" w:type="dxa"/>
              <w:right w:w="100" w:type="dxa"/>
            </w:tcMar>
          </w:tcPr>
          <w:p>
            <w:pPr>
              <w:spacing w:after="40" w:before="0" w:line="264" w:lineRule="auto"/>
            </w:pPr>
            <w:r>
              <w:rPr>
                <w:b w:val="0"/>
                <w:color w:val="203448"/>
                <w:sz w:val="20"/>
              </w:rPr>
              <w:t>感谢老师愿意组织学校棋社。只写 Thanks for your email 不够明确。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FFFFF"/>
            <w:tcMar>
              <w:top w:w="45" w:type="dxa"/>
              <w:left w:w="100" w:type="dxa"/>
              <w:bottom w:w="45" w:type="dxa"/>
              <w:right w:w="100" w:type="dxa"/>
            </w:tcMar>
          </w:tcPr>
          <w:p>
            <w:pPr>
              <w:spacing w:after="40" w:before="0" w:line="264" w:lineRule="auto"/>
            </w:pPr>
            <w:r>
              <w:rPr>
                <w:b w:val="0"/>
                <w:color w:val="203448"/>
                <w:sz w:val="20"/>
              </w:rPr>
              <w:t>Tell Mr Allen</w:t>
            </w:r>
          </w:p>
        </w:tc>
        <w:tc>
          <w:tcPr>
            <w:tcW w:type="dxa" w:w="7824"/>
            <w:vAlign w:val="center"/>
            <w:shd w:fill="FFFFFF"/>
            <w:tcMar>
              <w:top w:w="45" w:type="dxa"/>
              <w:left w:w="100" w:type="dxa"/>
              <w:bottom w:w="45" w:type="dxa"/>
              <w:right w:w="100" w:type="dxa"/>
            </w:tcMar>
          </w:tcPr>
          <w:p>
            <w:pPr>
              <w:spacing w:after="40" w:before="0" w:line="264" w:lineRule="auto"/>
            </w:pPr>
            <w:r>
              <w:rPr>
                <w:b w:val="0"/>
                <w:color w:val="203448"/>
                <w:sz w:val="20"/>
              </w:rPr>
              <w:t>说清是否同意所有学生都可参加，而不只限于已经会下棋的学生。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EEF5FB"/>
            <w:tcMar>
              <w:top w:w="45" w:type="dxa"/>
              <w:left w:w="100" w:type="dxa"/>
              <w:bottom w:w="45" w:type="dxa"/>
              <w:right w:w="100" w:type="dxa"/>
            </w:tcMar>
          </w:tcPr>
          <w:p>
            <w:pPr>
              <w:spacing w:after="40" w:before="0" w:line="264" w:lineRule="auto"/>
            </w:pPr>
            <w:r>
              <w:rPr>
                <w:b w:val="0"/>
                <w:color w:val="203448"/>
                <w:sz w:val="20"/>
              </w:rPr>
              <w:t>Explain</w:t>
            </w:r>
          </w:p>
        </w:tc>
        <w:tc>
          <w:tcPr>
            <w:tcW w:type="dxa" w:w="7824"/>
            <w:vAlign w:val="center"/>
            <w:shd w:fill="EEF5FB"/>
            <w:tcMar>
              <w:top w:w="45" w:type="dxa"/>
              <w:left w:w="100" w:type="dxa"/>
              <w:bottom w:w="45" w:type="dxa"/>
              <w:right w:w="100" w:type="dxa"/>
            </w:tcMar>
          </w:tcPr>
          <w:p>
            <w:pPr>
              <w:spacing w:after="40" w:before="0" w:line="264" w:lineRule="auto"/>
            </w:pPr>
            <w:r>
              <w:rPr>
                <w:b w:val="0"/>
                <w:color w:val="203448"/>
                <w:sz w:val="20"/>
              </w:rPr>
              <w:t>选择周末或平日作为棋社活动时间，并解释理由。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FFFFF"/>
            <w:tcMar>
              <w:top w:w="45" w:type="dxa"/>
              <w:left w:w="100" w:type="dxa"/>
              <w:bottom w:w="45" w:type="dxa"/>
              <w:right w:w="100" w:type="dxa"/>
            </w:tcMar>
          </w:tcPr>
          <w:p>
            <w:pPr>
              <w:spacing w:after="40" w:before="0" w:line="264" w:lineRule="auto"/>
            </w:pPr>
            <w:r>
              <w:rPr>
                <w:b w:val="0"/>
                <w:color w:val="203448"/>
                <w:sz w:val="20"/>
              </w:rPr>
              <w:t>No, because...</w:t>
            </w:r>
          </w:p>
        </w:tc>
        <w:tc>
          <w:tcPr>
            <w:tcW w:type="dxa" w:w="7824"/>
            <w:vAlign w:val="center"/>
            <w:shd w:fill="FFFFFF"/>
            <w:tcMar>
              <w:top w:w="45" w:type="dxa"/>
              <w:left w:w="100" w:type="dxa"/>
              <w:bottom w:w="45" w:type="dxa"/>
              <w:right w:w="100" w:type="dxa"/>
            </w:tcMar>
          </w:tcPr>
          <w:p>
            <w:pPr>
              <w:spacing w:after="40" w:before="0" w:line="264" w:lineRule="auto"/>
            </w:pPr>
            <w:r>
              <w:rPr>
                <w:b w:val="0"/>
                <w:color w:val="203448"/>
                <w:sz w:val="20"/>
              </w:rPr>
              <w:t>明确周三放学后不能留下制作宣传海报，并说明具体原因。</w:t>
            </w:r>
          </w:p>
        </w:tc>
      </w:tr>
    </w:tbl>
    <w:p>
      <w:pPr>
        <w:spacing w:after="0" w:before="0" w:line="60" w:lineRule="exact"/>
      </w:pPr>
      <w:r>
        <w:rPr>
          <w:sz w:val="2"/>
        </w:rPr>
      </w:r>
    </w:p>
    <w:p>
      <w:pPr>
        <w:keepNext/>
        <w:spacing w:after="120" w:before="160"/>
      </w:pPr>
      <w:r>
        <w:rPr>
          <w:b/>
          <w:color w:val="367DB1"/>
          <w:sz w:val="24"/>
        </w:rPr>
        <w:t>2  内容构思：把两个时间问题分清楚</w:t>
      </w:r>
    </w:p>
    <w:p>
      <w:pPr>
        <w:keepNext w:val="0"/>
        <w:spacing w:after="100" w:before="0"/>
      </w:pPr>
      <w:r>
        <w:rPr>
          <w:b w:val="0"/>
        </w:rPr>
        <w:t>参加者意见可补充支持；活动时间的理由和不能周三帮忙的原因都必须写。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74"/>
        <w:gridCol w:w="3118"/>
        <w:gridCol w:w="5499"/>
      </w:tblGrid>
      <w:tr>
        <w:trPr>
          <w:cantSplit/>
          <w:tblHeader/>
        </w:trPr>
        <w:tc>
          <w:tcPr>
            <w:tcW w:type="dxa" w:w="1474"/>
            <w:vAlign w:val="center"/>
            <w:shd w:fill="367DB1"/>
            <w:tcMar>
              <w:top w:w="45" w:type="dxa"/>
              <w:left w:w="100" w:type="dxa"/>
              <w:bottom w:w="45" w:type="dxa"/>
              <w:right w:w="100" w:type="dxa"/>
            </w:tcMar>
          </w:tcPr>
          <w:p>
            <w:pPr>
              <w:spacing w:after="40" w:before="0" w:line="264" w:lineRule="auto"/>
            </w:pPr>
            <w:r>
              <w:rPr>
                <w:b/>
                <w:color w:val="FFFFFF"/>
                <w:sz w:val="20"/>
              </w:rPr>
              <w:t>内容</w:t>
            </w:r>
          </w:p>
        </w:tc>
        <w:tc>
          <w:tcPr>
            <w:tcW w:type="dxa" w:w="3118"/>
            <w:vAlign w:val="center"/>
            <w:shd w:fill="367DB1"/>
            <w:tcMar>
              <w:top w:w="45" w:type="dxa"/>
              <w:left w:w="100" w:type="dxa"/>
              <w:bottom w:w="45" w:type="dxa"/>
              <w:right w:w="100" w:type="dxa"/>
            </w:tcMar>
          </w:tcPr>
          <w:p>
            <w:pPr>
              <w:spacing w:after="40" w:before="0" w:line="264" w:lineRule="auto"/>
            </w:pPr>
            <w:r>
              <w:rPr>
                <w:b/>
                <w:color w:val="FFFFFF"/>
                <w:sz w:val="20"/>
              </w:rPr>
              <w:t>怎样展开</w:t>
            </w:r>
          </w:p>
        </w:tc>
        <w:tc>
          <w:tcPr>
            <w:tcW w:type="dxa" w:w="5499"/>
            <w:vAlign w:val="center"/>
            <w:shd w:fill="367DB1"/>
            <w:tcMar>
              <w:top w:w="45" w:type="dxa"/>
              <w:left w:w="100" w:type="dxa"/>
              <w:bottom w:w="45" w:type="dxa"/>
              <w:right w:w="100" w:type="dxa"/>
            </w:tcMar>
          </w:tcPr>
          <w:p>
            <w:pPr>
              <w:spacing w:after="40" w:before="0" w:line="264" w:lineRule="auto"/>
            </w:pPr>
            <w:r>
              <w:rPr>
                <w:b/>
                <w:color w:val="FFFFFF"/>
                <w:sz w:val="20"/>
              </w:rPr>
              <w:t>本题示例</w:t>
            </w:r>
          </w:p>
        </w:tc>
      </w:tr>
      <w:tr>
        <w:trPr>
          <w:cantSplit/>
        </w:trPr>
        <w:tc>
          <w:tcPr>
            <w:tcW w:type="dxa" w:w="1474"/>
            <w:vAlign w:val="center"/>
            <w:shd w:fill="EEF5FB"/>
            <w:tcMar>
              <w:top w:w="45" w:type="dxa"/>
              <w:left w:w="100" w:type="dxa"/>
              <w:bottom w:w="45" w:type="dxa"/>
              <w:right w:w="100" w:type="dxa"/>
            </w:tcMar>
          </w:tcPr>
          <w:p>
            <w:pPr>
              <w:spacing w:after="40" w:before="0" w:line="264" w:lineRule="auto"/>
            </w:pPr>
            <w:r>
              <w:rPr>
                <w:b w:val="0"/>
                <w:color w:val="203448"/>
                <w:sz w:val="20"/>
              </w:rPr>
              <w:t>参加者意见</w:t>
            </w:r>
          </w:p>
        </w:tc>
        <w:tc>
          <w:tcPr>
            <w:tcW w:type="dxa" w:w="3118"/>
            <w:vAlign w:val="center"/>
            <w:shd w:fill="EEF5FB"/>
            <w:tcMar>
              <w:top w:w="45" w:type="dxa"/>
              <w:left w:w="100" w:type="dxa"/>
              <w:bottom w:w="45" w:type="dxa"/>
              <w:right w:w="100" w:type="dxa"/>
            </w:tcMar>
          </w:tcPr>
          <w:p>
            <w:pPr>
              <w:spacing w:after="40" w:before="0" w:line="264" w:lineRule="auto"/>
            </w:pPr>
            <w:r>
              <w:rPr>
                <w:b w:val="0"/>
                <w:color w:val="203448"/>
                <w:sz w:val="20"/>
              </w:rPr>
              <w:t>先表态，再说明同伴学习等具体好处；不同意见也要清楚。</w:t>
            </w:r>
          </w:p>
        </w:tc>
        <w:tc>
          <w:tcPr>
            <w:tcW w:type="dxa" w:w="5499"/>
            <w:vAlign w:val="center"/>
            <w:shd w:fill="EEF5FB"/>
            <w:tcMar>
              <w:top w:w="45" w:type="dxa"/>
              <w:left w:w="100" w:type="dxa"/>
              <w:bottom w:w="45" w:type="dxa"/>
              <w:right w:w="100" w:type="dxa"/>
            </w:tcMar>
          </w:tcPr>
          <w:p>
            <w:pPr>
              <w:spacing w:after="40" w:before="0" w:line="264" w:lineRule="auto"/>
            </w:pPr>
            <w:r>
              <w:rPr>
                <w:b w:val="0"/>
                <w:color w:val="203448"/>
                <w:sz w:val="20"/>
              </w:rPr>
              <w:t>Beginners can learn from experienced players.</w:t>
              <w:br/>
              <w:t>They could explain how the pieces move.</w:t>
            </w:r>
          </w:p>
        </w:tc>
      </w:tr>
      <w:tr>
        <w:trPr>
          <w:cantSplit/>
        </w:trPr>
        <w:tc>
          <w:tcPr>
            <w:tcW w:type="dxa" w:w="1474"/>
            <w:vAlign w:val="center"/>
            <w:shd w:fill="FFFFFF"/>
            <w:tcMar>
              <w:top w:w="45" w:type="dxa"/>
              <w:left w:w="100" w:type="dxa"/>
              <w:bottom w:w="45" w:type="dxa"/>
              <w:right w:w="100" w:type="dxa"/>
            </w:tcMar>
          </w:tcPr>
          <w:p>
            <w:pPr>
              <w:spacing w:after="40" w:before="0" w:line="264" w:lineRule="auto"/>
            </w:pPr>
            <w:r>
              <w:rPr>
                <w:b w:val="0"/>
                <w:color w:val="203448"/>
                <w:sz w:val="20"/>
              </w:rPr>
              <w:t>活动时间</w:t>
            </w:r>
          </w:p>
        </w:tc>
        <w:tc>
          <w:tcPr>
            <w:tcW w:type="dxa" w:w="3118"/>
            <w:vAlign w:val="center"/>
            <w:shd w:fill="FFFFFF"/>
            <w:tcMar>
              <w:top w:w="45" w:type="dxa"/>
              <w:left w:w="100" w:type="dxa"/>
              <w:bottom w:w="45" w:type="dxa"/>
              <w:right w:w="100" w:type="dxa"/>
            </w:tcMar>
          </w:tcPr>
          <w:p>
            <w:pPr>
              <w:spacing w:after="40" w:before="0" w:line="264" w:lineRule="auto"/>
            </w:pPr>
            <w:r>
              <w:rPr>
                <w:b w:val="0"/>
                <w:color w:val="203448"/>
                <w:sz w:val="20"/>
              </w:rPr>
              <w:t>周末或平日选一个，理由要支持安排。</w:t>
            </w:r>
          </w:p>
        </w:tc>
        <w:tc>
          <w:tcPr>
            <w:tcW w:type="dxa" w:w="5499"/>
            <w:vAlign w:val="center"/>
            <w:shd w:fill="FFFFFF"/>
            <w:tcMar>
              <w:top w:w="45" w:type="dxa"/>
              <w:left w:w="100" w:type="dxa"/>
              <w:bottom w:w="45" w:type="dxa"/>
              <w:right w:w="100" w:type="dxa"/>
            </w:tcMar>
          </w:tcPr>
          <w:p>
            <w:pPr>
              <w:spacing w:after="40" w:before="0" w:line="264" w:lineRule="auto"/>
            </w:pPr>
            <w:r>
              <w:rPr>
                <w:b w:val="0"/>
                <w:color w:val="203448"/>
                <w:sz w:val="20"/>
              </w:rPr>
              <w:t>Friday after school: no extra journey to school.</w:t>
              <w:br/>
              <w:t>Saturday mornings: more time to play and ask questions.</w:t>
            </w:r>
          </w:p>
        </w:tc>
      </w:tr>
      <w:tr>
        <w:trPr>
          <w:cantSplit/>
        </w:trPr>
        <w:tc>
          <w:tcPr>
            <w:tcW w:type="dxa" w:w="1474"/>
            <w:vAlign w:val="center"/>
            <w:shd w:fill="EEF5FB"/>
            <w:tcMar>
              <w:top w:w="45" w:type="dxa"/>
              <w:left w:w="100" w:type="dxa"/>
              <w:bottom w:w="45" w:type="dxa"/>
              <w:right w:w="100" w:type="dxa"/>
            </w:tcMar>
          </w:tcPr>
          <w:p>
            <w:pPr>
              <w:spacing w:after="40" w:before="0" w:line="264" w:lineRule="auto"/>
            </w:pPr>
            <w:r>
              <w:rPr>
                <w:b w:val="0"/>
                <w:color w:val="203448"/>
                <w:sz w:val="20"/>
              </w:rPr>
              <w:t>周三帮忙</w:t>
            </w:r>
          </w:p>
        </w:tc>
        <w:tc>
          <w:tcPr>
            <w:tcW w:type="dxa" w:w="3118"/>
            <w:vAlign w:val="center"/>
            <w:shd w:fill="EEF5FB"/>
            <w:tcMar>
              <w:top w:w="45" w:type="dxa"/>
              <w:left w:w="100" w:type="dxa"/>
              <w:bottom w:w="45" w:type="dxa"/>
              <w:right w:w="100" w:type="dxa"/>
            </w:tcMar>
          </w:tcPr>
          <w:p>
            <w:pPr>
              <w:spacing w:after="40" w:before="0" w:line="264" w:lineRule="auto"/>
            </w:pPr>
            <w:r>
              <w:rPr>
                <w:b w:val="0"/>
                <w:color w:val="203448"/>
                <w:sz w:val="20"/>
              </w:rPr>
              <w:t>明确不能来＋具体冲突；另约时间可选。</w:t>
            </w:r>
          </w:p>
        </w:tc>
        <w:tc>
          <w:tcPr>
            <w:tcW w:type="dxa" w:w="5499"/>
            <w:vAlign w:val="center"/>
            <w:shd w:fill="EEF5FB"/>
            <w:tcMar>
              <w:top w:w="45" w:type="dxa"/>
              <w:left w:w="100" w:type="dxa"/>
              <w:bottom w:w="45" w:type="dxa"/>
              <w:right w:w="100" w:type="dxa"/>
            </w:tcMar>
          </w:tcPr>
          <w:p>
            <w:pPr>
              <w:spacing w:after="40" w:before="0" w:line="264" w:lineRule="auto"/>
            </w:pPr>
            <w:r>
              <w:rPr>
                <w:b w:val="0"/>
                <w:color w:val="203448"/>
                <w:sz w:val="20"/>
              </w:rPr>
              <w:t>I can't help on Wednesday because I have a piano lesson.</w:t>
              <w:br/>
              <w:t>I could help on Thursday instead.</w:t>
            </w:r>
          </w:p>
        </w:tc>
      </w:tr>
    </w:tbl>
    <w:p>
      <w:pPr>
        <w:spacing w:after="0" w:before="0" w:line="60" w:lineRule="exact"/>
      </w:pPr>
      <w:r>
        <w:rPr>
          <w:sz w:val="2"/>
        </w:rPr>
      </w:r>
    </w:p>
    <w:p>
      <w:pPr>
        <w:keepNext w:val="0"/>
        <w:spacing w:after="0" w:before="0"/>
      </w:pPr>
      <w:r>
        <w:rPr>
          <w:b w:val="0"/>
          <w:color w:val="30776D"/>
          <w:sz w:val="20"/>
        </w:rPr>
        <w:t>复习提醒：Wednesday 是制作海报的邀约时间，题目还没有确定棋社活动时间。不要只提出 Thursday，却省略周三不能来的原因。</w:t>
      </w:r>
    </w:p>
    <w:p>
      <w:r>
        <w:br w:type="page"/>
      </w:r>
    </w:p>
    <w:p>
      <w:pPr>
        <w:keepNext/>
        <w:spacing w:after="120" w:before="160"/>
      </w:pPr>
      <w:r>
        <w:rPr>
          <w:b/>
          <w:color w:val="367DB1"/>
          <w:sz w:val="24"/>
        </w:rPr>
        <w:t>3  相关词汇与搭配：用于回复老师的这封邮件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2"/>
        <w:gridCol w:w="4989"/>
      </w:tblGrid>
      <w:tr>
        <w:trPr>
          <w:cantSplit/>
          <w:tblHeader/>
        </w:trPr>
        <w:tc>
          <w:tcPr>
            <w:tcW w:type="dxa" w:w="5102"/>
            <w:vAlign w:val="center"/>
            <w:shd w:fill="367DB1"/>
            <w:tcMar>
              <w:top w:w="45" w:type="dxa"/>
              <w:left w:w="100" w:type="dxa"/>
              <w:bottom w:w="45" w:type="dxa"/>
              <w:right w:w="100" w:type="dxa"/>
            </w:tcMar>
          </w:tcPr>
          <w:p>
            <w:pPr>
              <w:spacing w:after="40" w:before="0" w:line="264" w:lineRule="auto"/>
            </w:pPr>
            <w:r>
              <w:rPr>
                <w:b/>
                <w:color w:val="FFFFFF"/>
                <w:sz w:val="20"/>
              </w:rPr>
              <w:t>表达</w:t>
            </w:r>
          </w:p>
        </w:tc>
        <w:tc>
          <w:tcPr>
            <w:tcW w:type="dxa" w:w="4989"/>
            <w:vAlign w:val="center"/>
            <w:shd w:fill="367DB1"/>
            <w:tcMar>
              <w:top w:w="45" w:type="dxa"/>
              <w:left w:w="100" w:type="dxa"/>
              <w:bottom w:w="45" w:type="dxa"/>
              <w:right w:w="100" w:type="dxa"/>
            </w:tcMar>
          </w:tcPr>
          <w:p>
            <w:pPr>
              <w:spacing w:after="40" w:before="0" w:line="264" w:lineRule="auto"/>
            </w:pPr>
            <w:r>
              <w:rPr>
                <w:b/>
                <w:color w:val="FFFFFF"/>
                <w:sz w:val="20"/>
              </w:rPr>
              <w:t>中文与用法</w:t>
            </w:r>
          </w:p>
        </w:tc>
      </w:tr>
      <w:tr>
        <w:trPr>
          <w:cantSplit/>
        </w:trPr>
        <w:tc>
          <w:tcPr>
            <w:tcW w:type="dxa" w:w="5102"/>
            <w:vAlign w:val="center"/>
            <w:shd w:fill="EEF5FB"/>
            <w:tcMar>
              <w:top w:w="45" w:type="dxa"/>
              <w:left w:w="100" w:type="dxa"/>
              <w:bottom w:w="45" w:type="dxa"/>
              <w:right w:w="100" w:type="dxa"/>
            </w:tcMar>
          </w:tcPr>
          <w:p>
            <w:pPr>
              <w:spacing w:after="40" w:before="0" w:line="264" w:lineRule="auto"/>
            </w:pPr>
            <w:r>
              <w:rPr>
                <w:b w:val="0"/>
                <w:color w:val="203448"/>
                <w:sz w:val="20"/>
              </w:rPr>
              <w:t>start up / set up a chess club</w:t>
            </w:r>
          </w:p>
        </w:tc>
        <w:tc>
          <w:tcPr>
            <w:tcW w:type="dxa" w:w="4989"/>
            <w:vAlign w:val="center"/>
            <w:shd w:fill="EEF5FB"/>
            <w:tcMar>
              <w:top w:w="45" w:type="dxa"/>
              <w:left w:w="100" w:type="dxa"/>
              <w:bottom w:w="45" w:type="dxa"/>
              <w:right w:w="100" w:type="dxa"/>
            </w:tcMar>
          </w:tcPr>
          <w:p>
            <w:pPr>
              <w:spacing w:after="40" w:before="0" w:line="264" w:lineRule="auto"/>
            </w:pPr>
            <w:r>
              <w:rPr>
                <w:b w:val="0"/>
                <w:color w:val="203448"/>
                <w:sz w:val="20"/>
              </w:rPr>
              <w:t>开办国际象棋社团</w:t>
            </w:r>
          </w:p>
        </w:tc>
      </w:tr>
      <w:tr>
        <w:trPr>
          <w:cantSplit/>
        </w:trPr>
        <w:tc>
          <w:tcPr>
            <w:tcW w:type="dxa" w:w="5102"/>
            <w:vAlign w:val="center"/>
            <w:shd w:fill="FFFFFF"/>
            <w:tcMar>
              <w:top w:w="45" w:type="dxa"/>
              <w:left w:w="100" w:type="dxa"/>
              <w:bottom w:w="45" w:type="dxa"/>
              <w:right w:w="100" w:type="dxa"/>
            </w:tcMar>
          </w:tcPr>
          <w:p>
            <w:pPr>
              <w:spacing w:after="40" w:before="0" w:line="264" w:lineRule="auto"/>
            </w:pPr>
            <w:r>
              <w:rPr>
                <w:b w:val="0"/>
                <w:color w:val="203448"/>
                <w:sz w:val="20"/>
              </w:rPr>
              <w:t>join the club / play chess</w:t>
            </w:r>
          </w:p>
        </w:tc>
        <w:tc>
          <w:tcPr>
            <w:tcW w:type="dxa" w:w="4989"/>
            <w:vAlign w:val="center"/>
            <w:shd w:fill="FFFFFF"/>
            <w:tcMar>
              <w:top w:w="45" w:type="dxa"/>
              <w:left w:w="100" w:type="dxa"/>
              <w:bottom w:w="45" w:type="dxa"/>
              <w:right w:w="100" w:type="dxa"/>
            </w:tcMar>
          </w:tcPr>
          <w:p>
            <w:pPr>
              <w:spacing w:after="40" w:before="0" w:line="264" w:lineRule="auto"/>
            </w:pPr>
            <w:r>
              <w:rPr>
                <w:b w:val="0"/>
                <w:color w:val="203448"/>
                <w:sz w:val="20"/>
              </w:rPr>
              <w:t>加入社团／下国际象棋</w:t>
            </w:r>
          </w:p>
        </w:tc>
      </w:tr>
      <w:tr>
        <w:trPr>
          <w:cantSplit/>
        </w:trPr>
        <w:tc>
          <w:tcPr>
            <w:tcW w:type="dxa" w:w="5102"/>
            <w:vAlign w:val="center"/>
            <w:shd w:fill="EEF5FB"/>
            <w:tcMar>
              <w:top w:w="45" w:type="dxa"/>
              <w:left w:w="100" w:type="dxa"/>
              <w:bottom w:w="45" w:type="dxa"/>
              <w:right w:w="100" w:type="dxa"/>
            </w:tcMar>
          </w:tcPr>
          <w:p>
            <w:pPr>
              <w:spacing w:after="40" w:before="0" w:line="264" w:lineRule="auto"/>
            </w:pPr>
            <w:r>
              <w:rPr>
                <w:b w:val="0"/>
                <w:color w:val="203448"/>
                <w:sz w:val="20"/>
              </w:rPr>
              <w:t>beginners / experienced players</w:t>
            </w:r>
          </w:p>
        </w:tc>
        <w:tc>
          <w:tcPr>
            <w:tcW w:type="dxa" w:w="4989"/>
            <w:vAlign w:val="center"/>
            <w:shd w:fill="EEF5FB"/>
            <w:tcMar>
              <w:top w:w="45" w:type="dxa"/>
              <w:left w:w="100" w:type="dxa"/>
              <w:bottom w:w="45" w:type="dxa"/>
              <w:right w:w="100" w:type="dxa"/>
            </w:tcMar>
          </w:tcPr>
          <w:p>
            <w:pPr>
              <w:spacing w:after="40" w:before="0" w:line="264" w:lineRule="auto"/>
            </w:pPr>
            <w:r>
              <w:rPr>
                <w:b w:val="0"/>
                <w:color w:val="203448"/>
                <w:sz w:val="20"/>
              </w:rPr>
              <w:t>初学者／有经验的棋手</w:t>
            </w:r>
          </w:p>
        </w:tc>
      </w:tr>
      <w:tr>
        <w:trPr>
          <w:cantSplit/>
        </w:trPr>
        <w:tc>
          <w:tcPr>
            <w:tcW w:type="dxa" w:w="5102"/>
            <w:vAlign w:val="center"/>
            <w:shd w:fill="FFFFFF"/>
            <w:tcMar>
              <w:top w:w="45" w:type="dxa"/>
              <w:left w:w="100" w:type="dxa"/>
              <w:bottom w:w="45" w:type="dxa"/>
              <w:right w:w="100" w:type="dxa"/>
            </w:tcMar>
          </w:tcPr>
          <w:p>
            <w:pPr>
              <w:spacing w:after="40" w:before="0" w:line="264" w:lineRule="auto"/>
            </w:pPr>
            <w:r>
              <w:rPr>
                <w:b w:val="0"/>
                <w:color w:val="203448"/>
                <w:sz w:val="20"/>
              </w:rPr>
              <w:t>learn the basic rules / move the pieces</w:t>
            </w:r>
          </w:p>
        </w:tc>
        <w:tc>
          <w:tcPr>
            <w:tcW w:type="dxa" w:w="4989"/>
            <w:vAlign w:val="center"/>
            <w:shd w:fill="FFFFFF"/>
            <w:tcMar>
              <w:top w:w="45" w:type="dxa"/>
              <w:left w:w="100" w:type="dxa"/>
              <w:bottom w:w="45" w:type="dxa"/>
              <w:right w:w="100" w:type="dxa"/>
            </w:tcMar>
          </w:tcPr>
          <w:p>
            <w:pPr>
              <w:spacing w:after="40" w:before="0" w:line="264" w:lineRule="auto"/>
            </w:pPr>
            <w:r>
              <w:rPr>
                <w:b w:val="0"/>
                <w:color w:val="203448"/>
                <w:sz w:val="20"/>
              </w:rPr>
              <w:t>学习基本规则／移动棋子</w:t>
            </w:r>
          </w:p>
        </w:tc>
      </w:tr>
      <w:tr>
        <w:trPr>
          <w:cantSplit/>
        </w:trPr>
        <w:tc>
          <w:tcPr>
            <w:tcW w:type="dxa" w:w="5102"/>
            <w:vAlign w:val="center"/>
            <w:shd w:fill="EEF5FB"/>
            <w:tcMar>
              <w:top w:w="45" w:type="dxa"/>
              <w:left w:w="100" w:type="dxa"/>
              <w:bottom w:w="45" w:type="dxa"/>
              <w:right w:w="100" w:type="dxa"/>
            </w:tcMar>
          </w:tcPr>
          <w:p>
            <w:pPr>
              <w:spacing w:after="40" w:before="0" w:line="264" w:lineRule="auto"/>
            </w:pPr>
            <w:r>
              <w:rPr>
                <w:b w:val="0"/>
                <w:color w:val="203448"/>
                <w:sz w:val="20"/>
              </w:rPr>
              <w:t>at weekends / during the week</w:t>
            </w:r>
          </w:p>
        </w:tc>
        <w:tc>
          <w:tcPr>
            <w:tcW w:type="dxa" w:w="4989"/>
            <w:vAlign w:val="center"/>
            <w:shd w:fill="EEF5FB"/>
            <w:tcMar>
              <w:top w:w="45" w:type="dxa"/>
              <w:left w:w="100" w:type="dxa"/>
              <w:bottom w:w="45" w:type="dxa"/>
              <w:right w:w="100" w:type="dxa"/>
            </w:tcMar>
          </w:tcPr>
          <w:p>
            <w:pPr>
              <w:spacing w:after="40" w:before="0" w:line="264" w:lineRule="auto"/>
            </w:pPr>
            <w:r>
              <w:rPr>
                <w:b w:val="0"/>
                <w:color w:val="203448"/>
                <w:sz w:val="20"/>
              </w:rPr>
              <w:t>在周末／在平日</w:t>
            </w:r>
          </w:p>
        </w:tc>
      </w:tr>
      <w:tr>
        <w:trPr>
          <w:cantSplit/>
        </w:trPr>
        <w:tc>
          <w:tcPr>
            <w:tcW w:type="dxa" w:w="5102"/>
            <w:vAlign w:val="center"/>
            <w:shd w:fill="FFFFFF"/>
            <w:tcMar>
              <w:top w:w="45" w:type="dxa"/>
              <w:left w:w="100" w:type="dxa"/>
              <w:bottom w:w="45" w:type="dxa"/>
              <w:right w:w="100" w:type="dxa"/>
            </w:tcMar>
          </w:tcPr>
          <w:p>
            <w:pPr>
              <w:spacing w:after="40" w:before="0" w:line="264" w:lineRule="auto"/>
            </w:pPr>
            <w:r>
              <w:rPr>
                <w:b w:val="0"/>
                <w:color w:val="203448"/>
                <w:sz w:val="20"/>
              </w:rPr>
              <w:t>stay after school on Wednesday</w:t>
            </w:r>
          </w:p>
        </w:tc>
        <w:tc>
          <w:tcPr>
            <w:tcW w:type="dxa" w:w="4989"/>
            <w:vAlign w:val="center"/>
            <w:shd w:fill="FFFFFF"/>
            <w:tcMar>
              <w:top w:w="45" w:type="dxa"/>
              <w:left w:w="100" w:type="dxa"/>
              <w:bottom w:w="45" w:type="dxa"/>
              <w:right w:w="100" w:type="dxa"/>
            </w:tcMar>
          </w:tcPr>
          <w:p>
            <w:pPr>
              <w:spacing w:after="40" w:before="0" w:line="264" w:lineRule="auto"/>
            </w:pPr>
            <w:r>
              <w:rPr>
                <w:b w:val="0"/>
                <w:color w:val="203448"/>
                <w:sz w:val="20"/>
              </w:rPr>
              <w:t>周三放学后留下来</w:t>
            </w:r>
          </w:p>
        </w:tc>
      </w:tr>
      <w:tr>
        <w:trPr>
          <w:cantSplit/>
        </w:trPr>
        <w:tc>
          <w:tcPr>
            <w:tcW w:type="dxa" w:w="5102"/>
            <w:vAlign w:val="center"/>
            <w:shd w:fill="EEF5FB"/>
            <w:tcMar>
              <w:top w:w="45" w:type="dxa"/>
              <w:left w:w="100" w:type="dxa"/>
              <w:bottom w:w="45" w:type="dxa"/>
              <w:right w:w="100" w:type="dxa"/>
            </w:tcMar>
          </w:tcPr>
          <w:p>
            <w:pPr>
              <w:spacing w:after="40" w:before="0" w:line="264" w:lineRule="auto"/>
            </w:pPr>
            <w:r>
              <w:rPr>
                <w:b w:val="0"/>
                <w:color w:val="203448"/>
                <w:sz w:val="20"/>
              </w:rPr>
              <w:t>design posters / advertise the club</w:t>
            </w:r>
          </w:p>
        </w:tc>
        <w:tc>
          <w:tcPr>
            <w:tcW w:type="dxa" w:w="4989"/>
            <w:vAlign w:val="center"/>
            <w:shd w:fill="EEF5FB"/>
            <w:tcMar>
              <w:top w:w="45" w:type="dxa"/>
              <w:left w:w="100" w:type="dxa"/>
              <w:bottom w:w="45" w:type="dxa"/>
              <w:right w:w="100" w:type="dxa"/>
            </w:tcMar>
          </w:tcPr>
          <w:p>
            <w:pPr>
              <w:spacing w:after="40" w:before="0" w:line="264" w:lineRule="auto"/>
            </w:pPr>
            <w:r>
              <w:rPr>
                <w:b w:val="0"/>
                <w:color w:val="203448"/>
                <w:sz w:val="20"/>
              </w:rPr>
              <w:t>设计海报／宣传社团</w:t>
            </w:r>
          </w:p>
        </w:tc>
      </w:tr>
      <w:tr>
        <w:trPr>
          <w:cantSplit/>
        </w:trPr>
        <w:tc>
          <w:tcPr>
            <w:tcW w:type="dxa" w:w="5102"/>
            <w:vAlign w:val="center"/>
            <w:shd w:fill="FFFFFF"/>
            <w:tcMar>
              <w:top w:w="45" w:type="dxa"/>
              <w:left w:w="100" w:type="dxa"/>
              <w:bottom w:w="45" w:type="dxa"/>
              <w:right w:w="100" w:type="dxa"/>
            </w:tcMar>
          </w:tcPr>
          <w:p>
            <w:pPr>
              <w:spacing w:after="40" w:before="0" w:line="264" w:lineRule="auto"/>
            </w:pPr>
            <w:r>
              <w:rPr>
                <w:b w:val="0"/>
                <w:color w:val="203448"/>
                <w:sz w:val="20"/>
              </w:rPr>
              <w:t>have a piano lesson / have a dentist's appointment</w:t>
            </w:r>
          </w:p>
        </w:tc>
        <w:tc>
          <w:tcPr>
            <w:tcW w:type="dxa" w:w="4989"/>
            <w:vAlign w:val="center"/>
            <w:shd w:fill="FFFFFF"/>
            <w:tcMar>
              <w:top w:w="45" w:type="dxa"/>
              <w:left w:w="100" w:type="dxa"/>
              <w:bottom w:w="45" w:type="dxa"/>
              <w:right w:w="100" w:type="dxa"/>
            </w:tcMar>
          </w:tcPr>
          <w:p>
            <w:pPr>
              <w:spacing w:after="40" w:before="0" w:line="264" w:lineRule="auto"/>
            </w:pPr>
            <w:r>
              <w:rPr>
                <w:b w:val="0"/>
                <w:color w:val="203448"/>
                <w:sz w:val="20"/>
              </w:rPr>
              <w:t>上钢琴课／预约看牙</w:t>
            </w:r>
          </w:p>
        </w:tc>
      </w:tr>
      <w:tr>
        <w:trPr>
          <w:cantSplit/>
        </w:trPr>
        <w:tc>
          <w:tcPr>
            <w:tcW w:type="dxa" w:w="5102"/>
            <w:vAlign w:val="center"/>
            <w:shd w:fill="EEF5FB"/>
            <w:tcMar>
              <w:top w:w="45" w:type="dxa"/>
              <w:left w:w="100" w:type="dxa"/>
              <w:bottom w:w="45" w:type="dxa"/>
              <w:right w:w="100" w:type="dxa"/>
            </w:tcMar>
          </w:tcPr>
          <w:p>
            <w:pPr>
              <w:spacing w:after="40" w:before="0" w:line="264" w:lineRule="auto"/>
            </w:pPr>
            <w:r>
              <w:rPr>
                <w:b w:val="0"/>
                <w:color w:val="203448"/>
                <w:sz w:val="20"/>
              </w:rPr>
              <w:t>Thank you for offering to organise ...</w:t>
            </w:r>
          </w:p>
        </w:tc>
        <w:tc>
          <w:tcPr>
            <w:tcW w:type="dxa" w:w="4989"/>
            <w:vAlign w:val="center"/>
            <w:shd w:fill="EEF5FB"/>
            <w:tcMar>
              <w:top w:w="45" w:type="dxa"/>
              <w:left w:w="100" w:type="dxa"/>
              <w:bottom w:w="45" w:type="dxa"/>
              <w:right w:w="100" w:type="dxa"/>
            </w:tcMar>
          </w:tcPr>
          <w:p>
            <w:pPr>
              <w:spacing w:after="40" w:before="0" w:line="264" w:lineRule="auto"/>
            </w:pPr>
            <w:r>
              <w:rPr>
                <w:b w:val="0"/>
                <w:color w:val="203448"/>
                <w:sz w:val="20"/>
              </w:rPr>
              <w:t>谢谢您愿意组织……；for 后接 offering。</w:t>
            </w:r>
          </w:p>
        </w:tc>
      </w:tr>
      <w:tr>
        <w:trPr>
          <w:cantSplit/>
        </w:trPr>
        <w:tc>
          <w:tcPr>
            <w:tcW w:type="dxa" w:w="5102"/>
            <w:vAlign w:val="center"/>
            <w:shd w:fill="FFFFFF"/>
            <w:tcMar>
              <w:top w:w="45" w:type="dxa"/>
              <w:left w:w="100" w:type="dxa"/>
              <w:bottom w:w="45" w:type="dxa"/>
              <w:right w:w="100" w:type="dxa"/>
            </w:tcMar>
          </w:tcPr>
          <w:p>
            <w:pPr>
              <w:spacing w:after="40" w:before="0" w:line="264" w:lineRule="auto"/>
            </w:pPr>
            <w:r>
              <w:rPr>
                <w:b w:val="0"/>
                <w:color w:val="203448"/>
                <w:sz w:val="20"/>
              </w:rPr>
              <w:t>look forward to learning to play chess</w:t>
            </w:r>
          </w:p>
        </w:tc>
        <w:tc>
          <w:tcPr>
            <w:tcW w:type="dxa" w:w="4989"/>
            <w:vAlign w:val="center"/>
            <w:shd w:fill="FFFFFF"/>
            <w:tcMar>
              <w:top w:w="45" w:type="dxa"/>
              <w:left w:w="100" w:type="dxa"/>
              <w:bottom w:w="45" w:type="dxa"/>
              <w:right w:w="100" w:type="dxa"/>
            </w:tcMar>
          </w:tcPr>
          <w:p>
            <w:pPr>
              <w:spacing w:after="40" w:before="0" w:line="264" w:lineRule="auto"/>
            </w:pPr>
            <w:r>
              <w:rPr>
                <w:b w:val="0"/>
                <w:color w:val="203448"/>
                <w:sz w:val="20"/>
              </w:rPr>
              <w:t>期待学习下国际象棋；to 后接 learning。</w:t>
            </w:r>
          </w:p>
        </w:tc>
      </w:tr>
    </w:tbl>
    <w:p>
      <w:pPr>
        <w:spacing w:after="0" w:before="0" w:line="60" w:lineRule="exact"/>
      </w:pPr>
      <w:r>
        <w:rPr>
          <w:sz w:val="2"/>
        </w:rPr>
      </w:r>
    </w:p>
    <w:p>
      <w:pPr>
        <w:keepNext w:val="0"/>
        <w:spacing w:after="100" w:before="0"/>
      </w:pPr>
      <w:r>
        <w:rPr>
          <w:b w:val="0"/>
          <w:color w:val="30776D"/>
          <w:sz w:val="20"/>
        </w:rPr>
        <w:t>称呼与收尾：Dear Mr Allen, 和 Best wishes, 适合此封学校邮件；分别另起行并签自己的名字。</w:t>
      </w:r>
    </w:p>
    <w:p>
      <w:pPr>
        <w:keepNext/>
        <w:spacing w:after="120" w:before="160"/>
      </w:pPr>
      <w:r>
        <w:rPr>
          <w:b/>
          <w:color w:val="367DB1"/>
          <w:sz w:val="24"/>
        </w:rPr>
        <w:t>4  连接词及用法：支持意见并解释安排</w:t>
      </w:r>
    </w:p>
    <w:p>
      <w:pPr>
        <w:keepNext w:val="0"/>
        <w:spacing w:after="120" w:before="0"/>
      </w:pPr>
      <w:r>
        <w:rPr>
          <w:b w:val="0"/>
        </w:rPr>
        <w:t>本题主要需要原因、举例、结果和补充。按意思选择，不必每个都用。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4"/>
        <w:gridCol w:w="3969"/>
        <w:gridCol w:w="5159"/>
      </w:tblGrid>
      <w:tr>
        <w:trPr>
          <w:cantSplit/>
          <w:tblHeader/>
        </w:trPr>
        <w:tc>
          <w:tcPr>
            <w:tcW w:type="dxa" w:w="964"/>
            <w:vAlign w:val="center"/>
            <w:shd w:fill="367DB1"/>
            <w:tcMar>
              <w:top w:w="45" w:type="dxa"/>
              <w:left w:w="100" w:type="dxa"/>
              <w:bottom w:w="45" w:type="dxa"/>
              <w:right w:w="100" w:type="dxa"/>
            </w:tcMar>
          </w:tcPr>
          <w:p>
            <w:pPr>
              <w:spacing w:after="40" w:before="0" w:line="264" w:lineRule="auto"/>
            </w:pPr>
            <w:r>
              <w:rPr>
                <w:b/>
                <w:color w:val="FFFFFF"/>
                <w:sz w:val="20"/>
              </w:rPr>
              <w:t>目的</w:t>
            </w:r>
          </w:p>
        </w:tc>
        <w:tc>
          <w:tcPr>
            <w:tcW w:type="dxa" w:w="3969"/>
            <w:vAlign w:val="center"/>
            <w:shd w:fill="367DB1"/>
            <w:tcMar>
              <w:top w:w="45" w:type="dxa"/>
              <w:left w:w="100" w:type="dxa"/>
              <w:bottom w:w="45" w:type="dxa"/>
              <w:right w:w="100" w:type="dxa"/>
            </w:tcMar>
          </w:tcPr>
          <w:p>
            <w:pPr>
              <w:spacing w:after="40" w:before="0" w:line="264" w:lineRule="auto"/>
            </w:pPr>
            <w:r>
              <w:rPr>
                <w:b/>
                <w:color w:val="FFFFFF"/>
                <w:sz w:val="20"/>
              </w:rPr>
              <w:t>连接词与用法</w:t>
            </w:r>
          </w:p>
        </w:tc>
        <w:tc>
          <w:tcPr>
            <w:tcW w:type="dxa" w:w="5159"/>
            <w:vAlign w:val="center"/>
            <w:shd w:fill="367DB1"/>
            <w:tcMar>
              <w:top w:w="45" w:type="dxa"/>
              <w:left w:w="100" w:type="dxa"/>
              <w:bottom w:w="45" w:type="dxa"/>
              <w:right w:w="100" w:type="dxa"/>
            </w:tcMar>
          </w:tcPr>
          <w:p>
            <w:pPr>
              <w:spacing w:after="40" w:before="0" w:line="264" w:lineRule="auto"/>
            </w:pPr>
            <w:r>
              <w:rPr>
                <w:b/>
                <w:color w:val="FFFFFF"/>
                <w:sz w:val="20"/>
              </w:rPr>
              <w:t>本题例句</w:t>
            </w:r>
          </w:p>
        </w:tc>
      </w:tr>
      <w:tr>
        <w:trPr>
          <w:cantSplit/>
        </w:trPr>
        <w:tc>
          <w:tcPr>
            <w:tcW w:type="dxa" w:w="964"/>
            <w:vAlign w:val="center"/>
            <w:shd w:fill="EEF5FB"/>
            <w:tcMar>
              <w:top w:w="45" w:type="dxa"/>
              <w:left w:w="100" w:type="dxa"/>
              <w:bottom w:w="45" w:type="dxa"/>
              <w:right w:w="100" w:type="dxa"/>
            </w:tcMar>
          </w:tcPr>
          <w:p>
            <w:pPr>
              <w:spacing w:after="40" w:before="0" w:line="264" w:lineRule="auto"/>
            </w:pPr>
            <w:r>
              <w:rPr>
                <w:b w:val="0"/>
                <w:color w:val="203448"/>
                <w:sz w:val="20"/>
              </w:rPr>
              <w:t>原因</w:t>
            </w:r>
          </w:p>
        </w:tc>
        <w:tc>
          <w:tcPr>
            <w:tcW w:type="dxa" w:w="3969"/>
            <w:vAlign w:val="center"/>
            <w:shd w:fill="EEF5FB"/>
            <w:tcMar>
              <w:top w:w="45" w:type="dxa"/>
              <w:left w:w="100" w:type="dxa"/>
              <w:bottom w:w="45" w:type="dxa"/>
              <w:right w:w="100" w:type="dxa"/>
            </w:tcMar>
          </w:tcPr>
          <w:p>
            <w:pPr>
              <w:spacing w:after="40" w:before="0" w:line="264" w:lineRule="auto"/>
            </w:pPr>
            <w:r>
              <w:rPr>
                <w:b w:val="0"/>
                <w:color w:val="203448"/>
                <w:sz w:val="20"/>
              </w:rPr>
              <w:t>because + 原因分句</w:t>
            </w:r>
          </w:p>
        </w:tc>
        <w:tc>
          <w:tcPr>
            <w:tcW w:type="dxa" w:w="5159"/>
            <w:vAlign w:val="center"/>
            <w:shd w:fill="EEF5FB"/>
            <w:tcMar>
              <w:top w:w="45" w:type="dxa"/>
              <w:left w:w="100" w:type="dxa"/>
              <w:bottom w:w="45" w:type="dxa"/>
              <w:right w:w="100" w:type="dxa"/>
            </w:tcMar>
          </w:tcPr>
          <w:p>
            <w:pPr>
              <w:spacing w:after="40" w:before="0" w:line="264" w:lineRule="auto"/>
            </w:pPr>
            <w:r>
              <w:rPr>
                <w:b w:val="0"/>
                <w:color w:val="203448"/>
                <w:sz w:val="20"/>
              </w:rPr>
              <w:t>I can't help on Wednesday because I have a piano lesson.</w:t>
            </w:r>
          </w:p>
        </w:tc>
      </w:tr>
      <w:tr>
        <w:trPr>
          <w:cantSplit/>
        </w:trPr>
        <w:tc>
          <w:tcPr>
            <w:tcW w:type="dxa" w:w="964"/>
            <w:vAlign w:val="center"/>
            <w:shd w:fill="FFFFFF"/>
            <w:tcMar>
              <w:top w:w="45" w:type="dxa"/>
              <w:left w:w="100" w:type="dxa"/>
              <w:bottom w:w="45" w:type="dxa"/>
              <w:right w:w="100" w:type="dxa"/>
            </w:tcMar>
          </w:tcPr>
          <w:p>
            <w:pPr>
              <w:spacing w:after="40" w:before="0" w:line="264" w:lineRule="auto"/>
            </w:pPr>
            <w:r>
              <w:rPr>
                <w:b w:val="0"/>
                <w:color w:val="203448"/>
                <w:sz w:val="20"/>
              </w:rPr>
              <w:t>举例</w:t>
            </w:r>
          </w:p>
        </w:tc>
        <w:tc>
          <w:tcPr>
            <w:tcW w:type="dxa" w:w="3969"/>
            <w:vAlign w:val="center"/>
            <w:shd w:fill="FFFFFF"/>
            <w:tcMar>
              <w:top w:w="45" w:type="dxa"/>
              <w:left w:w="100" w:type="dxa"/>
              <w:bottom w:w="45" w:type="dxa"/>
              <w:right w:w="100" w:type="dxa"/>
            </w:tcMar>
          </w:tcPr>
          <w:p>
            <w:pPr>
              <w:spacing w:after="40" w:before="0" w:line="264" w:lineRule="auto"/>
            </w:pPr>
            <w:r>
              <w:rPr>
                <w:b w:val="0"/>
                <w:color w:val="203448"/>
                <w:sz w:val="20"/>
              </w:rPr>
              <w:t>For example, / For instance,</w:t>
              <w:br/>
              <w:t>后接具体例子或说明</w:t>
            </w:r>
          </w:p>
        </w:tc>
        <w:tc>
          <w:tcPr>
            <w:tcW w:type="dxa" w:w="5159"/>
            <w:vAlign w:val="center"/>
            <w:shd w:fill="FFFFFF"/>
            <w:tcMar>
              <w:top w:w="45" w:type="dxa"/>
              <w:left w:w="100" w:type="dxa"/>
              <w:bottom w:w="45" w:type="dxa"/>
              <w:right w:w="100" w:type="dxa"/>
            </w:tcMar>
          </w:tcPr>
          <w:p>
            <w:pPr>
              <w:spacing w:after="40" w:before="0" w:line="264" w:lineRule="auto"/>
            </w:pPr>
            <w:r>
              <w:rPr>
                <w:b w:val="0"/>
                <w:color w:val="203448"/>
                <w:sz w:val="20"/>
              </w:rPr>
              <w:t>For example, experienced players could explain the rules.</w:t>
            </w:r>
          </w:p>
        </w:tc>
      </w:tr>
      <w:tr>
        <w:trPr>
          <w:cantSplit/>
        </w:trPr>
        <w:tc>
          <w:tcPr>
            <w:tcW w:type="dxa" w:w="964"/>
            <w:vAlign w:val="center"/>
            <w:shd w:fill="EEF5FB"/>
            <w:tcMar>
              <w:top w:w="45" w:type="dxa"/>
              <w:left w:w="100" w:type="dxa"/>
              <w:bottom w:w="45" w:type="dxa"/>
              <w:right w:w="100" w:type="dxa"/>
            </w:tcMar>
          </w:tcPr>
          <w:p>
            <w:pPr>
              <w:spacing w:after="40" w:before="0" w:line="264" w:lineRule="auto"/>
            </w:pPr>
            <w:r>
              <w:rPr>
                <w:b w:val="0"/>
                <w:color w:val="203448"/>
                <w:sz w:val="20"/>
              </w:rPr>
              <w:t>结果</w:t>
            </w:r>
          </w:p>
        </w:tc>
        <w:tc>
          <w:tcPr>
            <w:tcW w:type="dxa" w:w="3969"/>
            <w:vAlign w:val="center"/>
            <w:shd w:fill="EEF5FB"/>
            <w:tcMar>
              <w:top w:w="45" w:type="dxa"/>
              <w:left w:w="100" w:type="dxa"/>
              <w:bottom w:w="45" w:type="dxa"/>
              <w:right w:w="100" w:type="dxa"/>
            </w:tcMar>
          </w:tcPr>
          <w:p>
            <w:pPr>
              <w:spacing w:after="40" w:before="0" w:line="264" w:lineRule="auto"/>
            </w:pPr>
            <w:r>
              <w:rPr>
                <w:b w:val="0"/>
                <w:color w:val="203448"/>
                <w:sz w:val="20"/>
              </w:rPr>
              <w:t>原因分句, so + 结果分句</w:t>
            </w:r>
          </w:p>
        </w:tc>
        <w:tc>
          <w:tcPr>
            <w:tcW w:type="dxa" w:w="5159"/>
            <w:vAlign w:val="center"/>
            <w:shd w:fill="EEF5FB"/>
            <w:tcMar>
              <w:top w:w="45" w:type="dxa"/>
              <w:left w:w="100" w:type="dxa"/>
              <w:bottom w:w="45" w:type="dxa"/>
              <w:right w:w="100" w:type="dxa"/>
            </w:tcMar>
          </w:tcPr>
          <w:p>
            <w:pPr>
              <w:spacing w:after="40" w:before="0" w:line="264" w:lineRule="auto"/>
            </w:pPr>
            <w:r>
              <w:rPr>
                <w:b w:val="0"/>
                <w:color w:val="203448"/>
                <w:sz w:val="20"/>
              </w:rPr>
              <w:t>We are already at school, so no extra journey is needed.</w:t>
            </w:r>
          </w:p>
        </w:tc>
      </w:tr>
      <w:tr>
        <w:trPr>
          <w:cantSplit/>
        </w:trPr>
        <w:tc>
          <w:tcPr>
            <w:tcW w:type="dxa" w:w="964"/>
            <w:vAlign w:val="center"/>
            <w:shd w:fill="FFFFFF"/>
            <w:tcMar>
              <w:top w:w="45" w:type="dxa"/>
              <w:left w:w="100" w:type="dxa"/>
              <w:bottom w:w="45" w:type="dxa"/>
              <w:right w:w="100" w:type="dxa"/>
            </w:tcMar>
          </w:tcPr>
          <w:p>
            <w:pPr>
              <w:spacing w:after="40" w:before="0" w:line="264" w:lineRule="auto"/>
            </w:pPr>
            <w:r>
              <w:rPr>
                <w:b w:val="0"/>
                <w:color w:val="203448"/>
                <w:sz w:val="20"/>
              </w:rPr>
              <w:t>补充</w:t>
            </w:r>
          </w:p>
        </w:tc>
        <w:tc>
          <w:tcPr>
            <w:tcW w:type="dxa" w:w="3969"/>
            <w:vAlign w:val="center"/>
            <w:shd w:fill="FFFFFF"/>
            <w:tcMar>
              <w:top w:w="45" w:type="dxa"/>
              <w:left w:w="100" w:type="dxa"/>
              <w:bottom w:w="45" w:type="dxa"/>
              <w:right w:w="100" w:type="dxa"/>
            </w:tcMar>
          </w:tcPr>
          <w:p>
            <w:pPr>
              <w:spacing w:after="40" w:before="0" w:line="264" w:lineRule="auto"/>
            </w:pPr>
            <w:r>
              <w:rPr>
                <w:b w:val="0"/>
                <w:color w:val="203448"/>
                <w:sz w:val="20"/>
              </w:rPr>
              <w:t>also 放在情态动词后、实义动词前</w:t>
            </w:r>
          </w:p>
        </w:tc>
        <w:tc>
          <w:tcPr>
            <w:tcW w:type="dxa" w:w="5159"/>
            <w:vAlign w:val="center"/>
            <w:shd w:fill="FFFFFF"/>
            <w:tcMar>
              <w:top w:w="45" w:type="dxa"/>
              <w:left w:w="100" w:type="dxa"/>
              <w:bottom w:w="45" w:type="dxa"/>
              <w:right w:w="100" w:type="dxa"/>
            </w:tcMar>
          </w:tcPr>
          <w:p>
            <w:pPr>
              <w:spacing w:after="40" w:before="0" w:line="264" w:lineRule="auto"/>
            </w:pPr>
            <w:r>
              <w:rPr>
                <w:b w:val="0"/>
                <w:color w:val="203448"/>
                <w:sz w:val="20"/>
              </w:rPr>
              <w:t>I could also bring some coloured pens.</w:t>
            </w:r>
          </w:p>
        </w:tc>
      </w:tr>
    </w:tbl>
    <w:p>
      <w:pPr>
        <w:spacing w:after="0" w:before="0" w:line="60" w:lineRule="exact"/>
      </w:pPr>
      <w:r>
        <w:rPr>
          <w:sz w:val="2"/>
        </w:rPr>
      </w:r>
    </w:p>
    <w:p>
      <w:pPr>
        <w:keepNext w:val="0"/>
        <w:spacing w:after="80" w:before="0"/>
      </w:pPr>
      <w:r>
        <w:rPr>
          <w:b/>
          <w:color w:val="367DB1"/>
          <w:sz w:val="21"/>
        </w:rPr>
        <w:t>用法提醒</w:t>
      </w:r>
    </w:p>
    <w:p>
      <w:pPr>
        <w:keepNext w:val="0"/>
        <w:spacing w:after="0" w:before="0"/>
      </w:pPr>
      <w:r>
        <w:rPr>
          <w:b w:val="0"/>
          <w:sz w:val="20"/>
        </w:rPr>
        <w:t>• for example / for instance 在本题举例处都可以；because 可按需要重复。</w:t>
        <w:br/>
        <w:t>• because 引出原因，so 引出结果；同一因果关系不连用 because ... so ...。</w:t>
        <w:br/>
        <w:t>• 礼貌表达不能代替内容：活动时间要解释，周三拒绝也要有具体原因。</w:t>
      </w:r>
    </w:p>
    <w:sectPr w:rsidR="00FC693F" w:rsidRPr="0006063C" w:rsidSect="00034616">
      <w:footerReference w:type="default" r:id="rId9"/>
      <w:pgSz w:w="11906" w:h="16838"/>
      <w:pgMar w:top="794" w:right="907" w:bottom="765" w:left="907" w:header="312" w:footer="34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A6978"/>
        <w:sz w:val="16"/>
      </w:rPr>
      <w:t xml:space="preserve">PET Email · New chess club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Microsoft YaHei" w:hAnsi="Microsoft YaHei" w:eastAsia="Microsoft YaHei" w:cs="Microsoft YaHei"/>
      <w:color w:val="203448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Microsoft YaHei" w:hAnsi="Microsoft YaHei" w:eastAsia="Microsoft YaHei" w:cs="Microsoft YaHei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Microsoft YaHei" w:hAnsi="Microsoft YaHei" w:eastAsia="Microsoft YaHei" w:cs="Microsoft YaHei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Microsoft YaHei" w:hAnsi="Microsoft YaHei" w:eastAsia="Microsoft YaHei" w:cs="Microsoft YaHei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Microsoft YaHei" w:hAnsi="Microsoft YaHei" w:eastAsia="Microsoft YaHei" w:cs="Microsoft YaHe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 w:cs="Microsoft YaHe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 w:cs="Microsoft Ya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 w:cs="Microsoft YaHe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Microsoft YaHei" w:hAnsi="Microsoft YaHei" w:eastAsia="Microsoft YaHei" w:cs="Microsoft YaHe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Microsoft YaHei" w:hAnsi="Microsoft YaHei" w:eastAsia="Microsoft YaHei" w:cs="Microsoft YaHe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Microsoft YaHei" w:hAnsi="Microsoft YaHei" w:eastAsia="Microsoft YaHei" w:cs="Microsoft YaHe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Microsoft YaHei" w:hAnsi="Microsoft YaHei" w:eastAsia="Microsoft YaHei" w:cs="Microsoft YaHe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Microsoft YaHei" w:hAnsi="Microsoft YaHei" w:eastAsia="Microsoft YaHei" w:cs="Microsoft YaHe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Microsoft YaHei" w:hAnsi="Microsoft YaHei" w:eastAsia="Microsoft YaHei" w:cs="Microsoft YaHe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Microsoft YaHei" w:hAnsi="Microsoft YaHei" w:eastAsia="Microsoft YaHei" w:cs="Microsoft YaHei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Microsoft YaHei" w:hAnsi="Microsoft YaHei" w:eastAsia="Microsoft YaHei" w:cs="Microsoft YaHei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Microsoft YaHei" w:hAnsi="Microsoft YaHei" w:eastAsia="Microsoft YaHei" w:cs="Microsoft YaHe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Microsoft YaHei" w:hAnsi="Microsoft YaHei" w:eastAsia="Microsoft YaHei" w:cs="Microsoft YaHe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Microsoft YaHei" w:hAnsi="Microsoft YaHei" w:eastAsia="Microsoft YaHei" w:cs="Microsoft YaHe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 w:cs="Microsoft YaHe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Microsoft YaHei" w:hAnsi="Microsoft YaHei" w:eastAsia="Microsoft YaHei" w:cs="Microsoft YaHe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Microsoft YaHei" w:hAnsi="Microsoft YaHei" w:eastAsia="Microsoft YaHei" w:cs="Microsoft YaHe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Microsoft YaHei" w:hAnsi="Microsoft YaHei" w:eastAsia="Microsoft YaHei" w:cs="Microsoft YaHe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Microsoft YaHei" w:hAnsi="Microsoft YaHei" w:eastAsia="Microsoft YaHei" w:cs="Microsoft YaHei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Microsoft YaHei" w:hAnsi="Microsoft YaHei" w:eastAsia="Microsoft YaHei" w:cs="Microsoft YaHei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Microsoft YaHei" w:hAnsi="Microsoft YaHei" w:eastAsia="Microsoft YaHei" w:cs="Microsoft YaHei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Microsoft YaHei" w:hAnsi="Microsoft YaHei" w:eastAsia="Microsoft YaHei" w:cs="Microsoft YaHei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Microsoft YaHei" w:hAnsi="Microsoft YaHei" w:eastAsia="Microsoft YaHei" w:cs="Microsoft YaHei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Microsoft YaHei" w:hAnsi="Microsoft YaHei" w:eastAsia="Microsoft YaHei" w:cs="Microsoft YaHei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Microsoft YaHei" w:hAnsi="Microsoft YaHei" w:eastAsia="Microsoft YaHei" w:cs="Microsoft YaHei"/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Microsoft YaHei" w:hAnsi="Microsoft YaHei" w:eastAsia="Microsoft YaHei" w:cs="Microsoft YaHei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Microsoft YaHei" w:hAnsi="Microsoft YaHei" w:eastAsia="Microsoft YaHei" w:cs="Microsoft YaHei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Microsoft YaHei" w:hAnsi="Microsoft YaHei" w:eastAsia="Microsoft YaHei" w:cs="Microsoft YaHei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Microsoft YaHei" w:hAnsi="Microsoft YaHei" w:eastAsia="Microsoft YaHei" w:cs="Microsoft YaHei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Microsoft YaHei" w:hAnsi="Microsoft YaHei" w:eastAsia="Microsoft YaHei" w:cs="Microsoft YaHei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Microsoft YaHei" w:hAnsi="Microsoft YaHei" w:eastAsia="Microsoft YaHei" w:cs="Microsoft YaHei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Microsoft YaHei" w:hAnsi="Microsoft YaHei" w:eastAsia="Microsoft YaHei" w:cs="Microsoft YaHei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Microsoft YaHei" w:hAnsi="Microsoft YaHei" w:eastAsia="Microsoft YaHei" w:cs="Microsoft YaHei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Microsoft YaHei" w:hAnsi="Microsoft YaHei" w:eastAsia="Microsoft YaHei" w:cs="Microsoft YaHei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Microsoft YaHei" w:hAnsi="Microsoft YaHei" w:eastAsia="Microsoft YaHei" w:cs="Microsoft YaHei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Microsoft YaHei" w:hAnsi="Microsoft YaHei" w:eastAsia="Microsoft YaHei" w:cs="Microsoft YaHei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Microsoft YaHei" w:hAnsi="Microsoft YaHei" w:eastAsia="Microsoft YaHei" w:cs="Microsoft YaHei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Microsoft YaHei" w:hAnsi="Microsoft YaHei" w:eastAsia="Microsoft YaHei" w:cs="Microsoft YaHei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Microsoft YaHei" w:hAnsi="Microsoft YaHei" w:eastAsia="Microsoft YaHei" w:cs="Microsoft YaHei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Microsoft YaHei" w:hAnsi="Microsoft YaHei" w:eastAsia="Microsoft YaHei" w:cs="Microsoft YaHei"/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Microsoft YaHei" w:hAnsi="Microsoft YaHei" w:eastAsia="Microsoft YaHei" w:cs="Microsoft YaHei"/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Microsoft YaHei" w:hAnsi="Microsoft YaHei" w:eastAsia="Microsoft YaHei" w:cs="Microsoft YaHe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Microsoft YaHei" w:hAnsi="Microsoft YaHei" w:eastAsia="Microsoft YaHei" w:cs="Microsoft YaHe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Microsoft YaHei" w:hAnsi="Microsoft YaHei" w:eastAsia="Microsoft YaHei" w:cs="Microsoft YaHe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Microsoft YaHei" w:hAnsi="Microsoft YaHei" w:eastAsia="Microsoft YaHei" w:cs="Microsoft YaHe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Microsoft YaHei" w:hAnsi="Microsoft YaHei" w:eastAsia="Microsoft YaHei" w:cs="Microsoft YaHe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Microsoft YaHei" w:hAnsi="Microsoft YaHei" w:eastAsia="Microsoft YaHei" w:cs="Microsoft YaHe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Microsoft YaHei" w:hAnsi="Microsoft YaHei" w:eastAsia="Microsoft YaHei" w:cs="Microsoft YaHei"/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Microsoft YaHei" w:hAnsi="Microsoft YaHei" w:eastAsia="Microsoft YaHei" w:cs="Microsoft YaHei"/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rFonts w:ascii="Microsoft YaHei" w:hAnsi="Microsoft YaHei" w:eastAsia="Microsoft YaHei" w:cs="Microsoft YaHei"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rFonts w:ascii="Microsoft YaHei" w:hAnsi="Microsoft YaHei" w:eastAsia="Microsoft YaHei" w:cs="Microsoft YaHei"/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Microsoft YaHei" w:hAnsi="Microsoft YaHei" w:eastAsia="Microsoft YaHei" w:cs="Microsoft YaHei"/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Microsoft YaHei" w:hAnsi="Microsoft YaHei" w:eastAsia="Microsoft YaHei" w:cs="Microsoft YaHei"/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Microsoft YaHei" w:hAnsi="Microsoft YaHei" w:eastAsia="Microsoft YaHei" w:cs="Microsoft YaHei"/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Microsoft YaHei" w:hAnsi="Microsoft YaHei" w:eastAsia="Microsoft YaHei" w:cs="Microsoft YaHei"/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Microsoft YaHei" w:hAnsi="Microsoft YaHei" w:eastAsia="Microsoft YaHei" w:cs="Microsoft YaHei"/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Microsoft YaHei" w:hAnsi="Microsoft YaHei" w:eastAsia="Microsoft YaHei" w:cs="Microsoft YaHei"/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Microsoft YaHei" w:hAnsi="Microsoft YaHei" w:eastAsia="Microsoft YaHei" w:cs="Microsoft YaHei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