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>6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、请解释 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Spring Bean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的生命周期？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Servlet生命周期：实例化，初始化init，接收请求，销毁destory;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上下文的bean生命周期也是类似：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实例化bean；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设置对象属性（依赖注入）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处理Aware接口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BeanPostProcessor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InitialzingBean与init-method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DisposableBean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Destory-method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>7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、解释 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Spring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支持的几种 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bean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的作用域。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容器中的bean可以分为5个范围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singleton：单例（默认）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Prototype：为每一个bean请求提供一个实例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Request：请求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Session：与request差不多，每个session都有一个bean，session过期bean失效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Global-session：全局作用域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>8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、使用注解之前要开启自动扫描功能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@configuration:把一个类作为一个ioc容器，方法上注册了@bean就会作spring容器bean。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@scope：作用域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@Lazy(true):延迟初始化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@Service：标注业务层组件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@Controller：标注控制层注解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@Repository：标注数据访问组件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@Component:泛指组件，组件不好归类时，可以用这个标注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@scope用于指定scope作用域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@postConstruct：指定初始化方法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@preDestory:在方法上销毁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@DependsOn:定义bean初始化和销毁顺序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@Primay:@Primay作为bean首选，不然抛出异常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>9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、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Spring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框架中的单例 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Beans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是线程安全的么？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Spring框架没有对单例bean进行线程封装，需要自己搞定，springbean没有可变状态，所以是线程安全的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>10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、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Spring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如何处理线程并发问题？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采用threadLocal进行处理，解决线程安全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>11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、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Spring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基于 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xml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注入 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bean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的几种方式： 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set方法注入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构造器注入：通过index设置参数位置；通过type设置参数类型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静态工厂注入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实例工厂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>12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、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Spring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的自动装配：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使用autowire来配置自动装载模式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Spring框架xml配置有5种自动装配：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No：通过手工设置ref属性进行装配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byName：通过bean名称自动装配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byType：通过参数数据类型进行装配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Constructor:利用构造函数装配，并且通过byType装配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Autoetect:自动探测，有构造方法用constructor装配否侧使用byType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>13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、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@Autowired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和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@Resource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之间的区别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@autowired默认按照类型装配注入，默认下依赖对象必须存在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@resource默认按照名称装配注入，当找不到按类型注入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>14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、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Spring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框架中都用到了哪些设计模式？ 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工厂模式：创建对象的实例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单例模式：bean默认单例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代理模式：aop用到jdk动态代理和cglib字节码生成技术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模板方法：解决代码重复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观察者模式：当对象状态改变，所有依赖他对象自动更新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>15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、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Spring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事务的实现方式和实现原理： </w:t>
      </w:r>
    </w:p>
    <w:p>
      <w:pPr>
        <w:keepNext w:val="0"/>
        <w:keepLines w:val="0"/>
        <w:widowControl/>
        <w:suppressLineNumbers w:val="0"/>
        <w:ind w:firstLine="1047" w:firstLineChars="499"/>
        <w:jc w:val="left"/>
        <w:rPr>
          <w:sz w:val="21"/>
          <w:szCs w:val="21"/>
        </w:rPr>
      </w:pPr>
      <w:r>
        <w:rPr>
          <w:rFonts w:ascii="微软雅黑" w:hAnsi="微软雅黑" w:eastAsia="微软雅黑" w:cs="微软雅黑"/>
          <w:color w:val="4F4F4F"/>
          <w:kern w:val="0"/>
          <w:sz w:val="21"/>
          <w:szCs w:val="21"/>
          <w:lang w:val="en-US" w:eastAsia="zh-CN" w:bidi="ar"/>
        </w:rPr>
        <w:t xml:space="preserve">Spring 事务的本质其实就是数据库对事务的支持，没有数据库的事务支spring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kern w:val="0"/>
          <w:sz w:val="21"/>
          <w:szCs w:val="21"/>
          <w:lang w:val="en-US" w:eastAsia="zh-CN" w:bidi="ar"/>
        </w:rPr>
        <w:t xml:space="preserve">是无法提供事务功能的。真正的数据库层的事务提交和回滚是通过 binlog 或者 redo </w:t>
      </w:r>
      <w:r>
        <w:rPr>
          <w:rFonts w:hint="eastAsia" w:ascii="微软雅黑" w:hAnsi="微软雅黑" w:eastAsia="微软雅黑" w:cs="微软雅黑"/>
          <w:color w:val="4F4F4F"/>
          <w:kern w:val="0"/>
          <w:sz w:val="21"/>
          <w:szCs w:val="21"/>
          <w:lang w:val="en-US" w:eastAsia="zh-CN" w:bidi="ar"/>
        </w:rPr>
        <w:tab/>
        <w:t>log 实现的。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spring事务种类：(2种)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编程试事务管理使用transaction Template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方法式事务管理建立在AOP之上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spring事务传播行为</w:t>
      </w:r>
    </w:p>
    <w:p>
      <w:pPr>
        <w:numPr>
          <w:ilvl w:val="0"/>
          <w:numId w:val="8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PROPAGATION_REQUIRED:没事事务就创建一个，有就加入该事务</w:t>
      </w:r>
    </w:p>
    <w:p>
      <w:pPr>
        <w:numPr>
          <w:ilvl w:val="0"/>
          <w:numId w:val="8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PROPAGATION_SUPPORTS:支持当前事务，存在就加入，不存在以非事务执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行</w:t>
      </w:r>
    </w:p>
    <w:p>
      <w:pPr>
        <w:numPr>
          <w:ilvl w:val="0"/>
          <w:numId w:val="8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PROPAGATION_MANDATORY:创建新事物，存在就加入，不存在抛出异常</w:t>
      </w:r>
    </w:p>
    <w:p>
      <w:pPr>
        <w:numPr>
          <w:ilvl w:val="0"/>
          <w:numId w:val="8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PROPAGATION_NOT_SUPPORTED:以非事务方式执行，存在就挂起</w:t>
      </w:r>
    </w:p>
    <w:p>
      <w:pPr>
        <w:numPr>
          <w:ilvl w:val="0"/>
          <w:numId w:val="8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PROPAGATION_NEVER：以非事务方式执行，存在就抛出异常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（3）spring中隔离级别：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firstLine="420" w:firstLineChars="200"/>
        <w:jc w:val="left"/>
        <w:rPr>
          <w:sz w:val="21"/>
          <w:szCs w:val="21"/>
        </w:rPr>
      </w:pPr>
      <w:r>
        <w:rPr>
          <w:rFonts w:ascii="微软雅黑" w:hAnsi="微软雅黑" w:eastAsia="微软雅黑" w:cs="微软雅黑"/>
          <w:color w:val="4F4F4F"/>
          <w:kern w:val="0"/>
          <w:sz w:val="21"/>
          <w:szCs w:val="21"/>
          <w:lang w:val="en-US" w:eastAsia="zh-CN" w:bidi="ar"/>
        </w:rPr>
        <w:t>ISOLATION_DEFAULT：这是个 PlatfromTransactionManager 默认的隔离级</w:t>
      </w:r>
      <w:r>
        <w:rPr>
          <w:rFonts w:hint="eastAsia" w:ascii="微软雅黑" w:hAnsi="微软雅黑" w:eastAsia="微软雅黑" w:cs="微软雅黑"/>
          <w:color w:val="4F4F4F"/>
          <w:kern w:val="0"/>
          <w:sz w:val="21"/>
          <w:szCs w:val="21"/>
          <w:lang w:val="en-US" w:eastAsia="zh-CN" w:bidi="ar"/>
        </w:rPr>
        <w:t xml:space="preserve">别。使用数据库默认的事务隔离级别。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firstLine="420" w:firstLineChars="20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kern w:val="0"/>
          <w:sz w:val="21"/>
          <w:szCs w:val="21"/>
          <w:lang w:val="en-US" w:eastAsia="zh-CN" w:bidi="ar"/>
        </w:rPr>
        <w:t xml:space="preserve">ISOLATION_READ_UNCOMMITTED：读未提交，允许另外一个事务可以看到这个事务未提交的数据。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firstLine="420" w:firstLineChars="20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kern w:val="0"/>
          <w:sz w:val="21"/>
          <w:szCs w:val="21"/>
          <w:lang w:val="en-US" w:eastAsia="zh-CN" w:bidi="ar"/>
        </w:rPr>
        <w:t xml:space="preserve">ISOLATION_READ_COMMITTED：读已提交，保证一个事务修改的数据提交后 才能被另一事务读取，而且能看到该事务对已有记录的更新。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firstLine="420" w:firstLineChars="20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kern w:val="0"/>
          <w:sz w:val="21"/>
          <w:szCs w:val="21"/>
          <w:lang w:val="en-US" w:eastAsia="zh-CN" w:bidi="ar"/>
        </w:rPr>
        <w:t xml:space="preserve">ISOLATION_REPEATABLE_READ：可重复读，保证一个事务修改的数据提交后才能被另一事务读取，但是不能看到该事务对已有记录的更新。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firstLine="420" w:firstLineChars="20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kern w:val="0"/>
          <w:sz w:val="21"/>
          <w:szCs w:val="21"/>
          <w:lang w:val="en-US" w:eastAsia="zh-CN" w:bidi="ar"/>
        </w:rPr>
        <w:t>I</w:t>
      </w:r>
      <w:bookmarkStart w:id="0" w:name="_GoBack"/>
      <w:r>
        <w:rPr>
          <w:rFonts w:hint="eastAsia" w:ascii="微软雅黑" w:hAnsi="微软雅黑" w:eastAsia="微软雅黑" w:cs="微软雅黑"/>
          <w:color w:val="4F4F4F"/>
          <w:kern w:val="0"/>
          <w:sz w:val="21"/>
          <w:szCs w:val="21"/>
          <w:lang w:val="en-US" w:eastAsia="zh-CN" w:bidi="ar"/>
        </w:rPr>
        <w:t>S</w:t>
      </w:r>
      <w:bookmarkEnd w:id="0"/>
      <w:r>
        <w:rPr>
          <w:rFonts w:hint="eastAsia" w:ascii="微软雅黑" w:hAnsi="微软雅黑" w:eastAsia="微软雅黑" w:cs="微软雅黑"/>
          <w:color w:val="4F4F4F"/>
          <w:kern w:val="0"/>
          <w:sz w:val="21"/>
          <w:szCs w:val="21"/>
          <w:lang w:val="en-US" w:eastAsia="zh-CN" w:bidi="ar"/>
        </w:rPr>
        <w:t>OLATION_SERIALIZABLE：一个事务在执行的过程中完全看不到其他事务对数据库所做的更新。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873F4"/>
    <w:multiLevelType w:val="singleLevel"/>
    <w:tmpl w:val="87F873F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0FDC8A7"/>
    <w:multiLevelType w:val="singleLevel"/>
    <w:tmpl w:val="D0FDC8A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238FD9F"/>
    <w:multiLevelType w:val="singleLevel"/>
    <w:tmpl w:val="0238FD9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04BD494A"/>
    <w:multiLevelType w:val="singleLevel"/>
    <w:tmpl w:val="04BD49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EB4E004"/>
    <w:multiLevelType w:val="singleLevel"/>
    <w:tmpl w:val="0EB4E00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4B316F64"/>
    <w:multiLevelType w:val="singleLevel"/>
    <w:tmpl w:val="4B316F6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5470CA58"/>
    <w:multiLevelType w:val="singleLevel"/>
    <w:tmpl w:val="5470CA58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746A0C1"/>
    <w:multiLevelType w:val="singleLevel"/>
    <w:tmpl w:val="6746A0C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4CDC"/>
    <w:rsid w:val="01A95262"/>
    <w:rsid w:val="08D126C1"/>
    <w:rsid w:val="0E071DD5"/>
    <w:rsid w:val="0EA43B3F"/>
    <w:rsid w:val="0F30193F"/>
    <w:rsid w:val="16D65D62"/>
    <w:rsid w:val="19125F6D"/>
    <w:rsid w:val="1BA07785"/>
    <w:rsid w:val="1CB33119"/>
    <w:rsid w:val="1D277457"/>
    <w:rsid w:val="1EA83359"/>
    <w:rsid w:val="22803342"/>
    <w:rsid w:val="26E45611"/>
    <w:rsid w:val="27575019"/>
    <w:rsid w:val="288E7745"/>
    <w:rsid w:val="295476D2"/>
    <w:rsid w:val="2B7E30F8"/>
    <w:rsid w:val="2FB07F79"/>
    <w:rsid w:val="30DC1CD6"/>
    <w:rsid w:val="3EDB2EF0"/>
    <w:rsid w:val="3FA97C61"/>
    <w:rsid w:val="411851CB"/>
    <w:rsid w:val="420D3175"/>
    <w:rsid w:val="445F1757"/>
    <w:rsid w:val="4480791E"/>
    <w:rsid w:val="44C064F9"/>
    <w:rsid w:val="465171F6"/>
    <w:rsid w:val="4A035753"/>
    <w:rsid w:val="4A841CBD"/>
    <w:rsid w:val="4CA343D4"/>
    <w:rsid w:val="4CAF78A2"/>
    <w:rsid w:val="4F933E24"/>
    <w:rsid w:val="58744586"/>
    <w:rsid w:val="58A758D4"/>
    <w:rsid w:val="596A744D"/>
    <w:rsid w:val="5A9B5731"/>
    <w:rsid w:val="5C43274E"/>
    <w:rsid w:val="5DF933AC"/>
    <w:rsid w:val="62EF5504"/>
    <w:rsid w:val="63951BAC"/>
    <w:rsid w:val="63F41453"/>
    <w:rsid w:val="6CBA3355"/>
    <w:rsid w:val="72841C6D"/>
    <w:rsid w:val="73683639"/>
    <w:rsid w:val="78201426"/>
    <w:rsid w:val="7C6275CE"/>
    <w:rsid w:val="7D4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2020-09-08T10:49:55Z</dcterms:created>
  <dc:creator>CL</dc:creator>
  <cp:lastModifiedBy>CL</cp:lastModifiedBy>
  <dcterms:modified xsi:type="dcterms:W3CDTF">2020-09-08T12:44:54Z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