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524AEF">
        <w:rPr>
          <w:rFonts w:hint="eastAsia"/>
        </w:rPr>
        <w:t>4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9D191B">
        <w:rPr>
          <w:rFonts w:ascii="_7b49_7ebf" w:hAnsi="_7b49_7ebf"/>
          <w:color w:val="000000"/>
          <w:szCs w:val="21"/>
          <w:shd w:val="clear" w:color="auto" w:fill="FFFFFF"/>
        </w:rPr>
        <w:t xml:space="preserve"> 2019/</w:t>
      </w:r>
      <w:r w:rsidR="009D191B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9D191B">
        <w:rPr>
          <w:rFonts w:ascii="_7b49_7ebf" w:hAnsi="_7b49_7ebf" w:hint="eastAsia"/>
          <w:color w:val="000000"/>
          <w:szCs w:val="21"/>
          <w:shd w:val="clear" w:color="auto" w:fill="FFFFFF"/>
        </w:rPr>
        <w:t>22</w:t>
      </w:r>
      <w:r w:rsidR="009D191B">
        <w:rPr>
          <w:rFonts w:ascii="_7b49_7ebf" w:hAnsi="_7b49_7ebf"/>
          <w:color w:val="000000"/>
          <w:szCs w:val="21"/>
          <w:shd w:val="clear" w:color="auto" w:fill="FFFFFF"/>
        </w:rPr>
        <w:t> – 2019/</w:t>
      </w:r>
      <w:r w:rsidR="009D191B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9D191B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9D191B">
        <w:rPr>
          <w:rFonts w:ascii="_7b49_7ebf" w:hAnsi="_7b49_7ebf" w:hint="eastAsia"/>
          <w:color w:val="000000"/>
          <w:szCs w:val="21"/>
          <w:shd w:val="clear" w:color="auto" w:fill="FFFFFF"/>
        </w:rPr>
        <w:t>29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DF1C58" w:rsidRDefault="00524AEF" w:rsidP="009D191B">
            <w:pPr>
              <w:jc w:val="left"/>
              <w:rPr>
                <w:rFonts w:hint="eastAsia"/>
              </w:rPr>
            </w:pPr>
            <w:r>
              <w:t>1.</w:t>
            </w:r>
            <w:r w:rsidR="009D191B">
              <w:rPr>
                <w:rFonts w:hint="eastAsia"/>
              </w:rPr>
              <w:t>指</w:t>
            </w:r>
            <w:proofErr w:type="gramStart"/>
            <w:r w:rsidR="009D191B">
              <w:rPr>
                <w:rFonts w:hint="eastAsia"/>
              </w:rPr>
              <w:t>代小组</w:t>
            </w:r>
            <w:proofErr w:type="gramEnd"/>
            <w:r w:rsidR="009D191B">
              <w:rPr>
                <w:rFonts w:hint="eastAsia"/>
              </w:rPr>
              <w:t>学习方向</w:t>
            </w:r>
            <w:r>
              <w:t>。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9D191B" w:rsidRDefault="009D191B" w:rsidP="009D191B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1945BA" w:rsidRDefault="009D191B" w:rsidP="009D191B">
            <w:r>
              <w:rPr>
                <w:rFonts w:hint="eastAsia"/>
              </w:rPr>
              <w:t>2、</w:t>
            </w:r>
            <w:r w:rsidRPr="00D67EF1">
              <w:t>总结下</w:t>
            </w:r>
            <w:proofErr w:type="spellStart"/>
            <w:r w:rsidRPr="00D67EF1">
              <w:t>bert</w:t>
            </w:r>
            <w:proofErr w:type="spellEnd"/>
            <w:r w:rsidRPr="00D67EF1">
              <w:t>的学习文档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9D191B" w:rsidRDefault="009D191B" w:rsidP="009D191B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1945BA" w:rsidRDefault="009D191B" w:rsidP="009D191B">
            <w:r>
              <w:rPr>
                <w:rFonts w:hint="eastAsia"/>
              </w:rPr>
              <w:t>2、</w:t>
            </w:r>
            <w:r w:rsidRPr="00D67EF1">
              <w:t>总结下</w:t>
            </w:r>
            <w:proofErr w:type="spellStart"/>
            <w:r w:rsidRPr="00D67EF1">
              <w:t>bert</w:t>
            </w:r>
            <w:proofErr w:type="spellEnd"/>
            <w:r w:rsidRPr="00D67EF1">
              <w:t>的学习文档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9D191B" w:rsidRDefault="009D191B" w:rsidP="009D191B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1945BA" w:rsidRDefault="009D191B" w:rsidP="009D191B">
            <w:pPr>
              <w:widowControl/>
              <w:tabs>
                <w:tab w:val="left" w:pos="312"/>
              </w:tabs>
              <w:jc w:val="left"/>
            </w:pPr>
            <w:r>
              <w:rPr>
                <w:rFonts w:hint="eastAsia"/>
              </w:rPr>
              <w:t>2、</w:t>
            </w:r>
            <w:r w:rsidRPr="00D67EF1">
              <w:t>总结下</w:t>
            </w:r>
            <w:proofErr w:type="spellStart"/>
            <w:r w:rsidRPr="00D67EF1">
              <w:t>bert</w:t>
            </w:r>
            <w:proofErr w:type="spellEnd"/>
            <w:r w:rsidRPr="00D67EF1">
              <w:t>的学习文档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9D191B">
            <w:pPr>
              <w:jc w:val="left"/>
            </w:pPr>
            <w:r w:rsidRPr="009D191B">
              <w:rPr>
                <w:rFonts w:hint="eastAsia"/>
              </w:rPr>
              <w:t>应用的</w:t>
            </w:r>
            <w:proofErr w:type="spellStart"/>
            <w:r w:rsidRPr="009D191B">
              <w:t>bert</w:t>
            </w:r>
            <w:proofErr w:type="spellEnd"/>
            <w:r w:rsidRPr="009D191B">
              <w:t>结果性能f值反而还下降了。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1945BA" w:rsidP="009D191B"/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1945BA">
            <w:pPr>
              <w:rPr>
                <w:rFonts w:eastAsia="宋体" w:hint="eastAsia"/>
              </w:rPr>
            </w:pP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9D191B" w:rsidRDefault="009D191B" w:rsidP="009D191B">
            <w:r>
              <w:t>1、学习pandas，lambda表达式</w:t>
            </w:r>
          </w:p>
          <w:p w:rsidR="001945BA" w:rsidRDefault="009D191B" w:rsidP="009D191B">
            <w:r>
              <w:t>2、利用panda统计词频，排序词频大小，并按照词频标号，来标记句子并转换为字典形式。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9D191B">
        <w:tc>
          <w:tcPr>
            <w:tcW w:w="1980" w:type="dxa"/>
            <w:vMerge/>
          </w:tcPr>
          <w:p w:rsidR="009D191B" w:rsidRDefault="009D191B" w:rsidP="009D191B"/>
        </w:tc>
        <w:tc>
          <w:tcPr>
            <w:tcW w:w="1560" w:type="dxa"/>
          </w:tcPr>
          <w:p w:rsidR="009D191B" w:rsidRDefault="009D191B" w:rsidP="009D191B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9D191B" w:rsidRDefault="009D191B" w:rsidP="009D191B">
            <w:r>
              <w:t>1、学习pandas，lambda表达式</w:t>
            </w:r>
          </w:p>
          <w:p w:rsidR="009D191B" w:rsidRDefault="009D191B" w:rsidP="009D191B">
            <w:r>
              <w:t>2、利用panda统计词频，排序词频大小，并按照词频标号，来标记句子并转换为字典形式。</w:t>
            </w:r>
          </w:p>
        </w:tc>
      </w:tr>
      <w:tr w:rsidR="009D191B">
        <w:tc>
          <w:tcPr>
            <w:tcW w:w="1980" w:type="dxa"/>
            <w:vMerge/>
          </w:tcPr>
          <w:p w:rsidR="009D191B" w:rsidRDefault="009D191B" w:rsidP="009D191B">
            <w:bookmarkStart w:id="0" w:name="_GoBack" w:colFirst="2" w:colLast="2"/>
          </w:p>
        </w:tc>
        <w:tc>
          <w:tcPr>
            <w:tcW w:w="1560" w:type="dxa"/>
          </w:tcPr>
          <w:p w:rsidR="009D191B" w:rsidRDefault="009D191B" w:rsidP="009D191B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9D191B" w:rsidRDefault="009D191B" w:rsidP="009D191B">
            <w:r>
              <w:t>1、学习pandas，lambda表达式</w:t>
            </w:r>
          </w:p>
          <w:p w:rsidR="009D191B" w:rsidRDefault="009D191B" w:rsidP="009D191B">
            <w:r>
              <w:t>2、利用panda统计词频，排序词频大小，并按照词频标号，来标记句子并转换为字典形式。</w:t>
            </w:r>
          </w:p>
        </w:tc>
      </w:tr>
      <w:bookmarkEnd w:id="0"/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524AEF"/>
    <w:rsid w:val="0068341E"/>
    <w:rsid w:val="006B3588"/>
    <w:rsid w:val="006E7BE2"/>
    <w:rsid w:val="00825105"/>
    <w:rsid w:val="00935F18"/>
    <w:rsid w:val="00943091"/>
    <w:rsid w:val="00956147"/>
    <w:rsid w:val="009A4037"/>
    <w:rsid w:val="009D191B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1A93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36</cp:revision>
  <dcterms:created xsi:type="dcterms:W3CDTF">2018-11-07T07:02:00Z</dcterms:created>
  <dcterms:modified xsi:type="dcterms:W3CDTF">2019-05-25T16:44:00Z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