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数独的过程分析设计及实现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思路：项目包括 输入与输出（文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>件读写、命令行），生成不重复终局，解数独三个部分。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（1）输入与输出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　文件读写和命令行虽然都不熟，但稍微百度就完全可以解决。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生成不重复终局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数独游戏的规则：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①、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游戏会从一个部分带有数字的九宫格开始。 在9×9的大九宫格（即3格宽×3格高）方阵里，每一格又细分为一个小九宫格。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②、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游戏开始，已给定若干数字，其它宫位留白，玩家需要自己按照逻辑推敲出剩下的空格里是什么数字。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③、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填数字时必须满足以下条件：在空白的小格子里填上1~9中的数字，使得每个数字在“九宫格”的每行、每列、每个小九宫格中均只出现一次。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数独游戏的分析与实现：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①、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游戏中的每个格子可能的数字有1-9。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②、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游戏开始显示的数字，通过一份完整的数独，将部分格子设为空白，得到游戏初始值。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560" w:hanging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③、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游戏中的每个空白格子可以填写的数字是：同一行未出现的数字，同一列未出现的数字，同一个3x3的九宫格中未出现的数字三部分的交集。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④、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游戏中的每个格子的三种状态：答案数字（即正确的数字），初始化数字（即游戏开始是数字，显示有数字或者空白），当前数字（即玩家填写前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后的数字）。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⑤、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游戏完成的条件是满足规则中说明的情况。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2483485" cy="5289550"/>
            <wp:effectExtent l="0" t="0" r="1206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r="6457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7295" cy="5297170"/>
            <wp:effectExtent l="0" t="0" r="825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rcRect r="6576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981575" cy="1758315"/>
            <wp:effectExtent l="0" t="0" r="952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eastAsia="zh-CN"/>
        </w:rPr>
      </w:pPr>
      <w:r>
        <w:drawing>
          <wp:inline distT="0" distB="0" distL="114300" distR="114300">
            <wp:extent cx="2889885" cy="4345305"/>
            <wp:effectExtent l="0" t="0" r="571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rcRect r="18605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1685" cy="4418330"/>
            <wp:effectExtent l="0" t="0" r="571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rcRect r="57623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D65836"/>
    <w:multiLevelType w:val="singleLevel"/>
    <w:tmpl w:val="A3D6583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CC94A1DB"/>
    <w:multiLevelType w:val="singleLevel"/>
    <w:tmpl w:val="CC94A1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B3B24"/>
    <w:rsid w:val="1E7A4636"/>
    <w:rsid w:val="24A71CBC"/>
    <w:rsid w:val="452C49E8"/>
    <w:rsid w:val="5BAB2B24"/>
    <w:rsid w:val="639D689E"/>
    <w:rsid w:val="66D532E5"/>
    <w:rsid w:val="6FC6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stud.A67</dc:creator>
  <cp:lastModifiedBy>Administrator</cp:lastModifiedBy>
  <dcterms:modified xsi:type="dcterms:W3CDTF">2019-04-14T11:07:55Z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