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16395" w14:textId="400A927A" w:rsidR="00912CF2" w:rsidRDefault="007C6663" w:rsidP="00912CF2">
      <w:pPr>
        <w:pStyle w:val="1"/>
        <w:ind w:left="210" w:right="210" w:firstLine="321"/>
      </w:pPr>
      <w:r>
        <w:rPr>
          <w:rFonts w:hint="eastAsia"/>
        </w:rPr>
        <w:t>相关的问题</w:t>
      </w:r>
    </w:p>
    <w:p w14:paraId="3685BB21" w14:textId="03EC64CC" w:rsidR="007C6663" w:rsidRDefault="00767F36" w:rsidP="007C6663">
      <w:pPr>
        <w:pStyle w:val="2"/>
        <w:ind w:left="210" w:right="210"/>
      </w:pPr>
      <w:r>
        <w:rPr>
          <w:rFonts w:hint="eastAsia"/>
        </w:rPr>
        <w:t>解决框架</w:t>
      </w:r>
    </w:p>
    <w:p w14:paraId="0D62AF82" w14:textId="2B2E2F8F" w:rsidR="004F6342" w:rsidRDefault="00767F36" w:rsidP="004F6342">
      <w:pPr>
        <w:ind w:left="210" w:right="210" w:firstLine="210"/>
      </w:pPr>
      <w:r>
        <w:rPr>
          <w:noProof/>
        </w:rPr>
        <w:drawing>
          <wp:inline distT="0" distB="0" distL="0" distR="0" wp14:anchorId="1960D763" wp14:editId="4FE96A98">
            <wp:extent cx="5274310" cy="30029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B2C" w14:textId="28EDC786" w:rsidR="00483756" w:rsidRDefault="00483756" w:rsidP="00483756">
      <w:pPr>
        <w:pStyle w:val="3"/>
        <w:ind w:left="210" w:right="210" w:firstLine="211"/>
        <w:rPr>
          <w:rFonts w:hint="eastAsia"/>
        </w:rPr>
      </w:pPr>
      <w:r>
        <w:rPr>
          <w:rFonts w:hint="eastAsia"/>
        </w:rPr>
        <w:t>细节</w:t>
      </w:r>
    </w:p>
    <w:p w14:paraId="15909F3E" w14:textId="170202C2" w:rsidR="004F6342" w:rsidRDefault="004F6342" w:rsidP="00B70398">
      <w:pPr>
        <w:pStyle w:val="2"/>
        <w:ind w:left="210" w:right="210"/>
      </w:pPr>
      <w:r>
        <w:rPr>
          <w:rFonts w:hint="eastAsia"/>
        </w:rPr>
        <w:t>方法的演进</w:t>
      </w:r>
    </w:p>
    <w:p w14:paraId="433078AF" w14:textId="68220A7C" w:rsidR="004F6342" w:rsidRPr="004F6342" w:rsidRDefault="004F6342" w:rsidP="004F6342">
      <w:pPr>
        <w:ind w:left="210" w:right="210" w:firstLine="210"/>
        <w:rPr>
          <w:rFonts w:hint="eastAsia"/>
        </w:rPr>
      </w:pPr>
      <w:r>
        <w:rPr>
          <w:noProof/>
        </w:rPr>
        <w:drawing>
          <wp:inline distT="0" distB="0" distL="0" distR="0" wp14:anchorId="7CF934D9" wp14:editId="3F436792">
            <wp:extent cx="5274310" cy="17989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0E09" w14:textId="25825F59" w:rsidR="00B70398" w:rsidRDefault="00F2725A" w:rsidP="00B70398">
      <w:pPr>
        <w:pStyle w:val="2"/>
        <w:ind w:left="210" w:right="210"/>
      </w:pPr>
      <w:r>
        <w:rPr>
          <w:rFonts w:hint="eastAsia"/>
        </w:rPr>
        <w:lastRenderedPageBreak/>
        <w:t>音频数据的处理</w:t>
      </w:r>
    </w:p>
    <w:p w14:paraId="3437ED36" w14:textId="4D2C2D5D" w:rsidR="00F2725A" w:rsidRDefault="00F2725A" w:rsidP="00F2725A">
      <w:pPr>
        <w:ind w:left="210" w:right="210" w:firstLine="210"/>
      </w:pPr>
      <w:r>
        <w:rPr>
          <w:noProof/>
        </w:rPr>
        <w:drawing>
          <wp:inline distT="0" distB="0" distL="0" distR="0" wp14:anchorId="5F20ABC4" wp14:editId="157C07FE">
            <wp:extent cx="5274310" cy="34042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515AA" w14:textId="5D6755B9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傅里叶变换</w:t>
      </w:r>
    </w:p>
    <w:p w14:paraId="636649AC" w14:textId="2579B4AA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放大</w:t>
      </w:r>
    </w:p>
    <w:p w14:paraId="491499ED" w14:textId="33954345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取对数</w:t>
      </w:r>
      <w:r w:rsidR="00EC72CC">
        <w:rPr>
          <w:rFonts w:hint="eastAsia"/>
        </w:rPr>
        <w:t>l</w:t>
      </w:r>
      <w:r w:rsidR="00EC72CC">
        <w:t>og()</w:t>
      </w:r>
    </w:p>
    <w:p w14:paraId="2C785E59" w14:textId="4CE49CA2" w:rsidR="000F135F" w:rsidRDefault="000F135F" w:rsidP="000F135F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余弦变换</w:t>
      </w:r>
    </w:p>
    <w:p w14:paraId="7959CE69" w14:textId="270616F8" w:rsidR="000F135F" w:rsidRDefault="000F135F" w:rsidP="000F135F">
      <w:pPr>
        <w:pStyle w:val="3"/>
        <w:ind w:left="210" w:right="210" w:firstLine="211"/>
        <w:rPr>
          <w:rFonts w:hint="eastAsia"/>
        </w:rPr>
      </w:pPr>
      <w:r>
        <w:rPr>
          <w:rFonts w:hint="eastAsia"/>
        </w:rPr>
        <w:t>音频文件的存储细节</w:t>
      </w:r>
    </w:p>
    <w:p w14:paraId="1A30A5AB" w14:textId="32CBCE3B" w:rsidR="000A0DB8" w:rsidRDefault="000A0DB8" w:rsidP="000A0DB8">
      <w:pPr>
        <w:pStyle w:val="2"/>
        <w:ind w:left="210" w:right="210" w:firstLine="320"/>
      </w:pPr>
      <w:r>
        <w:rPr>
          <w:rFonts w:hint="eastAsia"/>
        </w:rPr>
        <w:t>提取哪些特征</w:t>
      </w:r>
    </w:p>
    <w:p w14:paraId="3D8411D5" w14:textId="0C053202" w:rsidR="000A0DB8" w:rsidRDefault="000A0DB8" w:rsidP="000A0DB8">
      <w:pPr>
        <w:ind w:left="210" w:right="210" w:firstLine="210"/>
      </w:pPr>
      <w:r>
        <w:rPr>
          <w:rFonts w:hint="eastAsia"/>
        </w:rPr>
        <w:t>从低级到高级：</w:t>
      </w:r>
    </w:p>
    <w:p w14:paraId="713A77A1" w14:textId="67148871" w:rsidR="000A0DB8" w:rsidRDefault="000A0DB8" w:rsidP="000A0DB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呼吸、鼻</w:t>
      </w:r>
    </w:p>
    <w:p w14:paraId="5E6BC2C9" w14:textId="5FEFAF00" w:rsidR="000A0DB8" w:rsidRDefault="000A0DB8" w:rsidP="000A0DB8">
      <w:pPr>
        <w:pStyle w:val="a5"/>
        <w:numPr>
          <w:ilvl w:val="0"/>
          <w:numId w:val="19"/>
        </w:numPr>
        <w:ind w:leftChars="0" w:right="210" w:firstLineChars="0"/>
      </w:pPr>
      <w:r>
        <w:rPr>
          <w:rFonts w:hint="eastAsia"/>
        </w:rPr>
        <w:t>韵律、节奏、语调、音量调节</w:t>
      </w:r>
    </w:p>
    <w:p w14:paraId="09198DA9" w14:textId="50D2A110" w:rsidR="000A0DB8" w:rsidRPr="000A0DB8" w:rsidRDefault="000A0DB8" w:rsidP="000A0DB8">
      <w:pPr>
        <w:pStyle w:val="a5"/>
        <w:numPr>
          <w:ilvl w:val="0"/>
          <w:numId w:val="19"/>
        </w:numPr>
        <w:ind w:leftChars="0" w:right="210" w:firstLineChars="0"/>
        <w:rPr>
          <w:rFonts w:hint="eastAsia"/>
        </w:rPr>
      </w:pPr>
      <w:r>
        <w:rPr>
          <w:rFonts w:hint="eastAsia"/>
        </w:rPr>
        <w:t>语义、发音、特质</w:t>
      </w:r>
    </w:p>
    <w:p w14:paraId="0AD48BAE" w14:textId="77777777" w:rsidR="00F92051" w:rsidRDefault="00F92051" w:rsidP="00F92051">
      <w:pPr>
        <w:pStyle w:val="2"/>
        <w:ind w:left="210" w:right="210"/>
      </w:pPr>
      <w:r>
        <w:rPr>
          <w:rFonts w:hint="eastAsia"/>
        </w:rPr>
        <w:t>检测模型的时候如何排除内外因素的干扰？</w:t>
      </w:r>
    </w:p>
    <w:p w14:paraId="0FEB7B8D" w14:textId="77777777" w:rsidR="00F92051" w:rsidRDefault="00F92051" w:rsidP="00F9205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外在</w:t>
      </w:r>
    </w:p>
    <w:p w14:paraId="57EF8738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录音设备</w:t>
      </w:r>
    </w:p>
    <w:p w14:paraId="1B2355A0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声环境</w:t>
      </w:r>
    </w:p>
    <w:p w14:paraId="35988C47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传输的通道</w:t>
      </w:r>
    </w:p>
    <w:p w14:paraId="384A5FA1" w14:textId="77777777" w:rsidR="00F92051" w:rsidRDefault="00F92051" w:rsidP="00F92051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内在</w:t>
      </w:r>
    </w:p>
    <w:p w14:paraId="1843632E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t>健康状况</w:t>
      </w:r>
    </w:p>
    <w:p w14:paraId="6C409E52" w14:textId="77777777" w:rsidR="00F92051" w:rsidRDefault="00F92051" w:rsidP="00F92051">
      <w:pPr>
        <w:pStyle w:val="a5"/>
        <w:numPr>
          <w:ilvl w:val="0"/>
          <w:numId w:val="21"/>
        </w:numPr>
        <w:ind w:leftChars="0" w:right="210" w:firstLineChars="0"/>
      </w:pPr>
      <w:r>
        <w:rPr>
          <w:rFonts w:hint="eastAsia"/>
        </w:rPr>
        <w:lastRenderedPageBreak/>
        <w:t>紧张</w:t>
      </w:r>
    </w:p>
    <w:p w14:paraId="06069BFD" w14:textId="77777777" w:rsidR="00F92051" w:rsidRPr="002E6626" w:rsidRDefault="00F92051" w:rsidP="00F92051">
      <w:pPr>
        <w:pStyle w:val="a5"/>
        <w:numPr>
          <w:ilvl w:val="0"/>
          <w:numId w:val="21"/>
        </w:numPr>
        <w:ind w:leftChars="0" w:right="210" w:firstLineChars="0"/>
        <w:rPr>
          <w:rFonts w:hint="eastAsia"/>
        </w:rPr>
      </w:pPr>
      <w:r>
        <w:t>R</w:t>
      </w:r>
      <w:r>
        <w:rPr>
          <w:rFonts w:hint="eastAsia"/>
        </w:rPr>
        <w:t>ole</w:t>
      </w:r>
      <w:r>
        <w:t>?</w:t>
      </w:r>
    </w:p>
    <w:p w14:paraId="1D5327F5" w14:textId="51C89119" w:rsidR="000A0DB8" w:rsidRDefault="00DE1B97" w:rsidP="00DE1B97">
      <w:pPr>
        <w:pStyle w:val="2"/>
        <w:ind w:left="210" w:right="210"/>
      </w:pPr>
      <w:r>
        <w:rPr>
          <w:rFonts w:hint="eastAsia"/>
        </w:rPr>
        <w:t>条件方面的挑战</w:t>
      </w:r>
    </w:p>
    <w:p w14:paraId="56AFBD09" w14:textId="125A9D6D" w:rsidR="00DE1B97" w:rsidRDefault="00DE1B97" w:rsidP="00DE1B9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校准</w:t>
      </w:r>
      <w:r>
        <w:rPr>
          <w:rFonts w:hint="eastAsia"/>
        </w:rPr>
        <w:t>-</w:t>
      </w:r>
      <w:r>
        <w:rPr>
          <w:rFonts w:hint="eastAsia"/>
        </w:rPr>
        <w:t>确保系统在部署后符合预期的错误率</w:t>
      </w:r>
    </w:p>
    <w:p w14:paraId="3956239B" w14:textId="243182BF" w:rsidR="00DE1B97" w:rsidRDefault="00DE1B97" w:rsidP="00DE1B97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远距离语音</w:t>
      </w:r>
      <w:r>
        <w:rPr>
          <w:rFonts w:hint="eastAsia"/>
        </w:rPr>
        <w:t>-</w:t>
      </w:r>
      <w:r>
        <w:rPr>
          <w:rFonts w:hint="eastAsia"/>
        </w:rPr>
        <w:t>低</w:t>
      </w:r>
      <w:r>
        <w:rPr>
          <w:rFonts w:hint="eastAsia"/>
        </w:rPr>
        <w:t>SNR</w:t>
      </w:r>
      <w:r>
        <w:rPr>
          <w:rFonts w:hint="eastAsia"/>
        </w:rPr>
        <w:t>音频和混响</w:t>
      </w:r>
    </w:p>
    <w:p w14:paraId="167355CF" w14:textId="5C99EA1B" w:rsidR="00DE1B97" w:rsidRDefault="00DE1B97" w:rsidP="006239C4">
      <w:pPr>
        <w:pStyle w:val="a5"/>
        <w:numPr>
          <w:ilvl w:val="0"/>
          <w:numId w:val="20"/>
        </w:numPr>
        <w:ind w:leftChars="0" w:right="210" w:firstLineChars="0"/>
      </w:pPr>
      <w:r>
        <w:rPr>
          <w:rFonts w:hint="eastAsia"/>
        </w:rPr>
        <w:t>鸡尾酒会问题</w:t>
      </w:r>
      <w:r>
        <w:rPr>
          <w:rFonts w:hint="eastAsia"/>
        </w:rPr>
        <w:t>-</w:t>
      </w:r>
      <w:r w:rsidR="006239C4" w:rsidRPr="006239C4">
        <w:rPr>
          <w:rFonts w:hint="eastAsia"/>
        </w:rPr>
        <w:t>可以以较高精度识别一个人所讲的话，但是当说话的人数为两人或者多人时，语音识别率就会极大的降低</w:t>
      </w:r>
    </w:p>
    <w:p w14:paraId="17B6E4CE" w14:textId="2D8825E8" w:rsidR="00B81B70" w:rsidRDefault="00B81B70" w:rsidP="00B81B70">
      <w:pPr>
        <w:pStyle w:val="2"/>
        <w:ind w:left="210" w:right="210"/>
      </w:pPr>
      <w:r>
        <w:rPr>
          <w:rFonts w:hint="eastAsia"/>
        </w:rPr>
        <w:t>数据</w:t>
      </w:r>
    </w:p>
    <w:p w14:paraId="5B22F2CC" w14:textId="6463A2D0" w:rsidR="00B81B70" w:rsidRDefault="00B81B70" w:rsidP="00B81B70">
      <w:pPr>
        <w:ind w:left="210" w:right="210" w:firstLine="210"/>
      </w:pPr>
      <w:proofErr w:type="spellStart"/>
      <w:r w:rsidRPr="00B81B70">
        <w:t>VoxCeleb</w:t>
      </w:r>
      <w:proofErr w:type="spellEnd"/>
      <w:r w:rsidR="00FF36DC">
        <w:rPr>
          <w:rFonts w:hint="eastAsia"/>
        </w:rPr>
        <w:t>：</w:t>
      </w:r>
      <w:bookmarkStart w:id="0" w:name="_GoBack"/>
      <w:bookmarkEnd w:id="0"/>
    </w:p>
    <w:p w14:paraId="56D5A704" w14:textId="14887C84" w:rsidR="00B81B70" w:rsidRPr="00B81B70" w:rsidRDefault="00B81B70" w:rsidP="00B81B70">
      <w:pPr>
        <w:ind w:left="210" w:right="210" w:firstLine="210"/>
        <w:rPr>
          <w:rFonts w:hint="eastAsia"/>
        </w:rPr>
      </w:pPr>
      <w:r>
        <w:rPr>
          <w:rFonts w:hint="eastAsia"/>
        </w:rPr>
        <w:t>全自动的数据采集</w:t>
      </w:r>
    </w:p>
    <w:sectPr w:rsidR="00B81B70" w:rsidRPr="00B81B7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60D63" w14:textId="77777777" w:rsidR="00EE2D45" w:rsidRDefault="00EE2D45" w:rsidP="00A90F95">
      <w:pPr>
        <w:ind w:left="210" w:right="210" w:firstLine="210"/>
      </w:pPr>
      <w:r>
        <w:separator/>
      </w:r>
    </w:p>
  </w:endnote>
  <w:endnote w:type="continuationSeparator" w:id="0">
    <w:p w14:paraId="386860A8" w14:textId="77777777" w:rsidR="00EE2D45" w:rsidRDefault="00EE2D45" w:rsidP="00A90F95">
      <w:pPr>
        <w:ind w:left="210" w:right="210" w:firstLine="21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B72E5" w14:textId="77777777" w:rsidR="00A90F95" w:rsidRDefault="00A90F95">
    <w:pPr>
      <w:pStyle w:val="af0"/>
      <w:ind w:left="210" w:right="210" w:firstLine="1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2EB5B" w14:textId="77777777" w:rsidR="00A90F95" w:rsidRDefault="00A90F95">
    <w:pPr>
      <w:pStyle w:val="af0"/>
      <w:ind w:left="210" w:right="210" w:firstLine="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0A175C" w14:textId="77777777" w:rsidR="00A90F95" w:rsidRDefault="00A90F95">
    <w:pPr>
      <w:pStyle w:val="af0"/>
      <w:ind w:left="210" w:right="210" w:firstLine="1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8FA08" w14:textId="77777777" w:rsidR="00EE2D45" w:rsidRDefault="00EE2D45" w:rsidP="00A90F95">
      <w:pPr>
        <w:ind w:left="210" w:right="210" w:firstLine="210"/>
      </w:pPr>
      <w:r>
        <w:separator/>
      </w:r>
    </w:p>
  </w:footnote>
  <w:footnote w:type="continuationSeparator" w:id="0">
    <w:p w14:paraId="0E835869" w14:textId="77777777" w:rsidR="00EE2D45" w:rsidRDefault="00EE2D45" w:rsidP="00A90F95">
      <w:pPr>
        <w:ind w:left="210" w:right="210" w:firstLine="21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6D91C" w14:textId="77777777" w:rsidR="00A90F95" w:rsidRDefault="00A90F95">
    <w:pPr>
      <w:pStyle w:val="ae"/>
      <w:ind w:left="210" w:right="210" w:firstLine="1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C1878" w14:textId="77777777" w:rsidR="00A90F95" w:rsidRDefault="00A90F95">
    <w:pPr>
      <w:pStyle w:val="ae"/>
      <w:ind w:left="210" w:right="210" w:firstLine="1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86136" w14:textId="77777777" w:rsidR="00A90F95" w:rsidRDefault="00A90F95">
    <w:pPr>
      <w:pStyle w:val="ae"/>
      <w:ind w:left="210" w:right="210" w:firstLine="1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82398"/>
    <w:multiLevelType w:val="hybridMultilevel"/>
    <w:tmpl w:val="4D8E9A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A2A1A2E"/>
    <w:multiLevelType w:val="hybridMultilevel"/>
    <w:tmpl w:val="24542B8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" w15:restartNumberingAfterBreak="0">
    <w:nsid w:val="0AD66C91"/>
    <w:multiLevelType w:val="hybridMultilevel"/>
    <w:tmpl w:val="7736E500"/>
    <w:lvl w:ilvl="0" w:tplc="8D76824E">
      <w:numFmt w:val="bullet"/>
      <w:lvlText w:val="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E31157F"/>
    <w:multiLevelType w:val="hybridMultilevel"/>
    <w:tmpl w:val="D15C3D0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0FC475AD"/>
    <w:multiLevelType w:val="hybridMultilevel"/>
    <w:tmpl w:val="964A35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FF73C7B"/>
    <w:multiLevelType w:val="hybridMultilevel"/>
    <w:tmpl w:val="5C20B44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565973"/>
    <w:multiLevelType w:val="hybridMultilevel"/>
    <w:tmpl w:val="D68AF080"/>
    <w:lvl w:ilvl="0" w:tplc="EAD47C7A">
      <w:numFmt w:val="bullet"/>
      <w:lvlText w:val=""/>
      <w:lvlJc w:val="left"/>
      <w:pPr>
        <w:ind w:left="114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 w15:restartNumberingAfterBreak="0">
    <w:nsid w:val="1C23156A"/>
    <w:multiLevelType w:val="hybridMultilevel"/>
    <w:tmpl w:val="15A82E22"/>
    <w:lvl w:ilvl="0" w:tplc="4B6E1E1A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1E8B61FB"/>
    <w:multiLevelType w:val="hybridMultilevel"/>
    <w:tmpl w:val="D81A0294"/>
    <w:lvl w:ilvl="0" w:tplc="A28C82FE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DFA4DBE"/>
    <w:multiLevelType w:val="hybridMultilevel"/>
    <w:tmpl w:val="CAFA5A2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0A36259"/>
    <w:multiLevelType w:val="hybridMultilevel"/>
    <w:tmpl w:val="8DAC76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B182217"/>
    <w:multiLevelType w:val="hybridMultilevel"/>
    <w:tmpl w:val="7F58E6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CD25E78"/>
    <w:multiLevelType w:val="hybridMultilevel"/>
    <w:tmpl w:val="0592F04C"/>
    <w:lvl w:ilvl="0" w:tplc="A048910C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DDD4DB7"/>
    <w:multiLevelType w:val="hybridMultilevel"/>
    <w:tmpl w:val="4CAA91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5F30918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5F84F21"/>
    <w:multiLevelType w:val="hybridMultilevel"/>
    <w:tmpl w:val="EA6CEC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31269A6"/>
    <w:multiLevelType w:val="hybridMultilevel"/>
    <w:tmpl w:val="06D0A004"/>
    <w:lvl w:ilvl="0" w:tplc="3BC2D938">
      <w:numFmt w:val="bullet"/>
      <w:lvlText w:val=""/>
      <w:lvlJc w:val="left"/>
      <w:pPr>
        <w:ind w:left="78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65D743EF"/>
    <w:multiLevelType w:val="hybridMultilevel"/>
    <w:tmpl w:val="F4F06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BE65DD"/>
    <w:multiLevelType w:val="hybridMultilevel"/>
    <w:tmpl w:val="5D40DB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F486ED2"/>
    <w:multiLevelType w:val="hybridMultilevel"/>
    <w:tmpl w:val="57D87F82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0" w15:restartNumberingAfterBreak="0">
    <w:nsid w:val="6FE60C71"/>
    <w:multiLevelType w:val="hybridMultilevel"/>
    <w:tmpl w:val="E6222D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4"/>
  </w:num>
  <w:num w:numId="3">
    <w:abstractNumId w:val="17"/>
  </w:num>
  <w:num w:numId="4">
    <w:abstractNumId w:val="3"/>
  </w:num>
  <w:num w:numId="5">
    <w:abstractNumId w:val="19"/>
  </w:num>
  <w:num w:numId="6">
    <w:abstractNumId w:val="1"/>
  </w:num>
  <w:num w:numId="7">
    <w:abstractNumId w:val="13"/>
  </w:num>
  <w:num w:numId="8">
    <w:abstractNumId w:val="10"/>
  </w:num>
  <w:num w:numId="9">
    <w:abstractNumId w:val="20"/>
  </w:num>
  <w:num w:numId="10">
    <w:abstractNumId w:val="0"/>
  </w:num>
  <w:num w:numId="11">
    <w:abstractNumId w:val="11"/>
  </w:num>
  <w:num w:numId="12">
    <w:abstractNumId w:val="14"/>
  </w:num>
  <w:num w:numId="13">
    <w:abstractNumId w:val="15"/>
  </w:num>
  <w:num w:numId="14">
    <w:abstractNumId w:val="5"/>
  </w:num>
  <w:num w:numId="15">
    <w:abstractNumId w:val="9"/>
  </w:num>
  <w:num w:numId="16">
    <w:abstractNumId w:val="2"/>
  </w:num>
  <w:num w:numId="17">
    <w:abstractNumId w:val="7"/>
  </w:num>
  <w:num w:numId="18">
    <w:abstractNumId w:val="16"/>
  </w:num>
  <w:num w:numId="19">
    <w:abstractNumId w:val="8"/>
  </w:num>
  <w:num w:numId="20">
    <w:abstractNumId w:val="12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9AB"/>
    <w:rsid w:val="00002E28"/>
    <w:rsid w:val="00036D17"/>
    <w:rsid w:val="00047B27"/>
    <w:rsid w:val="00054924"/>
    <w:rsid w:val="00070147"/>
    <w:rsid w:val="00076402"/>
    <w:rsid w:val="0007766D"/>
    <w:rsid w:val="000A0DB8"/>
    <w:rsid w:val="000C6C14"/>
    <w:rsid w:val="000D5541"/>
    <w:rsid w:val="000F135F"/>
    <w:rsid w:val="001140B3"/>
    <w:rsid w:val="00170334"/>
    <w:rsid w:val="00176719"/>
    <w:rsid w:val="001821D3"/>
    <w:rsid w:val="001902F3"/>
    <w:rsid w:val="00194C89"/>
    <w:rsid w:val="001C754C"/>
    <w:rsid w:val="001D6290"/>
    <w:rsid w:val="001E2001"/>
    <w:rsid w:val="00211E4C"/>
    <w:rsid w:val="002410A0"/>
    <w:rsid w:val="00243BB6"/>
    <w:rsid w:val="00253073"/>
    <w:rsid w:val="002546C7"/>
    <w:rsid w:val="002732EC"/>
    <w:rsid w:val="002A6C42"/>
    <w:rsid w:val="002B19D9"/>
    <w:rsid w:val="002B45C0"/>
    <w:rsid w:val="002B5686"/>
    <w:rsid w:val="002C1861"/>
    <w:rsid w:val="002C18C7"/>
    <w:rsid w:val="002C1C7A"/>
    <w:rsid w:val="002C6479"/>
    <w:rsid w:val="002E073D"/>
    <w:rsid w:val="002E6626"/>
    <w:rsid w:val="002F1CA7"/>
    <w:rsid w:val="0031025C"/>
    <w:rsid w:val="00320F0F"/>
    <w:rsid w:val="003479AB"/>
    <w:rsid w:val="0035029D"/>
    <w:rsid w:val="00360282"/>
    <w:rsid w:val="00365190"/>
    <w:rsid w:val="00375D46"/>
    <w:rsid w:val="00375ED7"/>
    <w:rsid w:val="0038077C"/>
    <w:rsid w:val="003A7C52"/>
    <w:rsid w:val="003B1B64"/>
    <w:rsid w:val="003B2289"/>
    <w:rsid w:val="00401C05"/>
    <w:rsid w:val="004020CC"/>
    <w:rsid w:val="0041002F"/>
    <w:rsid w:val="0041079B"/>
    <w:rsid w:val="00425F9E"/>
    <w:rsid w:val="004333DD"/>
    <w:rsid w:val="00483756"/>
    <w:rsid w:val="00496218"/>
    <w:rsid w:val="004A1E36"/>
    <w:rsid w:val="004E6E0E"/>
    <w:rsid w:val="004F6342"/>
    <w:rsid w:val="005320D7"/>
    <w:rsid w:val="00550DF3"/>
    <w:rsid w:val="0055141C"/>
    <w:rsid w:val="00565228"/>
    <w:rsid w:val="005A0B45"/>
    <w:rsid w:val="005B7913"/>
    <w:rsid w:val="005E546C"/>
    <w:rsid w:val="006033F9"/>
    <w:rsid w:val="00611528"/>
    <w:rsid w:val="006239C4"/>
    <w:rsid w:val="00626957"/>
    <w:rsid w:val="0064095A"/>
    <w:rsid w:val="00661EA1"/>
    <w:rsid w:val="00692990"/>
    <w:rsid w:val="006A7B41"/>
    <w:rsid w:val="006E115C"/>
    <w:rsid w:val="006F4584"/>
    <w:rsid w:val="00705403"/>
    <w:rsid w:val="007179AF"/>
    <w:rsid w:val="00722DCA"/>
    <w:rsid w:val="00733E96"/>
    <w:rsid w:val="00761346"/>
    <w:rsid w:val="0076367D"/>
    <w:rsid w:val="00767F36"/>
    <w:rsid w:val="007714A3"/>
    <w:rsid w:val="0078328C"/>
    <w:rsid w:val="007A2A24"/>
    <w:rsid w:val="007B2F26"/>
    <w:rsid w:val="007C6663"/>
    <w:rsid w:val="007F5303"/>
    <w:rsid w:val="007F5443"/>
    <w:rsid w:val="00804EEA"/>
    <w:rsid w:val="008417D4"/>
    <w:rsid w:val="00855CF8"/>
    <w:rsid w:val="008D1A22"/>
    <w:rsid w:val="0091079E"/>
    <w:rsid w:val="00912CF2"/>
    <w:rsid w:val="00913A21"/>
    <w:rsid w:val="00917E0B"/>
    <w:rsid w:val="0092243D"/>
    <w:rsid w:val="00931504"/>
    <w:rsid w:val="0099563D"/>
    <w:rsid w:val="009A5624"/>
    <w:rsid w:val="009B0918"/>
    <w:rsid w:val="009D4A21"/>
    <w:rsid w:val="00A00DEE"/>
    <w:rsid w:val="00A536B5"/>
    <w:rsid w:val="00A63E5B"/>
    <w:rsid w:val="00A90820"/>
    <w:rsid w:val="00A90F95"/>
    <w:rsid w:val="00AA1158"/>
    <w:rsid w:val="00AE75F3"/>
    <w:rsid w:val="00AF2895"/>
    <w:rsid w:val="00B116AF"/>
    <w:rsid w:val="00B12CB5"/>
    <w:rsid w:val="00B33B4B"/>
    <w:rsid w:val="00B6159B"/>
    <w:rsid w:val="00B63D07"/>
    <w:rsid w:val="00B70398"/>
    <w:rsid w:val="00B81B70"/>
    <w:rsid w:val="00B84A89"/>
    <w:rsid w:val="00BB55A3"/>
    <w:rsid w:val="00BE7608"/>
    <w:rsid w:val="00BF2A33"/>
    <w:rsid w:val="00C12235"/>
    <w:rsid w:val="00C5033F"/>
    <w:rsid w:val="00C73F72"/>
    <w:rsid w:val="00C852B7"/>
    <w:rsid w:val="00C9198B"/>
    <w:rsid w:val="00CB56D8"/>
    <w:rsid w:val="00CB79E9"/>
    <w:rsid w:val="00CC7E80"/>
    <w:rsid w:val="00CE0062"/>
    <w:rsid w:val="00CE635E"/>
    <w:rsid w:val="00D84018"/>
    <w:rsid w:val="00D84CD2"/>
    <w:rsid w:val="00D9558A"/>
    <w:rsid w:val="00DA1DBC"/>
    <w:rsid w:val="00DE1B97"/>
    <w:rsid w:val="00E42A6C"/>
    <w:rsid w:val="00E5401D"/>
    <w:rsid w:val="00E7259F"/>
    <w:rsid w:val="00E921AC"/>
    <w:rsid w:val="00EB007A"/>
    <w:rsid w:val="00EB1518"/>
    <w:rsid w:val="00EC72CC"/>
    <w:rsid w:val="00EE2611"/>
    <w:rsid w:val="00EE2D45"/>
    <w:rsid w:val="00EE3C5B"/>
    <w:rsid w:val="00F02A5B"/>
    <w:rsid w:val="00F131B0"/>
    <w:rsid w:val="00F2725A"/>
    <w:rsid w:val="00F35A5A"/>
    <w:rsid w:val="00F443C3"/>
    <w:rsid w:val="00F72240"/>
    <w:rsid w:val="00F87F0C"/>
    <w:rsid w:val="00F92051"/>
    <w:rsid w:val="00F927B6"/>
    <w:rsid w:val="00F96A04"/>
    <w:rsid w:val="00FB1A6E"/>
    <w:rsid w:val="00FD14DD"/>
    <w:rsid w:val="00FF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91440"/>
  <w15:chartTrackingRefBased/>
  <w15:docId w15:val="{3883C0FE-41D7-41CF-B463-B2D47D2B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aliases w:val="MyStyle"/>
    <w:qFormat/>
    <w:rsid w:val="005320D7"/>
    <w:pPr>
      <w:widowControl w:val="0"/>
      <w:ind w:leftChars="100" w:left="100" w:rightChars="100" w:right="100" w:firstLineChars="100" w:firstLine="100"/>
      <w:jc w:val="both"/>
    </w:pPr>
    <w:rPr>
      <w:rFonts w:ascii="Consolas" w:eastAsia="宋体" w:hAnsi="Consolas"/>
    </w:rPr>
  </w:style>
  <w:style w:type="paragraph" w:styleId="1">
    <w:name w:val="heading 1"/>
    <w:aliases w:val="总标题"/>
    <w:basedOn w:val="a"/>
    <w:next w:val="a"/>
    <w:link w:val="10"/>
    <w:uiPriority w:val="9"/>
    <w:qFormat/>
    <w:rsid w:val="0064095A"/>
    <w:pPr>
      <w:keepNext/>
      <w:keepLines/>
      <w:spacing w:before="340" w:after="33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aliases w:val="一级"/>
    <w:basedOn w:val="a"/>
    <w:next w:val="a"/>
    <w:link w:val="20"/>
    <w:uiPriority w:val="9"/>
    <w:unhideWhenUsed/>
    <w:qFormat/>
    <w:rsid w:val="005320D7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aliases w:val="二级"/>
    <w:basedOn w:val="a"/>
    <w:next w:val="a"/>
    <w:link w:val="30"/>
    <w:uiPriority w:val="9"/>
    <w:unhideWhenUsed/>
    <w:qFormat/>
    <w:rsid w:val="00912CF2"/>
    <w:pPr>
      <w:keepNext/>
      <w:keepLines/>
      <w:spacing w:before="260" w:after="260" w:line="415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总标题 字符"/>
    <w:basedOn w:val="a0"/>
    <w:link w:val="1"/>
    <w:uiPriority w:val="9"/>
    <w:rsid w:val="0064095A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aliases w:val="一级 字符"/>
    <w:basedOn w:val="a0"/>
    <w:link w:val="2"/>
    <w:uiPriority w:val="9"/>
    <w:rsid w:val="005320D7"/>
    <w:rPr>
      <w:rFonts w:ascii="Consolas" w:eastAsia="宋体" w:hAnsi="Consolas" w:cstheme="majorBidi"/>
      <w:b/>
      <w:bCs/>
      <w:sz w:val="24"/>
      <w:szCs w:val="32"/>
    </w:rPr>
  </w:style>
  <w:style w:type="character" w:customStyle="1" w:styleId="30">
    <w:name w:val="标题 3 字符"/>
    <w:aliases w:val="二级 字符"/>
    <w:basedOn w:val="a0"/>
    <w:link w:val="3"/>
    <w:uiPriority w:val="9"/>
    <w:rsid w:val="00912CF2"/>
    <w:rPr>
      <w:rFonts w:eastAsia="宋体"/>
      <w:b/>
      <w:bCs/>
      <w:szCs w:val="32"/>
    </w:rPr>
  </w:style>
  <w:style w:type="paragraph" w:styleId="a3">
    <w:name w:val="Title"/>
    <w:aliases w:val="三级"/>
    <w:basedOn w:val="a"/>
    <w:next w:val="a"/>
    <w:link w:val="a4"/>
    <w:uiPriority w:val="10"/>
    <w:qFormat/>
    <w:rsid w:val="0064095A"/>
    <w:pPr>
      <w:spacing w:before="240" w:after="60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4">
    <w:name w:val="标题 字符"/>
    <w:aliases w:val="三级 字符"/>
    <w:basedOn w:val="a0"/>
    <w:link w:val="a3"/>
    <w:uiPriority w:val="10"/>
    <w:rsid w:val="0064095A"/>
    <w:rPr>
      <w:rFonts w:asciiTheme="majorHAnsi" w:eastAsia="宋体" w:hAnsiTheme="majorHAnsi" w:cstheme="majorBidi"/>
      <w:b/>
      <w:bCs/>
      <w:szCs w:val="32"/>
    </w:rPr>
  </w:style>
  <w:style w:type="paragraph" w:styleId="a5">
    <w:name w:val="List Paragraph"/>
    <w:basedOn w:val="a"/>
    <w:uiPriority w:val="34"/>
    <w:qFormat/>
    <w:rsid w:val="0064095A"/>
    <w:pPr>
      <w:ind w:firstLineChars="200" w:firstLine="420"/>
    </w:pPr>
  </w:style>
  <w:style w:type="character" w:styleId="a6">
    <w:name w:val="annotation reference"/>
    <w:basedOn w:val="a0"/>
    <w:uiPriority w:val="99"/>
    <w:semiHidden/>
    <w:unhideWhenUsed/>
    <w:rsid w:val="002B5686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2B5686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2B5686"/>
    <w:rPr>
      <w:rFonts w:eastAsia="宋体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B5686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2B5686"/>
    <w:rPr>
      <w:rFonts w:eastAsia="宋体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2B5686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B5686"/>
    <w:rPr>
      <w:rFonts w:eastAsia="宋体"/>
      <w:sz w:val="18"/>
      <w:szCs w:val="18"/>
    </w:rPr>
  </w:style>
  <w:style w:type="paragraph" w:styleId="ad">
    <w:name w:val="Revision"/>
    <w:hidden/>
    <w:uiPriority w:val="99"/>
    <w:semiHidden/>
    <w:rsid w:val="002B5686"/>
    <w:rPr>
      <w:rFonts w:eastAsia="宋体"/>
    </w:rPr>
  </w:style>
  <w:style w:type="paragraph" w:styleId="ae">
    <w:name w:val="header"/>
    <w:basedOn w:val="a"/>
    <w:link w:val="af"/>
    <w:uiPriority w:val="99"/>
    <w:unhideWhenUsed/>
    <w:rsid w:val="00A90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90F95"/>
    <w:rPr>
      <w:rFonts w:eastAsia="宋体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90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90F95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224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rightChars="0" w:right="0"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2243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2787</TotalTime>
  <Pages>3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Joe</dc:creator>
  <cp:keywords/>
  <dc:description/>
  <cp:lastModifiedBy>Smith Joe</cp:lastModifiedBy>
  <cp:revision>128</cp:revision>
  <dcterms:created xsi:type="dcterms:W3CDTF">2019-08-03T09:46:00Z</dcterms:created>
  <dcterms:modified xsi:type="dcterms:W3CDTF">2019-10-25T13:46:00Z</dcterms:modified>
</cp:coreProperties>
</file>