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FCD4" w14:textId="77777777" w:rsidR="003C3E71" w:rsidRDefault="003C3E71" w:rsidP="003C3E71">
      <w:pPr>
        <w:pStyle w:val="1"/>
        <w:ind w:left="210" w:right="210" w:firstLine="321"/>
      </w:pPr>
      <w:r>
        <w:t>说话人识别的</w:t>
      </w:r>
      <w:proofErr w:type="gramStart"/>
      <w:r>
        <w:t>话语级</w:t>
      </w:r>
      <w:proofErr w:type="gramEnd"/>
      <w:r>
        <w:t>聚合</w:t>
      </w:r>
    </w:p>
    <w:p w14:paraId="40B6841F" w14:textId="4F01BCB2" w:rsidR="002F3B6A" w:rsidRDefault="002F3B6A" w:rsidP="00214B3F">
      <w:pPr>
        <w:pStyle w:val="2"/>
        <w:ind w:left="210" w:right="210"/>
        <w:rPr>
          <w:rFonts w:hint="eastAsia"/>
        </w:rPr>
      </w:pPr>
      <w:r w:rsidRPr="00A3149A">
        <w:t>GlobalAveragePoolin</w:t>
      </w:r>
      <w:r>
        <w:rPr>
          <w:rFonts w:hint="eastAsia"/>
        </w:rPr>
        <w:t>g</w:t>
      </w:r>
    </w:p>
    <w:p w14:paraId="6B5CD2F7" w14:textId="465EB819" w:rsidR="002F3B6A" w:rsidRDefault="002C6DF6" w:rsidP="002F3B6A">
      <w:pPr>
        <w:pStyle w:val="3"/>
        <w:ind w:left="210" w:right="210" w:firstLine="211"/>
      </w:pPr>
      <w:r>
        <w:rPr>
          <w:rFonts w:hint="eastAsia"/>
        </w:rPr>
        <w:t>可视表示</w:t>
      </w:r>
    </w:p>
    <w:p w14:paraId="0F6EADBF" w14:textId="10B0D0C8" w:rsidR="002F3B6A" w:rsidRDefault="002F3B6A" w:rsidP="002F3B6A">
      <w:pPr>
        <w:ind w:left="210" w:right="210" w:firstLine="2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76BFB" wp14:editId="751E67EC">
            <wp:simplePos x="0" y="0"/>
            <wp:positionH relativeFrom="column">
              <wp:posOffset>2399665</wp:posOffset>
            </wp:positionH>
            <wp:positionV relativeFrom="paragraph">
              <wp:posOffset>16510</wp:posOffset>
            </wp:positionV>
            <wp:extent cx="3178810" cy="177482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FD2619" wp14:editId="6CDCD632">
            <wp:extent cx="1806133" cy="1934633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44" cy="19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5382" w14:textId="44E7FCEB" w:rsidR="00214B3F" w:rsidRDefault="00214B3F" w:rsidP="00214B3F">
      <w:pPr>
        <w:pStyle w:val="3"/>
        <w:ind w:left="210" w:right="210" w:firstLine="211"/>
      </w:pPr>
      <w:r>
        <w:rPr>
          <w:rFonts w:hint="eastAsia"/>
        </w:rPr>
        <w:t>Vgg</w:t>
      </w:r>
      <w:r>
        <w:t>vox</w:t>
      </w:r>
    </w:p>
    <w:p w14:paraId="12DEA2C2" w14:textId="179E6713" w:rsidR="00214B3F" w:rsidRDefault="00214B3F" w:rsidP="00214B3F">
      <w:pPr>
        <w:ind w:left="210" w:right="210" w:firstLine="210"/>
      </w:pPr>
      <w:r>
        <w:rPr>
          <w:noProof/>
        </w:rPr>
        <w:drawing>
          <wp:inline distT="0" distB="0" distL="0" distR="0" wp14:anchorId="3A53762F" wp14:editId="2EE9ACAA">
            <wp:extent cx="5165098" cy="920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7" cy="9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551" w14:textId="3EF3538B" w:rsidR="0043313D" w:rsidRDefault="0043313D" w:rsidP="00214B3F">
      <w:pPr>
        <w:ind w:left="210" w:right="210" w:firstLine="210"/>
      </w:pPr>
      <w:r w:rsidRPr="0043313D">
        <w:drawing>
          <wp:inline distT="0" distB="0" distL="0" distR="0" wp14:anchorId="2DDBF0CA" wp14:editId="6380A4A4">
            <wp:extent cx="4865009" cy="288878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6" cy="28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3E0" w14:textId="11CB5DB2" w:rsidR="00C6447A" w:rsidRDefault="00C6447A" w:rsidP="00214B3F">
      <w:pPr>
        <w:ind w:left="210" w:right="210" w:firstLine="210"/>
      </w:pPr>
    </w:p>
    <w:p w14:paraId="41D6295D" w14:textId="4FFDBB5D" w:rsidR="00C6447A" w:rsidRDefault="00C6447A" w:rsidP="00214B3F">
      <w:pPr>
        <w:ind w:left="210" w:right="210" w:firstLine="210"/>
      </w:pPr>
    </w:p>
    <w:p w14:paraId="5409ABCF" w14:textId="7F358507" w:rsidR="00C6447A" w:rsidRDefault="002C6DF6" w:rsidP="002C6DF6">
      <w:pPr>
        <w:pStyle w:val="2"/>
        <w:ind w:left="210" w:right="210"/>
      </w:pPr>
      <w:proofErr w:type="gramStart"/>
      <w:r>
        <w:rPr>
          <w:rFonts w:hint="eastAsia"/>
        </w:rPr>
        <w:lastRenderedPageBreak/>
        <w:t>话语级</w:t>
      </w:r>
      <w:proofErr w:type="gramEnd"/>
      <w:r>
        <w:rPr>
          <w:rFonts w:hint="eastAsia"/>
        </w:rPr>
        <w:t>聚合</w:t>
      </w:r>
    </w:p>
    <w:p w14:paraId="433D61DE" w14:textId="0B23ED9F" w:rsidR="002C6DF6" w:rsidRDefault="002C6DF6" w:rsidP="002C6DF6">
      <w:pPr>
        <w:pStyle w:val="3"/>
        <w:ind w:left="210" w:right="210" w:firstLine="211"/>
      </w:pPr>
      <w:r>
        <w:rPr>
          <w:rFonts w:hint="eastAsia"/>
        </w:rPr>
        <w:t>主要思想</w:t>
      </w:r>
    </w:p>
    <w:p w14:paraId="7C5FB5D0" w14:textId="5CE6E0E1" w:rsidR="002C6DF6" w:rsidRDefault="002C6DF6" w:rsidP="002C6DF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从频谱图中提取特征</w:t>
      </w:r>
    </w:p>
    <w:p w14:paraId="204E0B34" w14:textId="2D7C836F" w:rsidR="002C6DF6" w:rsidRDefault="002C6DF6" w:rsidP="002C6DF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使用</w:t>
      </w:r>
      <w:r>
        <w:t>NetVlad</w:t>
      </w:r>
      <w:proofErr w:type="gramStart"/>
      <w:r>
        <w:rPr>
          <w:rFonts w:hint="eastAsia"/>
        </w:rPr>
        <w:t>将帧级别</w:t>
      </w:r>
      <w:proofErr w:type="gramEnd"/>
      <w:r>
        <w:rPr>
          <w:rFonts w:hint="eastAsia"/>
        </w:rPr>
        <w:t>的特征描述聚合为一个句子级别的向量，替代</w:t>
      </w:r>
      <w:r>
        <w:t>G</w:t>
      </w:r>
      <w:r>
        <w:rPr>
          <w:rFonts w:hint="eastAsia"/>
        </w:rPr>
        <w:t>a</w:t>
      </w:r>
      <w:r>
        <w:t>pooling</w:t>
      </w:r>
    </w:p>
    <w:p w14:paraId="6D09B845" w14:textId="5B3177A5" w:rsidR="002C6DF6" w:rsidRDefault="002C6DF6" w:rsidP="002C6DF6">
      <w:pPr>
        <w:pStyle w:val="3"/>
        <w:ind w:left="210" w:right="210" w:firstLine="211"/>
      </w:pPr>
      <w:r>
        <w:rPr>
          <w:rFonts w:hint="eastAsia"/>
        </w:rPr>
        <w:t>特征提取</w:t>
      </w:r>
    </w:p>
    <w:p w14:paraId="13C7EDF4" w14:textId="632B7879" w:rsidR="002C6DF6" w:rsidRDefault="00E42115" w:rsidP="00E4211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任意网络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V</w:t>
      </w:r>
      <w:r>
        <w:t>ggvox</w:t>
      </w:r>
      <w:r>
        <w:rPr>
          <w:rFonts w:hint="eastAsia"/>
        </w:rPr>
        <w:t>，</w:t>
      </w:r>
      <w:r w:rsidRPr="00E42115">
        <w:rPr>
          <w:rFonts w:hint="eastAsia"/>
          <w:color w:val="70AD47" w:themeColor="accent6"/>
        </w:rPr>
        <w:t>res</w:t>
      </w:r>
      <w:r w:rsidRPr="00E42115">
        <w:rPr>
          <w:color w:val="70AD47" w:themeColor="accent6"/>
        </w:rPr>
        <w:t>Net</w:t>
      </w:r>
      <w:r>
        <w:t>.</w:t>
      </w:r>
    </w:p>
    <w:p w14:paraId="15B99898" w14:textId="74F222FD" w:rsidR="00E42115" w:rsidRDefault="00E42115" w:rsidP="00E4211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论文中使用</w:t>
      </w:r>
      <w:r>
        <w:rPr>
          <w:rFonts w:hint="eastAsia"/>
        </w:rPr>
        <w:t>t</w:t>
      </w:r>
      <w:r>
        <w:t>hin-resNet,</w:t>
      </w:r>
      <w:r>
        <w:rPr>
          <w:rFonts w:hint="eastAsia"/>
        </w:rPr>
        <w:t>参数较标准</w:t>
      </w:r>
      <w:r>
        <w:rPr>
          <w:rFonts w:hint="eastAsia"/>
        </w:rPr>
        <w:t>r</w:t>
      </w:r>
      <w:r>
        <w:t>esNet-34</w:t>
      </w:r>
      <w:r>
        <w:rPr>
          <w:rFonts w:hint="eastAsia"/>
        </w:rPr>
        <w:t>减少</w:t>
      </w:r>
      <w:r>
        <w:rPr>
          <w:rFonts w:hint="eastAsia"/>
        </w:rPr>
        <w:t xml:space="preserve"> 17</w:t>
      </w:r>
      <w:r>
        <w:t xml:space="preserve"> million.</w:t>
      </w:r>
    </w:p>
    <w:p w14:paraId="78D4DE5D" w14:textId="77777777" w:rsidR="00E42115" w:rsidRDefault="00E42115" w:rsidP="00E42115">
      <w:pPr>
        <w:pStyle w:val="a5"/>
        <w:ind w:leftChars="0" w:left="780" w:right="210" w:firstLineChars="0" w:firstLine="0"/>
        <w:rPr>
          <w:rFonts w:hint="eastAsia"/>
        </w:rPr>
      </w:pPr>
    </w:p>
    <w:p w14:paraId="67C97EF2" w14:textId="66C9662A" w:rsidR="00E42115" w:rsidRDefault="00E42115" w:rsidP="00E42115">
      <w:pPr>
        <w:pStyle w:val="a5"/>
        <w:ind w:leftChars="0" w:left="780" w:right="210" w:firstLineChars="0" w:firstLine="0"/>
      </w:pPr>
      <w:r>
        <w:rPr>
          <w:rFonts w:hint="eastAsia"/>
        </w:rPr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 wp14:anchorId="54BD1DCE" wp14:editId="473CD9C3">
            <wp:extent cx="3333402" cy="23674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405" cy="2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521E" w14:textId="2631CA1D" w:rsidR="00D45537" w:rsidRDefault="008B4506" w:rsidP="00D45537">
      <w:pPr>
        <w:pStyle w:val="3"/>
        <w:ind w:left="210" w:right="210" w:firstLine="211"/>
      </w:pPr>
      <w:r>
        <w:t>NetVlad</w:t>
      </w:r>
      <w:r w:rsidR="00D45537">
        <w:rPr>
          <w:rFonts w:hint="eastAsia"/>
        </w:rPr>
        <w:t>聚合</w:t>
      </w:r>
    </w:p>
    <w:p w14:paraId="25E68B06" w14:textId="77777777" w:rsidR="00E050D3" w:rsidRDefault="008B4506" w:rsidP="008B4506">
      <w:pPr>
        <w:pStyle w:val="a5"/>
        <w:numPr>
          <w:ilvl w:val="0"/>
          <w:numId w:val="19"/>
        </w:numPr>
        <w:ind w:leftChars="0" w:right="210" w:firstLineChars="0"/>
      </w:pPr>
      <w:r>
        <w:t xml:space="preserve">Vlad </w:t>
      </w:r>
    </w:p>
    <w:p w14:paraId="2D6312C1" w14:textId="2F5CC563" w:rsidR="008B4506" w:rsidRDefault="008B4506" w:rsidP="00E050D3">
      <w:pPr>
        <w:pStyle w:val="a5"/>
        <w:numPr>
          <w:ilvl w:val="0"/>
          <w:numId w:val="22"/>
        </w:numPr>
        <w:ind w:leftChars="0" w:right="210" w:firstLineChars="0"/>
      </w:pPr>
      <w:r w:rsidRPr="008B4506">
        <w:rPr>
          <w:rFonts w:hint="eastAsia"/>
        </w:rPr>
        <w:t>Vector of locally aggregated descriptors</w:t>
      </w:r>
      <w:r w:rsidRPr="008B4506">
        <w:rPr>
          <w:rFonts w:hint="eastAsia"/>
        </w:rPr>
        <w:t>，局部聚合</w:t>
      </w:r>
      <w:r>
        <w:rPr>
          <w:rFonts w:hint="eastAsia"/>
        </w:rPr>
        <w:t>描述</w:t>
      </w:r>
      <w:r w:rsidRPr="008B4506">
        <w:rPr>
          <w:rFonts w:hint="eastAsia"/>
        </w:rPr>
        <w:t>向量</w:t>
      </w:r>
      <w:r w:rsidR="00FE78F4">
        <w:rPr>
          <w:rFonts w:hint="eastAsia"/>
        </w:rPr>
        <w:t>.</w:t>
      </w:r>
    </w:p>
    <w:p w14:paraId="7DCB192C" w14:textId="686CC209" w:rsidR="008B4506" w:rsidRDefault="008B4506" w:rsidP="008B4506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一种</w:t>
      </w:r>
      <w:r w:rsidR="00E4152A">
        <w:rPr>
          <w:rFonts w:hint="eastAsia"/>
        </w:rPr>
        <w:t>将</w:t>
      </w:r>
      <w:r>
        <w:rPr>
          <w:rFonts w:hint="eastAsia"/>
        </w:rPr>
        <w:t>图片表示</w:t>
      </w:r>
      <w:r w:rsidR="00E4152A">
        <w:rPr>
          <w:rFonts w:hint="eastAsia"/>
        </w:rPr>
        <w:t>为向量的</w:t>
      </w:r>
      <w:r>
        <w:rPr>
          <w:rFonts w:hint="eastAsia"/>
        </w:rPr>
        <w:t>方法，</w:t>
      </w:r>
      <w:r w:rsidR="00E4152A">
        <w:rPr>
          <w:rFonts w:hint="eastAsia"/>
        </w:rPr>
        <w:t>设计</w:t>
      </w:r>
      <w:r>
        <w:rPr>
          <w:rFonts w:hint="eastAsia"/>
        </w:rPr>
        <w:t>用于大规模图像检索中</w:t>
      </w:r>
      <w:r w:rsidR="00FE78F4">
        <w:rPr>
          <w:rFonts w:hint="eastAsia"/>
        </w:rPr>
        <w:t>.</w:t>
      </w:r>
    </w:p>
    <w:p w14:paraId="4D34172A" w14:textId="54563BEF" w:rsidR="008B4506" w:rsidRDefault="00E4152A" w:rsidP="008B4506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算法：</w:t>
      </w:r>
    </w:p>
    <w:p w14:paraId="0B4625E1" w14:textId="419E8A21" w:rsidR="00E4152A" w:rsidRDefault="00E4152A" w:rsidP="00E4152A">
      <w:pPr>
        <w:pStyle w:val="a5"/>
        <w:ind w:leftChars="0" w:left="1140" w:right="210" w:firstLineChars="0" w:firstLine="0"/>
      </w:pPr>
      <w:r>
        <w:rPr>
          <w:rFonts w:hint="eastAsia"/>
        </w:rPr>
        <w:t>对一幅图像的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E050D3">
        <w:t>D</w:t>
      </w:r>
      <w:r w:rsidR="00E050D3">
        <w:rPr>
          <w:rFonts w:hint="eastAsia"/>
        </w:rPr>
        <w:t>维</w:t>
      </w:r>
      <w:r>
        <w:rPr>
          <w:rFonts w:hint="eastAsia"/>
        </w:rPr>
        <w:t>特征点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=1…N</m:t>
            </m:r>
          </m:e>
        </m:d>
      </m:oMath>
      <w:r>
        <w:rPr>
          <w:rFonts w:hint="eastAsia"/>
        </w:rPr>
        <w:t>，聚类得到</w:t>
      </w:r>
      <w:r>
        <w:rPr>
          <w:rFonts w:hint="eastAsia"/>
        </w:rPr>
        <w:t xml:space="preserve"> </w:t>
      </w:r>
      <w:r>
        <w:t xml:space="preserve">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=1…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6B68CA">
        <w:rPr>
          <w:rFonts w:hint="eastAsia"/>
        </w:rPr>
        <w:t>.</w:t>
      </w:r>
    </w:p>
    <w:p w14:paraId="7A25E488" w14:textId="1ABD3FBA" w:rsidR="00E050D3" w:rsidRDefault="00E050D3" w:rsidP="00E4152A">
      <w:pPr>
        <w:pStyle w:val="a5"/>
        <w:ind w:leftChars="0" w:left="1140" w:right="210" w:firstLineChars="0" w:firstLine="0"/>
      </w:pPr>
    </w:p>
    <w:p w14:paraId="69428208" w14:textId="273B06EE" w:rsidR="00E050D3" w:rsidRDefault="00D06448" w:rsidP="00E4152A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                 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</m:oMath>
    </w:p>
    <w:p w14:paraId="1E85AE42" w14:textId="77777777" w:rsidR="00A62957" w:rsidRDefault="00A62957" w:rsidP="00E4152A">
      <w:pPr>
        <w:pStyle w:val="a5"/>
        <w:ind w:leftChars="0" w:left="1140" w:right="210" w:firstLineChars="0" w:firstLine="0"/>
        <w:rPr>
          <w:rFonts w:hint="eastAsia"/>
        </w:rPr>
      </w:pPr>
    </w:p>
    <w:p w14:paraId="472046CD" w14:textId="73B458B5" w:rsidR="00E050D3" w:rsidRDefault="00726EC4" w:rsidP="00E4152A">
      <w:pPr>
        <w:pStyle w:val="a5"/>
        <w:ind w:leftChars="0" w:left="1140" w:right="210" w:firstLineChars="0" w:firstLine="0"/>
        <w:rPr>
          <w:rFonts w:hint="eastAsia"/>
        </w:rPr>
      </w:pPr>
      <w:r>
        <w:rPr>
          <w:rFonts w:hint="eastAsia"/>
        </w:rPr>
        <w:t>其中，符号</w:t>
      </w:r>
      <w:r w:rsidRPr="00726EC4">
        <w:rPr>
          <w:rFonts w:hint="eastAsia"/>
        </w:rPr>
        <w:t>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6EC4">
        <w:rPr>
          <w:rFonts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26EC4">
        <w:rPr>
          <w:rFonts w:hint="eastAsia"/>
        </w:rPr>
        <w:t>属于第</w:t>
      </w:r>
      <w:r w:rsidRPr="00726EC4">
        <w:rPr>
          <w:rFonts w:hint="eastAsia"/>
        </w:rPr>
        <w:t>k</w:t>
      </w:r>
      <w:proofErr w:type="gramStart"/>
      <w:r w:rsidRPr="00726EC4">
        <w:rPr>
          <w:rFonts w:hint="eastAsia"/>
        </w:rPr>
        <w:t>个</w:t>
      </w:r>
      <w:proofErr w:type="gramEnd"/>
      <w:r w:rsidRPr="00726EC4">
        <w:rPr>
          <w:rFonts w:hint="eastAsia"/>
        </w:rPr>
        <w:t>聚类时，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6EC4">
        <w:rPr>
          <w:rFonts w:hint="eastAsia"/>
        </w:rPr>
        <w:t>为</w:t>
      </w:r>
      <w:r w:rsidRPr="00726EC4">
        <w:rPr>
          <w:rFonts w:hint="eastAsia"/>
        </w:rPr>
        <w:t>1</w:t>
      </w:r>
      <w:r w:rsidRPr="00726EC4">
        <w:rPr>
          <w:rFonts w:hint="eastAsia"/>
        </w:rPr>
        <w:t>，否则为</w:t>
      </w:r>
      <w:r w:rsidRPr="00726EC4">
        <w:rPr>
          <w:rFonts w:hint="eastAsia"/>
        </w:rPr>
        <w:t>0</w:t>
      </w:r>
      <w:r w:rsidR="001C06B4">
        <w:t>.</w:t>
      </w:r>
    </w:p>
    <w:p w14:paraId="7C9D8259" w14:textId="13BA8E96" w:rsidR="00E050D3" w:rsidRDefault="00A62957" w:rsidP="00E4152A">
      <w:pPr>
        <w:pStyle w:val="a5"/>
        <w:ind w:leftChars="0" w:left="1140" w:right="210" w:firstLineChars="0" w:firstLine="0"/>
      </w:pPr>
      <w:r>
        <w:rPr>
          <w:rFonts w:hint="eastAsia"/>
        </w:rPr>
        <w:t>上式</w:t>
      </w:r>
      <w:r w:rsidR="00E050D3">
        <w:rPr>
          <w:rFonts w:hint="eastAsia"/>
        </w:rPr>
        <w:t>计算以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050D3">
        <w:rPr>
          <w:rFonts w:hint="eastAsia"/>
        </w:rPr>
        <w:t>为聚类中心的聚类中的特征点的</w:t>
      </w:r>
      <m:oMath>
        <m:r>
          <w:rPr>
            <w:rFonts w:ascii="Cambria Math" w:hAnsi="Cambria Math"/>
          </w:rPr>
          <m:t xml:space="preserve"> x </m:t>
        </m:r>
      </m:oMath>
      <w:r w:rsidR="00E050D3">
        <w:rPr>
          <w:rFonts w:hint="eastAsia"/>
        </w:rPr>
        <w:t>的每一维的值与聚类中心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050D3">
        <w:rPr>
          <w:rFonts w:hint="eastAsia"/>
        </w:rPr>
        <w:t>的每一维的值的差的总和</w:t>
      </w:r>
      <w:r w:rsidR="00E050D3">
        <w:rPr>
          <w:rFonts w:hint="eastAsia"/>
        </w:rPr>
        <w:t>.</w:t>
      </w:r>
    </w:p>
    <w:p w14:paraId="76FCC803" w14:textId="150D32F2" w:rsidR="00F24BF7" w:rsidRDefault="00F24BF7" w:rsidP="00E4152A">
      <w:pPr>
        <w:pStyle w:val="a5"/>
        <w:ind w:leftChars="0" w:left="1140" w:right="210" w:firstLineChars="0" w:firstLine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K*D </w:t>
      </w:r>
      <w:r>
        <w:rPr>
          <w:rFonts w:hint="eastAsia"/>
        </w:rPr>
        <w:t>的矩阵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.</w:t>
      </w:r>
    </w:p>
    <w:p w14:paraId="61F791ED" w14:textId="7B66DA53" w:rsidR="00FE78F4" w:rsidRDefault="00FE78F4" w:rsidP="00FE78F4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特点：</w:t>
      </w:r>
    </w:p>
    <w:p w14:paraId="33D29731" w14:textId="50CB8B4B" w:rsidR="00FE78F4" w:rsidRDefault="00FE78F4" w:rsidP="00FE78F4">
      <w:pPr>
        <w:pStyle w:val="a5"/>
        <w:ind w:leftChars="0" w:left="1140" w:right="210" w:firstLineChars="0" w:firstLine="0"/>
        <w:rPr>
          <w:rFonts w:hint="eastAsia"/>
        </w:rPr>
      </w:pPr>
      <w:r w:rsidRPr="00FE78F4">
        <w:rPr>
          <w:rFonts w:hint="eastAsia"/>
        </w:rPr>
        <w:t>考虑了特征点的每一维的值</w:t>
      </w:r>
      <w:r>
        <w:rPr>
          <w:rFonts w:hint="eastAsia"/>
        </w:rPr>
        <w:t>；</w:t>
      </w:r>
    </w:p>
    <w:p w14:paraId="72BA83DE" w14:textId="7085B8A1" w:rsidR="00FE78F4" w:rsidRDefault="00FE78F4" w:rsidP="00FE78F4">
      <w:pPr>
        <w:pStyle w:val="a5"/>
        <w:ind w:leftChars="0" w:left="1140" w:right="210" w:firstLineChars="0" w:firstLine="0"/>
      </w:pPr>
      <w:r>
        <w:rPr>
          <w:rFonts w:hint="eastAsia"/>
        </w:rPr>
        <w:lastRenderedPageBreak/>
        <w:t>只保存</w:t>
      </w:r>
      <w:r w:rsidRPr="00FE78F4">
        <w:rPr>
          <w:rFonts w:hint="eastAsia"/>
        </w:rPr>
        <w:t>每个特征点到离它最近的聚类中心的距离</w:t>
      </w:r>
      <w:r>
        <w:rPr>
          <w:rFonts w:hint="eastAsia"/>
        </w:rPr>
        <w:t>；</w:t>
      </w:r>
    </w:p>
    <w:p w14:paraId="5508FD56" w14:textId="4D97075B" w:rsidR="00FE78F4" w:rsidRDefault="00FE78F4" w:rsidP="00FE78F4">
      <w:pPr>
        <w:pStyle w:val="a5"/>
        <w:ind w:leftChars="0" w:left="1140" w:right="210" w:firstLineChars="0" w:firstLine="0"/>
      </w:pPr>
    </w:p>
    <w:p w14:paraId="3602184F" w14:textId="33E01E03" w:rsidR="00FE78F4" w:rsidRDefault="00FE78F4" w:rsidP="00FE78F4">
      <w:pPr>
        <w:pStyle w:val="2"/>
        <w:ind w:left="210" w:right="210"/>
      </w:pPr>
      <w:r>
        <w:rPr>
          <w:rFonts w:hint="eastAsia"/>
        </w:rPr>
        <w:t>资料</w:t>
      </w:r>
    </w:p>
    <w:p w14:paraId="37EC1B1A" w14:textId="66225461" w:rsidR="00FE78F4" w:rsidRPr="00FE78F4" w:rsidRDefault="00FE78F4" w:rsidP="00FE78F4">
      <w:pPr>
        <w:ind w:left="210" w:right="210" w:firstLine="210"/>
        <w:rPr>
          <w:rFonts w:hint="eastAsia"/>
        </w:rPr>
      </w:pPr>
      <w:r>
        <w:t>V</w:t>
      </w:r>
      <w:r>
        <w:rPr>
          <w:rFonts w:hint="eastAsia"/>
        </w:rPr>
        <w:t>la</w:t>
      </w:r>
      <w:r>
        <w:t>d:</w:t>
      </w:r>
      <w:hyperlink r:id="rId13" w:history="1">
        <w:r w:rsidRPr="0083481E">
          <w:rPr>
            <w:rStyle w:val="af3"/>
          </w:rPr>
          <w:t>http://xueshu.baidu.com/usercenter/paper/show?paperid=ae8cbf70f130b3589efe006e729d8762&amp;site=xueshu_se</w:t>
        </w:r>
      </w:hyperlink>
      <w:bookmarkStart w:id="0" w:name="_GoBack"/>
      <w:bookmarkEnd w:id="0"/>
    </w:p>
    <w:p w14:paraId="5EDDBB49" w14:textId="77777777" w:rsidR="00FE78F4" w:rsidRDefault="00FE78F4" w:rsidP="00FE78F4">
      <w:pPr>
        <w:pStyle w:val="a5"/>
        <w:ind w:leftChars="0" w:left="1140" w:right="210" w:firstLineChars="0" w:firstLine="0"/>
        <w:rPr>
          <w:rFonts w:hint="eastAsia"/>
        </w:rPr>
      </w:pPr>
    </w:p>
    <w:p w14:paraId="0DBB21BD" w14:textId="0F66FA50" w:rsidR="006B68CA" w:rsidRPr="006B68CA" w:rsidRDefault="00E050D3" w:rsidP="00E4152A">
      <w:pPr>
        <w:pStyle w:val="a5"/>
        <w:ind w:leftChars="0" w:left="1140" w:right="21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695EBA84" w14:textId="2BF744D4" w:rsidR="008B4506" w:rsidRDefault="008B4506" w:rsidP="008B4506">
      <w:pPr>
        <w:ind w:leftChars="0" w:right="210" w:firstLineChars="0"/>
      </w:pPr>
    </w:p>
    <w:p w14:paraId="48183063" w14:textId="630528B8" w:rsidR="008B4506" w:rsidRDefault="008B4506" w:rsidP="008B4506">
      <w:pPr>
        <w:ind w:leftChars="0" w:right="210" w:firstLineChars="0"/>
      </w:pPr>
    </w:p>
    <w:p w14:paraId="57F8041E" w14:textId="77777777" w:rsidR="008B4506" w:rsidRPr="008B4506" w:rsidRDefault="008B4506" w:rsidP="008B4506">
      <w:pPr>
        <w:ind w:leftChars="0" w:right="210" w:firstLineChars="0"/>
        <w:rPr>
          <w:rFonts w:hint="eastAsia"/>
        </w:rPr>
      </w:pPr>
    </w:p>
    <w:p w14:paraId="56BCEBE8" w14:textId="77777777" w:rsidR="00D45537" w:rsidRPr="00D45537" w:rsidRDefault="00D45537" w:rsidP="00D45537">
      <w:pPr>
        <w:ind w:left="210" w:right="210" w:firstLine="210"/>
        <w:rPr>
          <w:rFonts w:hint="eastAsia"/>
        </w:rPr>
      </w:pPr>
    </w:p>
    <w:sectPr w:rsidR="00D45537" w:rsidRPr="00D455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231D1" w14:textId="77777777" w:rsidR="00D8400B" w:rsidRDefault="00D8400B" w:rsidP="00A90F95">
      <w:pPr>
        <w:ind w:left="210" w:right="210" w:firstLine="210"/>
      </w:pPr>
      <w:r>
        <w:separator/>
      </w:r>
    </w:p>
  </w:endnote>
  <w:endnote w:type="continuationSeparator" w:id="0">
    <w:p w14:paraId="7CF46D45" w14:textId="77777777" w:rsidR="00D8400B" w:rsidRDefault="00D8400B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0C84" w14:textId="77777777" w:rsidR="00D8400B" w:rsidRDefault="00D8400B" w:rsidP="00A90F95">
      <w:pPr>
        <w:ind w:left="210" w:right="210" w:firstLine="210"/>
      </w:pPr>
      <w:r>
        <w:separator/>
      </w:r>
    </w:p>
  </w:footnote>
  <w:footnote w:type="continuationSeparator" w:id="0">
    <w:p w14:paraId="28AA0956" w14:textId="77777777" w:rsidR="00D8400B" w:rsidRDefault="00D8400B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7E4B6E"/>
    <w:multiLevelType w:val="hybridMultilevel"/>
    <w:tmpl w:val="A5A089D4"/>
    <w:lvl w:ilvl="0" w:tplc="785A937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5F2A4C"/>
    <w:multiLevelType w:val="hybridMultilevel"/>
    <w:tmpl w:val="366AF7EE"/>
    <w:lvl w:ilvl="0" w:tplc="0CD484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538009F0"/>
    <w:multiLevelType w:val="hybridMultilevel"/>
    <w:tmpl w:val="F3800CF8"/>
    <w:lvl w:ilvl="0" w:tplc="29527B9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755AE5"/>
    <w:multiLevelType w:val="hybridMultilevel"/>
    <w:tmpl w:val="08A61060"/>
    <w:lvl w:ilvl="0" w:tplc="75A2684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950EA7"/>
    <w:multiLevelType w:val="hybridMultilevel"/>
    <w:tmpl w:val="AB3CB442"/>
    <w:lvl w:ilvl="0" w:tplc="4C5005F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3"/>
  </w:num>
  <w:num w:numId="5">
    <w:abstractNumId w:val="21"/>
  </w:num>
  <w:num w:numId="6">
    <w:abstractNumId w:val="1"/>
  </w:num>
  <w:num w:numId="7">
    <w:abstractNumId w:val="11"/>
  </w:num>
  <w:num w:numId="8">
    <w:abstractNumId w:val="8"/>
  </w:num>
  <w:num w:numId="9">
    <w:abstractNumId w:val="22"/>
  </w:num>
  <w:num w:numId="10">
    <w:abstractNumId w:val="0"/>
  </w:num>
  <w:num w:numId="11">
    <w:abstractNumId w:val="10"/>
  </w:num>
  <w:num w:numId="12">
    <w:abstractNumId w:val="14"/>
  </w:num>
  <w:num w:numId="13">
    <w:abstractNumId w:val="15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  <w:num w:numId="19">
    <w:abstractNumId w:val="13"/>
  </w:num>
  <w:num w:numId="20">
    <w:abstractNumId w:val="19"/>
  </w:num>
  <w:num w:numId="21">
    <w:abstractNumId w:val="16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140B3"/>
    <w:rsid w:val="0016061E"/>
    <w:rsid w:val="00170334"/>
    <w:rsid w:val="00176719"/>
    <w:rsid w:val="001821D3"/>
    <w:rsid w:val="001902F3"/>
    <w:rsid w:val="00194C89"/>
    <w:rsid w:val="001C06B4"/>
    <w:rsid w:val="001C754C"/>
    <w:rsid w:val="001D6290"/>
    <w:rsid w:val="001E2001"/>
    <w:rsid w:val="00211E4C"/>
    <w:rsid w:val="00214B3F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C6DF6"/>
    <w:rsid w:val="002E073D"/>
    <w:rsid w:val="002F1CA7"/>
    <w:rsid w:val="002F3B6A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C3E71"/>
    <w:rsid w:val="00401C05"/>
    <w:rsid w:val="004020CC"/>
    <w:rsid w:val="0041002F"/>
    <w:rsid w:val="0041079B"/>
    <w:rsid w:val="00425F9E"/>
    <w:rsid w:val="0043313D"/>
    <w:rsid w:val="004333DD"/>
    <w:rsid w:val="00496218"/>
    <w:rsid w:val="004A1E36"/>
    <w:rsid w:val="004E6E0E"/>
    <w:rsid w:val="005320D7"/>
    <w:rsid w:val="00550DF3"/>
    <w:rsid w:val="0055141C"/>
    <w:rsid w:val="00565228"/>
    <w:rsid w:val="00585F27"/>
    <w:rsid w:val="005A0B45"/>
    <w:rsid w:val="005E546C"/>
    <w:rsid w:val="006033F9"/>
    <w:rsid w:val="00611528"/>
    <w:rsid w:val="00626957"/>
    <w:rsid w:val="0064095A"/>
    <w:rsid w:val="00661EA1"/>
    <w:rsid w:val="00692990"/>
    <w:rsid w:val="006A7B41"/>
    <w:rsid w:val="006B68CA"/>
    <w:rsid w:val="006E115C"/>
    <w:rsid w:val="006F4584"/>
    <w:rsid w:val="00705403"/>
    <w:rsid w:val="007179AF"/>
    <w:rsid w:val="00722DCA"/>
    <w:rsid w:val="00726EC4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B4506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536B5"/>
    <w:rsid w:val="00A62957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BF2A7B"/>
    <w:rsid w:val="00C12235"/>
    <w:rsid w:val="00C5033F"/>
    <w:rsid w:val="00C6447A"/>
    <w:rsid w:val="00C73F72"/>
    <w:rsid w:val="00C9198B"/>
    <w:rsid w:val="00CB56D8"/>
    <w:rsid w:val="00CB79E9"/>
    <w:rsid w:val="00CC7E80"/>
    <w:rsid w:val="00CE0062"/>
    <w:rsid w:val="00CE635E"/>
    <w:rsid w:val="00D06448"/>
    <w:rsid w:val="00D45537"/>
    <w:rsid w:val="00D8400B"/>
    <w:rsid w:val="00D84018"/>
    <w:rsid w:val="00D84CD2"/>
    <w:rsid w:val="00D9558A"/>
    <w:rsid w:val="00DA1DBC"/>
    <w:rsid w:val="00E050D3"/>
    <w:rsid w:val="00E4152A"/>
    <w:rsid w:val="00E42115"/>
    <w:rsid w:val="00E42A6C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24A72"/>
    <w:rsid w:val="00F24BF7"/>
    <w:rsid w:val="00F35A5A"/>
    <w:rsid w:val="00F443C3"/>
    <w:rsid w:val="00F458A9"/>
    <w:rsid w:val="00F72240"/>
    <w:rsid w:val="00F87F0C"/>
    <w:rsid w:val="00F927B6"/>
    <w:rsid w:val="00F96A04"/>
    <w:rsid w:val="00FB1A6E"/>
    <w:rsid w:val="00FD14DD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Placeholder Text"/>
    <w:basedOn w:val="a0"/>
    <w:uiPriority w:val="99"/>
    <w:semiHidden/>
    <w:rsid w:val="00E4152A"/>
    <w:rPr>
      <w:color w:val="808080"/>
    </w:rPr>
  </w:style>
  <w:style w:type="character" w:styleId="af3">
    <w:name w:val="Hyperlink"/>
    <w:basedOn w:val="a0"/>
    <w:uiPriority w:val="99"/>
    <w:unhideWhenUsed/>
    <w:rsid w:val="00FE78F4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FE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xueshu.baidu.com/usercenter/paper/show?paperid=ae8cbf70f130b3589efe006e729d8762&amp;site=xueshu_s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123</cp:revision>
  <dcterms:created xsi:type="dcterms:W3CDTF">2019-08-03T09:46:00Z</dcterms:created>
  <dcterms:modified xsi:type="dcterms:W3CDTF">2019-12-07T15:12:00Z</dcterms:modified>
</cp:coreProperties>
</file>