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widowControl/>
        <w:rPr>
          <w:rFonts w:cs="宋体"/>
          <w:color w:val="FF0000"/>
        </w:rPr>
      </w:pPr>
      <w:r>
        <w:rPr>
          <w:rFonts w:hint="eastAsia" w:cs="宋体"/>
          <w:color w:val="FF0000"/>
        </w:rPr>
        <w:t>主站部分</w:t>
      </w:r>
    </w:p>
    <w:p>
      <w:pPr>
        <w:numPr>
          <w:ilvl w:val="0"/>
          <w:numId w:val="1"/>
        </w:numPr>
        <w:rPr>
          <w:rFonts w:ascii="Calibri" w:hAnsi="Calibri" w:eastAsia="宋体" w:cs="宋体"/>
          <w:color w:val="FF0000"/>
        </w:rPr>
      </w:pPr>
      <w:r>
        <w:rPr>
          <w:rFonts w:hint="eastAsia" w:ascii="Calibri" w:hAnsi="Calibri" w:eastAsia="宋体" w:cs="宋体"/>
          <w:color w:val="FF0000"/>
        </w:rPr>
        <w:t xml:space="preserve">  将Framework从服务器上拉取，然后删除git仓库，新建git仓库，设置文件名</w:t>
      </w:r>
      <w:r>
        <w:rPr>
          <w:rFonts w:hint="eastAsia" w:ascii="Calibri" w:hAnsi="Calibri" w:eastAsia="宋体" w:cs="宋体"/>
          <w:color w:val="FF0000"/>
          <w:lang w:eastAsia="zh-CN"/>
        </w:rPr>
        <w:t>，使用</w:t>
      </w:r>
      <w:r>
        <w:rPr>
          <w:rFonts w:hint="eastAsia" w:ascii="Calibri" w:hAnsi="Calibri" w:eastAsia="宋体" w:cs="宋体"/>
          <w:color w:val="FF0000"/>
          <w:lang w:val="en-US" w:eastAsia="zh-CN"/>
        </w:rPr>
        <w:t>readme文档中方法拉取项目所需子库。或者</w:t>
      </w:r>
      <w:r>
        <w:rPr>
          <w:rFonts w:hint="eastAsia" w:ascii="Calibri" w:hAnsi="Calibri" w:eastAsia="宋体" w:cs="宋体"/>
          <w:color w:val="FF0000"/>
        </w:rPr>
        <w:t>在Frameword目录下，拉取kxpyqtgraph、library</w:t>
      </w:r>
      <w:r>
        <w:rPr>
          <w:rFonts w:hint="eastAsia" w:ascii="Calibri" w:hAnsi="Calibri" w:eastAsia="宋体" w:cs="宋体"/>
          <w:color w:val="FF0000"/>
          <w:lang w:eastAsia="zh-CN"/>
        </w:rPr>
        <w:t>等</w:t>
      </w:r>
      <w:r>
        <w:rPr>
          <w:rFonts w:hint="eastAsia" w:ascii="Calibri" w:hAnsi="Calibri" w:eastAsia="宋体" w:cs="宋体"/>
          <w:color w:val="FF0000"/>
        </w:rPr>
        <w:t>库，因为framework依赖于这</w:t>
      </w:r>
      <w:r>
        <w:rPr>
          <w:rFonts w:hint="eastAsia" w:ascii="Calibri" w:hAnsi="Calibri" w:eastAsia="宋体" w:cs="宋体"/>
          <w:color w:val="FF0000"/>
          <w:lang w:eastAsia="zh-CN"/>
        </w:rPr>
        <w:t>些</w:t>
      </w:r>
      <w:r>
        <w:rPr>
          <w:rFonts w:hint="eastAsia" w:ascii="Calibri" w:hAnsi="Calibri" w:eastAsia="宋体" w:cs="宋体"/>
          <w:color w:val="FF0000"/>
        </w:rPr>
        <w:t>库</w:t>
      </w:r>
      <w:r>
        <w:rPr>
          <w:rFonts w:hint="eastAsia" w:ascii="Calibri" w:hAnsi="Calibri" w:eastAsia="宋体" w:cs="宋体"/>
          <w:color w:val="FF0000"/>
          <w:lang w:eastAsia="zh-CN"/>
        </w:rPr>
        <w:t>（开发时不要直接在这些库上改）</w:t>
      </w:r>
      <w:r>
        <w:rPr>
          <w:rFonts w:hint="eastAsia" w:ascii="Calibri" w:hAnsi="Calibri" w:eastAsia="宋体" w:cs="宋体"/>
          <w:color w:val="FF0000"/>
        </w:rPr>
        <w:t>；目的是为了保证项目是项目，底层库是底层库，在保证项目的进行时，如果kxpyqtgraph、library有更新，可以直接更新而不改动项目。</w:t>
      </w:r>
      <w:r>
        <w:rPr>
          <w:rFonts w:hint="eastAsia" w:ascii="Calibri" w:hAnsi="Calibri" w:eastAsia="宋体" w:cs="宋体"/>
          <w:color w:val="FF0000"/>
          <w:lang w:eastAsia="zh-CN"/>
        </w:rPr>
        <w:t>库拉完后删除.gitmodules文件，然后</w:t>
      </w:r>
      <w:r>
        <w:rPr>
          <w:rFonts w:hint="eastAsia" w:ascii="Calibri" w:hAnsi="Calibri" w:eastAsia="宋体" w:cs="宋体"/>
          <w:color w:val="FF0000"/>
          <w:lang w:val="en-US" w:eastAsia="zh-CN"/>
        </w:rPr>
        <w:t>git add .，也即把当前库一同提交到这个新建工程。</w:t>
      </w:r>
    </w:p>
    <w:p>
      <w:pPr>
        <w:numPr>
          <w:ilvl w:val="0"/>
          <w:numId w:val="0"/>
        </w:numPr>
        <w:rPr>
          <w:rFonts w:hint="default" w:ascii="Calibri" w:hAnsi="Calibri" w:eastAsia="宋体" w:cs="宋体"/>
          <w:color w:val="FF0000"/>
          <w:lang w:val="en-US" w:eastAsia="zh-CN"/>
        </w:rPr>
      </w:pPr>
      <w:r>
        <w:rPr>
          <w:rFonts w:hint="eastAsia" w:ascii="Calibri" w:hAnsi="Calibri" w:eastAsia="宋体" w:cs="宋体"/>
          <w:color w:val="FF0000"/>
          <w:lang w:val="en-US" w:eastAsia="zh-CN"/>
        </w:rPr>
        <w:t>0.1  对于子站，库取服务器中include 、lib两个项目，拉下来后解包，这些都是公共库。算法库在另外的组。</w:t>
      </w:r>
    </w:p>
    <w:p>
      <w:pPr>
        <w:numPr>
          <w:ilvl w:val="0"/>
          <w:numId w:val="0"/>
        </w:numPr>
        <w:rPr>
          <w:rFonts w:hint="default" w:ascii="Calibri" w:hAnsi="Calibri" w:eastAsia="宋体" w:cs="宋体"/>
          <w:color w:val="FF0000"/>
          <w:lang w:val="en-US" w:eastAsia="zh-CN"/>
        </w:rPr>
      </w:pPr>
      <w:r>
        <w:drawing>
          <wp:inline distT="0" distB="0" distL="114300" distR="114300">
            <wp:extent cx="6638290" cy="3145155"/>
            <wp:effectExtent l="0" t="0" r="10160" b="171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宋体"/>
          <w:color w:val="FF0000"/>
        </w:rPr>
      </w:pPr>
    </w:p>
    <w:p>
      <w:pPr>
        <w:pStyle w:val="8"/>
        <w:widowControl/>
        <w:numPr>
          <w:ilvl w:val="0"/>
          <w:numId w:val="2"/>
        </w:numPr>
        <w:ind w:firstLineChars="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275590</wp:posOffset>
            </wp:positionV>
            <wp:extent cx="7010400" cy="2847975"/>
            <wp:effectExtent l="0" t="0" r="0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cs="宋体"/>
        </w:rPr>
        <w:t>继承</w:t>
      </w:r>
      <w:r>
        <w:t>KxBaseParamWidget</w:t>
      </w:r>
      <w:r>
        <w:rPr>
          <w:rFonts w:hint="eastAsia" w:cs="宋体"/>
        </w:rPr>
        <w:t>写参数文件,放于project/param文件夹下</w:t>
      </w:r>
    </w:p>
    <w:p>
      <w:pPr>
        <w:pStyle w:val="8"/>
        <w:widowControl/>
        <w:ind w:left="420" w:firstLine="0" w:firstLineChars="0"/>
      </w:pPr>
    </w:p>
    <w:p>
      <w:pPr>
        <w:pStyle w:val="8"/>
        <w:widowControl/>
        <w:numPr>
          <w:ilvl w:val="0"/>
          <w:numId w:val="2"/>
        </w:numPr>
        <w:ind w:firstLineChars="0"/>
      </w:pPr>
      <w:r>
        <w:rPr>
          <w:rFonts w:hint="eastAsia" w:cs="宋体"/>
        </w:rPr>
        <w:t>注册类名</w:t>
      </w:r>
      <w:r>
        <w:t>registerkxwidget</w:t>
      </w:r>
    </w:p>
    <w:p>
      <w:pPr>
        <w:pStyle w:val="8"/>
        <w:widowControl/>
        <w:ind w:left="420" w:firstLine="0" w:firstLineChars="0"/>
      </w:pPr>
      <w:r>
        <w:drawing>
          <wp:inline distT="0" distB="0" distL="114300" distR="114300">
            <wp:extent cx="6638925" cy="609600"/>
            <wp:effectExtent l="0" t="0" r="952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/>
        <w:numPr>
          <w:ilvl w:val="0"/>
          <w:numId w:val="2"/>
        </w:numPr>
        <w:ind w:firstLineChars="0"/>
      </w:pPr>
      <w:r>
        <w:rPr>
          <w:rFonts w:hint="eastAsia" w:cs="宋体"/>
        </w:rPr>
        <w:t>在project/param 的</w:t>
      </w:r>
      <w:r>
        <w:t>__init__</w:t>
      </w:r>
      <w:r>
        <w:rPr>
          <w:rFonts w:hint="eastAsia" w:cs="宋体"/>
        </w:rPr>
        <w:t>文件中</w:t>
      </w:r>
      <w:r>
        <w:t>import</w:t>
      </w:r>
      <w:r>
        <w:rPr>
          <w:rFonts w:hint="eastAsia" w:cs="宋体"/>
        </w:rPr>
        <w:t>进新写的参数文件</w:t>
      </w:r>
    </w:p>
    <w:p>
      <w:pPr>
        <w:pStyle w:val="8"/>
        <w:widowControl/>
        <w:ind w:left="420" w:firstLine="0" w:firstLineChars="0"/>
      </w:pPr>
      <w:r>
        <w:drawing>
          <wp:inline distT="0" distB="0" distL="114300" distR="114300">
            <wp:extent cx="6638925" cy="933450"/>
            <wp:effectExtent l="0" t="0" r="9525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/>
        <w:numPr>
          <w:ilvl w:val="0"/>
          <w:numId w:val="2"/>
        </w:numPr>
        <w:ind w:firstLineChars="0"/>
      </w:pPr>
      <w:r>
        <w:rPr>
          <w:rFonts w:hint="eastAsia" w:cs="宋体"/>
        </w:rPr>
        <w:t>画实时显示界面，</w:t>
      </w:r>
      <w:r>
        <w:t>qtdesigner</w:t>
      </w:r>
      <w:r>
        <w:rPr>
          <w:rFonts w:hint="eastAsia" w:cs="宋体"/>
        </w:rPr>
        <w:t>、</w:t>
      </w:r>
      <w:r>
        <w:t>pyuic</w:t>
      </w:r>
      <w:r>
        <w:rPr>
          <w:rFonts w:hint="eastAsia" w:cs="宋体"/>
        </w:rPr>
        <w:t>，</w:t>
      </w:r>
    </w:p>
    <w:p>
      <w:pPr>
        <w:pStyle w:val="8"/>
        <w:widowControl/>
        <w:numPr>
          <w:ilvl w:val="0"/>
          <w:numId w:val="2"/>
        </w:numPr>
        <w:ind w:firstLineChars="0"/>
      </w:pPr>
      <w:r>
        <w:rPr>
          <w:rFonts w:hint="eastAsia" w:cs="宋体"/>
        </w:rPr>
        <w:t>继承于</w:t>
      </w:r>
      <w:r>
        <w:t>KxBaseMonitoringWidget,</w:t>
      </w:r>
      <w:r>
        <w:rPr>
          <w:rFonts w:hint="eastAsia" w:cs="宋体"/>
        </w:rPr>
        <w:t>重写</w:t>
      </w:r>
      <w:r>
        <w:t>recmsg</w:t>
      </w:r>
      <w:r>
        <w:rPr>
          <w:rFonts w:hint="eastAsia" w:cs="宋体"/>
        </w:rPr>
        <w:t>，实现功能,把文件放在project/monitoring</w:t>
      </w:r>
    </w:p>
    <w:p>
      <w:pPr>
        <w:pStyle w:val="8"/>
        <w:widowControl/>
        <w:ind w:left="420" w:firstLine="0" w:firstLineChars="0"/>
      </w:pPr>
      <w:r>
        <w:drawing>
          <wp:inline distT="0" distB="0" distL="114300" distR="114300">
            <wp:extent cx="6633210" cy="2432685"/>
            <wp:effectExtent l="0" t="0" r="15240" b="571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/>
        <w:numPr>
          <w:ilvl w:val="0"/>
          <w:numId w:val="2"/>
        </w:numPr>
        <w:ind w:firstLineChars="0"/>
      </w:pPr>
      <w:r>
        <w:rPr>
          <w:rFonts w:hint="eastAsia" w:cs="宋体"/>
        </w:rPr>
        <w:t>注册类名</w:t>
      </w:r>
      <w:r>
        <w:t>registerkxmonitorwidget</w:t>
      </w:r>
    </w:p>
    <w:p>
      <w:pPr>
        <w:pStyle w:val="8"/>
        <w:widowControl/>
        <w:ind w:left="420" w:firstLine="0" w:firstLineChars="0"/>
      </w:pPr>
      <w:r>
        <w:drawing>
          <wp:inline distT="0" distB="0" distL="114300" distR="114300">
            <wp:extent cx="6010275" cy="781050"/>
            <wp:effectExtent l="0" t="0" r="9525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/>
        <w:numPr>
          <w:ilvl w:val="0"/>
          <w:numId w:val="2"/>
        </w:numPr>
        <w:ind w:firstLineChars="0"/>
      </w:pPr>
      <w:r>
        <w:rPr>
          <w:rFonts w:hint="eastAsia" w:cs="宋体"/>
        </w:rPr>
        <w:t>在</w:t>
      </w:r>
      <w:r>
        <w:t>monitoring</w:t>
      </w:r>
      <w:r>
        <w:rPr>
          <w:rFonts w:hint="eastAsia" w:cs="宋体"/>
        </w:rPr>
        <w:t>的</w:t>
      </w:r>
      <w:r>
        <w:t>__init__</w:t>
      </w:r>
      <w:r>
        <w:rPr>
          <w:rFonts w:hint="eastAsia" w:cs="宋体"/>
        </w:rPr>
        <w:t>文件中</w:t>
      </w:r>
      <w:r>
        <w:t>import</w:t>
      </w:r>
      <w:r>
        <w:rPr>
          <w:rFonts w:hint="eastAsia" w:cs="宋体"/>
        </w:rPr>
        <w:t>进新写的界面文件</w:t>
      </w:r>
    </w:p>
    <w:p>
      <w:pPr>
        <w:pStyle w:val="8"/>
        <w:widowControl/>
        <w:ind w:left="420" w:firstLine="0" w:firstLineChars="0"/>
      </w:pPr>
      <w:r>
        <w:drawing>
          <wp:inline distT="0" distB="0" distL="114300" distR="114300">
            <wp:extent cx="6638925" cy="2809875"/>
            <wp:effectExtent l="0" t="0" r="9525" b="9525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/>
        <w:numPr>
          <w:ilvl w:val="0"/>
          <w:numId w:val="2"/>
        </w:numPr>
        <w:ind w:firstLineChars="0"/>
      </w:pPr>
      <w:r>
        <w:rPr>
          <w:rFonts w:hint="eastAsia"/>
        </w:rPr>
        <w:t>启动程序，打开主站配置，然后点下任意一个参数（选中界面），按下Alt键</w:t>
      </w:r>
    </w:p>
    <w:p>
      <w:pPr>
        <w:pStyle w:val="8"/>
        <w:widowControl/>
        <w:ind w:firstLine="0" w:firstLineChars="0"/>
      </w:pPr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6667500" cy="3619500"/>
            <wp:effectExtent l="0" t="0" r="0" b="0"/>
            <wp:docPr id="1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/>
        <w:ind w:firstLine="0" w:firstLineChars="0"/>
      </w:pPr>
      <w:r>
        <w:drawing>
          <wp:inline distT="0" distB="0" distL="114300" distR="114300">
            <wp:extent cx="6638925" cy="4168775"/>
            <wp:effectExtent l="0" t="0" r="9525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/>
        <w:numPr>
          <w:ilvl w:val="0"/>
          <w:numId w:val="2"/>
        </w:numPr>
        <w:ind w:firstLineChars="0"/>
      </w:pPr>
      <w:r>
        <w:rPr>
          <w:rFonts w:hint="eastAsia" w:cs="宋体"/>
        </w:rPr>
        <w:t>如下，进入编辑界面。根据自己的需求进行修改，如果是参数文件，则更改&lt;ui_param_terms&gt;下的内容，比如你自定义了一个参数类叫</w:t>
      </w:r>
      <w:r>
        <w:rPr>
          <w:rFonts w:cs="宋体"/>
        </w:rPr>
        <w:t>”</w:t>
      </w:r>
      <w:r>
        <w:rPr>
          <w:rFonts w:hint="eastAsia" w:cs="宋体"/>
        </w:rPr>
        <w:t>hongparam</w:t>
      </w:r>
      <w:r>
        <w:rPr>
          <w:rFonts w:cs="宋体"/>
        </w:rPr>
        <w:t>”</w:t>
      </w:r>
      <w:r>
        <w:rPr>
          <w:rFonts w:hint="eastAsia" w:cs="宋体"/>
        </w:rPr>
        <w:t>， 那么就把&lt;KxDemo&gt;&lt;/KxDemo&gt;改为&lt;hongparam&gt;&lt;/hongparam&gt;，当然，如果你是打算在原先的基础上继续加参数，则直接在KxDemo后追加;</w:t>
      </w:r>
    </w:p>
    <w:p>
      <w:pPr>
        <w:pStyle w:val="4"/>
        <w:widowControl/>
        <w:spacing w:beforeAutospacing="0" w:afterAutospacing="0"/>
      </w:pPr>
      <w:r>
        <w:rPr>
          <w:rFonts w:hint="eastAsia"/>
        </w:rPr>
        <w:t>如果是实时显示界面需要修改，比如你自定了一个</w:t>
      </w:r>
      <w:r>
        <w:t>”</w:t>
      </w:r>
      <w:r>
        <w:rPr>
          <w:rFonts w:hint="eastAsia"/>
        </w:rPr>
        <w:t>hongmoni</w:t>
      </w:r>
      <w:r>
        <w:t>”</w:t>
      </w:r>
      <w:r>
        <w:rPr>
          <w:rFonts w:hint="eastAsia"/>
        </w:rPr>
        <w:t>，则将</w:t>
      </w:r>
      <w:r>
        <w:t>&lt;mointoringwidget_classname&gt;testmoin&lt;/mointoringwidget_classname&gt;</w:t>
      </w:r>
      <w:r>
        <w:rPr>
          <w:rFonts w:hint="eastAsia"/>
        </w:rPr>
        <w:t>改为</w:t>
      </w:r>
    </w:p>
    <w:p>
      <w:pPr>
        <w:pStyle w:val="4"/>
        <w:widowControl/>
        <w:spacing w:beforeAutospacing="0" w:afterAutospacing="0"/>
      </w:pPr>
      <w:r>
        <w:t>&lt;mointoringwidget_classname&gt;</w:t>
      </w:r>
      <w:r>
        <w:rPr>
          <w:rFonts w:hint="eastAsia"/>
        </w:rPr>
        <w:t>hongmoni</w:t>
      </w:r>
      <w:r>
        <w:t>&lt;/mointoringwidget_classname&gt;</w:t>
      </w:r>
    </w:p>
    <w:p>
      <w:pPr>
        <w:pStyle w:val="8"/>
        <w:widowControl/>
        <w:ind w:firstLineChars="0"/>
      </w:pPr>
    </w:p>
    <w:p>
      <w:pPr>
        <w:pStyle w:val="8"/>
        <w:widowControl/>
        <w:ind w:left="420" w:firstLine="0" w:firstLineChars="0"/>
      </w:pPr>
      <w:r>
        <w:drawing>
          <wp:inline distT="0" distB="0" distL="114300" distR="114300">
            <wp:extent cx="6638925" cy="4314825"/>
            <wp:effectExtent l="0" t="0" r="9525" b="9525"/>
            <wp:docPr id="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 w:ascii="Calibri" w:hAnsi="Calibri" w:eastAsia="宋体" w:cs="宋体"/>
          <w:szCs w:val="22"/>
          <w:lang w:bidi="ar"/>
        </w:rPr>
        <w:t>关于以上的</w:t>
      </w:r>
      <w:r>
        <w:rPr>
          <w:rFonts w:ascii="Calibri" w:hAnsi="Calibri" w:eastAsia="宋体" w:cs="Times New Roman"/>
          <w:szCs w:val="22"/>
          <w:lang w:bidi="ar"/>
        </w:rPr>
        <w:t>demo</w:t>
      </w:r>
      <w:r>
        <w:rPr>
          <w:rFonts w:hint="eastAsia" w:ascii="Calibri" w:hAnsi="Calibri" w:eastAsia="宋体" w:cs="宋体"/>
          <w:szCs w:val="22"/>
          <w:lang w:bidi="ar"/>
        </w:rPr>
        <w:t>，看</w:t>
      </w:r>
      <w:r>
        <w:rPr>
          <w:rFonts w:ascii="Calibri" w:hAnsi="Calibri" w:eastAsia="宋体" w:cs="Times New Roman"/>
          <w:szCs w:val="22"/>
          <w:lang w:bidi="ar"/>
        </w:rPr>
        <w:t>KxDemo.py</w:t>
      </w:r>
      <w:r>
        <w:rPr>
          <w:rFonts w:hint="eastAsia" w:ascii="Calibri" w:hAnsi="Calibri" w:eastAsia="宋体" w:cs="宋体"/>
          <w:szCs w:val="22"/>
          <w:lang w:bidi="ar"/>
        </w:rPr>
        <w:t>、</w:t>
      </w:r>
      <w:r>
        <w:rPr>
          <w:rFonts w:ascii="Calibri" w:hAnsi="Calibri" w:eastAsia="宋体" w:cs="Times New Roman"/>
          <w:szCs w:val="22"/>
          <w:lang w:bidi="ar"/>
        </w:rPr>
        <w:t>test_monitoringWidget.py</w:t>
      </w:r>
      <w:r>
        <w:rPr>
          <w:rFonts w:hint="eastAsia" w:ascii="Calibri" w:hAnsi="Calibri" w:eastAsia="宋体" w:cs="宋体"/>
          <w:szCs w:val="22"/>
          <w:lang w:bidi="ar"/>
        </w:rPr>
        <w:t>例程</w:t>
      </w:r>
    </w:p>
    <w:p/>
    <w:p/>
    <w:p>
      <w:pPr>
        <w:pStyle w:val="2"/>
        <w:widowControl/>
        <w:rPr>
          <w:color w:val="FF0000"/>
        </w:rPr>
      </w:pPr>
      <w:r>
        <w:rPr>
          <w:rFonts w:hint="eastAsia" w:cs="宋体"/>
          <w:color w:val="FF0000"/>
        </w:rPr>
        <w:t>子站部分</w:t>
      </w:r>
    </w:p>
    <w:p>
      <w:pPr>
        <w:pStyle w:val="8"/>
        <w:widowControl/>
        <w:numPr>
          <w:ilvl w:val="0"/>
          <w:numId w:val="3"/>
        </w:numPr>
        <w:ind w:firstLineChars="0"/>
      </w:pPr>
      <w:r>
        <w:rPr>
          <w:rFonts w:hint="eastAsia" w:cs="宋体"/>
        </w:rPr>
        <w:t>编写自己的检查算法类，继承于</w:t>
      </w:r>
      <w:r>
        <w:t>BaseCheckMethod</w:t>
      </w:r>
      <w:r>
        <w:rPr>
          <w:rFonts w:hint="eastAsia" w:cs="宋体"/>
        </w:rPr>
        <w:t>，必须实现抽象父类的方法，用以读取参数、检测图像。</w:t>
      </w:r>
    </w:p>
    <w:p>
      <w:r>
        <w:rPr>
          <w:rFonts w:ascii="Calibri" w:hAnsi="Calibri" w:eastAsia="宋体" w:cs="Times New Roman"/>
          <w:szCs w:val="22"/>
          <w:lang w:bidi="ar"/>
        </w:rPr>
        <w:drawing>
          <wp:inline distT="0" distB="0" distL="114300" distR="114300">
            <wp:extent cx="6638925" cy="2219325"/>
            <wp:effectExtent l="0" t="0" r="9525" b="9525"/>
            <wp:docPr id="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8"/>
        <w:widowControl/>
        <w:numPr>
          <w:ilvl w:val="0"/>
          <w:numId w:val="3"/>
        </w:numPr>
        <w:ind w:firstLineChars="0"/>
      </w:pPr>
      <w:r>
        <w:rPr>
          <w:rFonts w:hint="eastAsia" w:cs="宋体"/>
        </w:rPr>
        <w:t>在</w:t>
      </w:r>
      <w:r>
        <w:t>KxCheck.cpp</w:t>
      </w:r>
      <w:r>
        <w:rPr>
          <w:rFonts w:hint="eastAsia" w:cs="宋体"/>
        </w:rPr>
        <w:t>中加上写的算法类的实例化</w:t>
      </w:r>
    </w:p>
    <w:p>
      <w:pPr>
        <w:pStyle w:val="8"/>
        <w:widowControl/>
        <w:ind w:left="420" w:firstLine="0" w:firstLineChars="0"/>
      </w:pPr>
      <w:r>
        <w:drawing>
          <wp:inline distT="0" distB="0" distL="114300" distR="114300">
            <wp:extent cx="6648450" cy="1647825"/>
            <wp:effectExtent l="0" t="0" r="0" b="9525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/>
        <w:ind w:left="420" w:firstLine="0" w:firstLineChars="0"/>
      </w:pPr>
    </w:p>
    <w:p>
      <w:pPr>
        <w:pStyle w:val="8"/>
        <w:widowControl/>
        <w:numPr>
          <w:ilvl w:val="0"/>
          <w:numId w:val="3"/>
        </w:numPr>
        <w:ind w:firstLineChars="0"/>
      </w:pPr>
      <w:r>
        <w:rPr>
          <w:rFonts w:hint="eastAsia" w:cs="宋体"/>
        </w:rPr>
        <w:t>在</w:t>
      </w:r>
      <w:r>
        <w:t>KxCheck.cpp</w:t>
      </w:r>
      <w:r>
        <w:rPr>
          <w:rFonts w:hint="eastAsia" w:cs="宋体"/>
        </w:rPr>
        <w:t>的</w:t>
      </w:r>
      <w:r>
        <w:t>AnalyseCheckResult</w:t>
      </w:r>
      <w:r>
        <w:rPr>
          <w:rFonts w:hint="eastAsia" w:cs="宋体"/>
        </w:rPr>
        <w:t>中写上对处理结果的判断，并将处理结果发送到主站中去</w:t>
      </w:r>
    </w:p>
    <w:p>
      <w:pPr>
        <w:pStyle w:val="8"/>
        <w:widowControl/>
        <w:ind w:left="420" w:firstLine="0" w:firstLineChars="0"/>
      </w:pPr>
      <w:r>
        <w:drawing>
          <wp:inline distT="0" distB="0" distL="114300" distR="114300">
            <wp:extent cx="6648450" cy="3295650"/>
            <wp:effectExtent l="0" t="0" r="0" b="0"/>
            <wp:docPr id="1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/>
        <w:ind w:left="420" w:firstLine="0" w:firstLineChars="0"/>
      </w:pPr>
    </w:p>
    <w:p>
      <w:pPr>
        <w:pStyle w:val="8"/>
        <w:widowControl/>
        <w:ind w:left="420" w:firstLine="0" w:firstLineChars="0"/>
      </w:pPr>
    </w:p>
    <w:p>
      <w:pPr>
        <w:pStyle w:val="8"/>
        <w:widowControl/>
        <w:ind w:left="420" w:firstLine="0" w:firstLineChars="0"/>
      </w:pPr>
      <w:r>
        <w:rPr>
          <w:rFonts w:hint="eastAsia" w:cs="宋体"/>
        </w:rPr>
        <w:t>注意事项：在第二步中可以看到</w:t>
      </w:r>
      <w:r>
        <w:t>checktool</w:t>
      </w:r>
      <w:r>
        <w:rPr>
          <w:rFonts w:hint="eastAsia" w:cs="宋体"/>
        </w:rPr>
        <w:t>是个指针数组，数组中的指针指向的是检测算法的基类，现在只考虑一个检查方法，所以可以看到是</w:t>
      </w:r>
      <w:r>
        <w:t xml:space="preserve">checktool[0] = </w:t>
      </w:r>
      <w:r>
        <w:rPr>
          <w:rFonts w:hint="eastAsia" w:cs="宋体"/>
        </w:rPr>
        <w:t>“检测类”；当主站有多个检查方法的时候，也即主站中一个站点具有几个参数界面的时候，就需要</w:t>
      </w:r>
      <w:r>
        <w:t xml:space="preserve">checktool[1] = </w:t>
      </w:r>
      <w:r>
        <w:rPr>
          <w:rFonts w:hint="eastAsia" w:cs="宋体"/>
        </w:rPr>
        <w:t>“检测类”</w:t>
      </w:r>
      <w:r>
        <w:t>..........</w:t>
      </w:r>
      <w:r>
        <w:rPr>
          <w:rFonts w:hint="eastAsia" w:cs="宋体"/>
        </w:rPr>
        <w:t>。</w:t>
      </w:r>
    </w:p>
    <w:p>
      <w:pPr>
        <w:pStyle w:val="8"/>
        <w:widowControl/>
        <w:ind w:left="420" w:firstLine="0" w:firstLineChars="0"/>
      </w:pPr>
    </w:p>
    <w:p>
      <w:pPr>
        <w:pStyle w:val="8"/>
        <w:widowControl/>
        <w:ind w:left="420" w:firstLine="0" w:firstLineChars="0"/>
      </w:pPr>
    </w:p>
    <w:p>
      <w:pPr>
        <w:pStyle w:val="2"/>
        <w:widowControl/>
        <w:rPr>
          <w:color w:val="FF0000"/>
        </w:rPr>
      </w:pPr>
      <w:r>
        <w:rPr>
          <w:rFonts w:hint="eastAsia" w:cs="宋体"/>
          <w:color w:val="FF0000"/>
        </w:rPr>
        <w:t>上面的设计都是为一对一而设计，下面考虑一主多子</w:t>
      </w:r>
    </w:p>
    <w:p>
      <w:r>
        <w:rPr>
          <w:rFonts w:ascii="Calibri" w:hAnsi="Calibri" w:eastAsia="宋体" w:cs="Times New Roman"/>
          <w:szCs w:val="22"/>
          <w:lang w:bidi="ar"/>
        </w:rPr>
        <w:t>1.</w:t>
      </w:r>
      <w:r>
        <w:rPr>
          <w:rFonts w:hint="eastAsia" w:ascii="Calibri" w:hAnsi="Calibri" w:eastAsia="宋体" w:cs="宋体"/>
          <w:szCs w:val="22"/>
          <w:lang w:bidi="ar"/>
        </w:rPr>
        <w:t>首先进行配置，打开主站程序，选择左上角的主站配置</w:t>
      </w:r>
    </w:p>
    <w:p>
      <w:r>
        <w:rPr>
          <w:rFonts w:ascii="Calibri" w:hAnsi="Calibri" w:eastAsia="宋体" w:cs="Times New Roman"/>
          <w:szCs w:val="22"/>
          <w:lang w:bidi="ar"/>
        </w:rPr>
        <w:drawing>
          <wp:inline distT="0" distB="0" distL="114300" distR="114300">
            <wp:extent cx="5695950" cy="3095625"/>
            <wp:effectExtent l="0" t="0" r="0" b="9525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Calibri" w:hAnsi="Calibri" w:eastAsia="宋体" w:cs="Times New Roman"/>
          <w:szCs w:val="22"/>
          <w:lang w:bidi="ar"/>
        </w:rPr>
        <w:drawing>
          <wp:inline distT="0" distB="0" distL="114300" distR="114300">
            <wp:extent cx="5715000" cy="3581400"/>
            <wp:effectExtent l="0" t="0" r="0" b="0"/>
            <wp:docPr id="1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Calibri" w:hAnsi="Calibri" w:eastAsia="宋体" w:cs="宋体"/>
          <w:szCs w:val="22"/>
          <w:lang w:bidi="ar"/>
        </w:rPr>
        <w:t>打开之后选中参数设置界面，按下</w:t>
      </w:r>
      <w:r>
        <w:rPr>
          <w:rFonts w:ascii="Calibri" w:hAnsi="Calibri" w:eastAsia="宋体" w:cs="Times New Roman"/>
          <w:szCs w:val="22"/>
          <w:lang w:bidi="ar"/>
        </w:rPr>
        <w:t>Alt</w:t>
      </w:r>
      <w:r>
        <w:rPr>
          <w:rFonts w:hint="eastAsia" w:ascii="Calibri" w:hAnsi="Calibri" w:eastAsia="宋体" w:cs="宋体"/>
          <w:szCs w:val="22"/>
          <w:lang w:bidi="ar"/>
        </w:rPr>
        <w:t>键</w:t>
      </w:r>
    </w:p>
    <w:p>
      <w:r>
        <w:rPr>
          <w:rFonts w:ascii="Calibri" w:hAnsi="Calibri" w:eastAsia="宋体" w:cs="Times New Roman"/>
          <w:szCs w:val="22"/>
          <w:lang w:bidi="ar"/>
        </w:rPr>
        <w:drawing>
          <wp:inline distT="0" distB="0" distL="114300" distR="114300">
            <wp:extent cx="6638925" cy="4314825"/>
            <wp:effectExtent l="0" t="0" r="9525" b="9525"/>
            <wp:docPr id="1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Calibri" w:hAnsi="Calibri" w:eastAsia="宋体" w:cs="宋体"/>
          <w:szCs w:val="22"/>
          <w:lang w:bidi="ar"/>
        </w:rPr>
        <w:t>出现主站编辑窗口，如上图所示，红箭头表示添加的站点内容，黄色箭头指的是新站点的启动程序位置，以上非常重要，比如注意格式，正确添加。点击保存，退出设置即可。</w:t>
      </w:r>
    </w:p>
    <w:p/>
    <w:p>
      <w:r>
        <w:rPr>
          <w:rFonts w:ascii="Calibri" w:hAnsi="Calibri" w:eastAsia="宋体" w:cs="Times New Roman"/>
          <w:szCs w:val="22"/>
          <w:lang w:bidi="ar"/>
        </w:rPr>
        <w:t>2.</w:t>
      </w:r>
      <w:r>
        <w:rPr>
          <w:rFonts w:hint="eastAsia" w:ascii="Calibri" w:hAnsi="Calibri" w:eastAsia="宋体" w:cs="宋体"/>
          <w:szCs w:val="22"/>
          <w:lang w:bidi="ar"/>
        </w:rPr>
        <w:t>打开子站设置</w:t>
      </w:r>
    </w:p>
    <w:p>
      <w:r>
        <w:rPr>
          <w:rFonts w:ascii="Calibri" w:hAnsi="Calibri" w:eastAsia="宋体" w:cs="Times New Roman"/>
          <w:szCs w:val="22"/>
          <w:lang w:bidi="ar"/>
        </w:rPr>
        <w:drawing>
          <wp:inline distT="0" distB="0" distL="114300" distR="114300">
            <wp:extent cx="6648450" cy="4171950"/>
            <wp:effectExtent l="0" t="0" r="0" b="0"/>
            <wp:docPr id="1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Calibri" w:hAnsi="Calibri" w:eastAsia="宋体" w:cs="Times New Roman"/>
          <w:szCs w:val="22"/>
          <w:lang w:bidi="ar"/>
        </w:rPr>
        <w:drawing>
          <wp:inline distT="0" distB="0" distL="114300" distR="114300">
            <wp:extent cx="6648450" cy="4171950"/>
            <wp:effectExtent l="0" t="0" r="0" b="0"/>
            <wp:docPr id="1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Calibri" w:hAnsi="Calibri" w:eastAsia="宋体" w:cs="宋体"/>
          <w:szCs w:val="22"/>
          <w:lang w:bidi="ar"/>
        </w:rPr>
        <w:t>这里每个参数的意义在代码中有，这不赘述。主要关注</w:t>
      </w:r>
      <w:r>
        <w:rPr>
          <w:rFonts w:ascii="Calibri" w:hAnsi="Calibri" w:eastAsia="宋体" w:cs="Times New Roman"/>
          <w:szCs w:val="22"/>
          <w:lang w:bidi="ar"/>
        </w:rPr>
        <w:t>NetStationID</w:t>
      </w:r>
      <w:r>
        <w:rPr>
          <w:rFonts w:hint="eastAsia" w:ascii="Calibri" w:hAnsi="Calibri" w:eastAsia="宋体" w:cs="宋体"/>
          <w:szCs w:val="22"/>
          <w:lang w:bidi="ar"/>
        </w:rPr>
        <w:t>，这个站点号必须从</w:t>
      </w:r>
      <w:r>
        <w:rPr>
          <w:rFonts w:ascii="Calibri" w:hAnsi="Calibri" w:eastAsia="宋体" w:cs="Times New Roman"/>
          <w:szCs w:val="22"/>
          <w:lang w:bidi="ar"/>
        </w:rPr>
        <w:t>0</w:t>
      </w:r>
      <w:r>
        <w:rPr>
          <w:rFonts w:hint="eastAsia" w:ascii="Calibri" w:hAnsi="Calibri" w:eastAsia="宋体" w:cs="宋体"/>
          <w:szCs w:val="22"/>
          <w:lang w:bidi="ar"/>
        </w:rPr>
        <w:t>开始，依次叠加</w:t>
      </w:r>
      <w:r>
        <w:rPr>
          <w:rFonts w:ascii="Calibri" w:hAnsi="Calibri" w:eastAsia="宋体" w:cs="Times New Roman"/>
          <w:szCs w:val="22"/>
          <w:lang w:bidi="ar"/>
        </w:rPr>
        <w:t>1</w:t>
      </w:r>
      <w:r>
        <w:rPr>
          <w:rFonts w:hint="eastAsia" w:ascii="Calibri" w:hAnsi="Calibri" w:eastAsia="宋体" w:cs="宋体"/>
          <w:szCs w:val="22"/>
          <w:lang w:bidi="ar"/>
        </w:rPr>
        <w:t>，如上两图，两个站点的设置分别为</w:t>
      </w:r>
      <w:r>
        <w:rPr>
          <w:rFonts w:ascii="Calibri" w:hAnsi="Calibri" w:eastAsia="宋体" w:cs="Times New Roman"/>
          <w:szCs w:val="22"/>
          <w:lang w:bidi="ar"/>
        </w:rPr>
        <w:t>0,1</w:t>
      </w:r>
      <w:r>
        <w:rPr>
          <w:rFonts w:hint="eastAsia" w:ascii="Calibri" w:hAnsi="Calibri" w:eastAsia="宋体" w:cs="宋体"/>
          <w:szCs w:val="22"/>
          <w:lang w:bidi="ar"/>
        </w:rPr>
        <w:t>。</w:t>
      </w:r>
    </w:p>
    <w:p>
      <w:r>
        <w:rPr>
          <w:rFonts w:hint="eastAsia" w:ascii="Calibri" w:hAnsi="Calibri" w:eastAsia="宋体" w:cs="宋体"/>
          <w:szCs w:val="22"/>
          <w:lang w:bidi="ar"/>
        </w:rPr>
        <w:t>另外两个路径，</w:t>
      </w:r>
      <w:r>
        <w:rPr>
          <w:rFonts w:ascii="Calibri" w:hAnsi="Calibri" w:eastAsia="宋体" w:cs="Times New Roman"/>
          <w:szCs w:val="22"/>
          <w:lang w:bidi="ar"/>
        </w:rPr>
        <w:t>NetWorkSaveImagePath</w:t>
      </w:r>
      <w:r>
        <w:rPr>
          <w:rFonts w:hint="eastAsia" w:ascii="Calibri" w:hAnsi="Calibri" w:eastAsia="宋体" w:cs="宋体"/>
          <w:szCs w:val="22"/>
          <w:lang w:bidi="ar"/>
        </w:rPr>
        <w:t>是检测过程中子站给主站传的路径，这里也必须唯一</w:t>
      </w:r>
    </w:p>
    <w:p>
      <w:r>
        <w:rPr>
          <w:rFonts w:ascii="Calibri" w:hAnsi="Calibri" w:eastAsia="宋体" w:cs="Times New Roman"/>
          <w:szCs w:val="22"/>
          <w:lang w:bidi="ar"/>
        </w:rPr>
        <w:t>NetWorExposureSaveImagePath</w:t>
      </w:r>
      <w:r>
        <w:rPr>
          <w:rFonts w:hint="eastAsia" w:ascii="Calibri" w:hAnsi="Calibri" w:eastAsia="宋体" w:cs="宋体"/>
          <w:szCs w:val="22"/>
          <w:lang w:bidi="ar"/>
        </w:rPr>
        <w:t>是对相机采集实时图像的路径，也必须唯一。</w:t>
      </w:r>
    </w:p>
    <w:p/>
    <w:p>
      <w:r>
        <w:rPr>
          <w:rFonts w:hint="eastAsia" w:ascii="Calibri" w:hAnsi="Calibri" w:eastAsia="宋体" w:cs="宋体"/>
          <w:szCs w:val="22"/>
          <w:lang w:bidi="ar"/>
        </w:rPr>
        <w:t>设置完毕之后保存设置，打开主站。</w:t>
      </w:r>
    </w:p>
    <w:p/>
    <w:p/>
    <w:p/>
    <w:p/>
    <w:p>
      <w:pPr>
        <w:pStyle w:val="2"/>
        <w:widowControl/>
        <w:rPr>
          <w:rFonts w:hint="eastAsia" w:cs="宋体"/>
          <w:color w:val="FF0000"/>
          <w:lang w:eastAsia="zh-CN"/>
        </w:rPr>
      </w:pPr>
    </w:p>
    <w:p>
      <w:pPr>
        <w:pStyle w:val="2"/>
        <w:widowControl/>
        <w:rPr>
          <w:rFonts w:hint="eastAsia" w:cs="宋体"/>
          <w:color w:val="FF0000"/>
          <w:lang w:eastAsia="zh-CN"/>
        </w:rPr>
      </w:pPr>
    </w:p>
    <w:p>
      <w:pPr>
        <w:pStyle w:val="2"/>
        <w:widowControl/>
        <w:rPr>
          <w:rFonts w:hint="eastAsia" w:eastAsia="宋体"/>
          <w:color w:val="FF0000"/>
          <w:lang w:eastAsia="zh-CN"/>
        </w:rPr>
      </w:pPr>
      <w:r>
        <w:rPr>
          <w:rFonts w:hint="eastAsia" w:cs="宋体"/>
          <w:color w:val="FF0000"/>
          <w:lang w:eastAsia="zh-CN"/>
        </w:rPr>
        <w:t>定义传输消息方法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子站定义这里不说，主要为主站，主站的定义较为复杂，但因为框架经过优化，只需要按步走即可快速完成子主通信。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找到imc_msg.py，增加对应的消息头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642735" cy="3245485"/>
            <wp:effectExtent l="0" t="0" r="5715" b="1206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将消息头放入 list_monitoring_module/list_params_module/list_mainwindow_module三个其中一个，也可都放，其实原理很简单，这三个列表决定了消息会发往哪个界面，三个界面分别对应实时界面，参数界面，主界面，也即对应工程中的这三个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24300" cy="1057275"/>
            <wp:effectExtent l="0" t="0" r="0" b="952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找到对应的py，重写recmsg函数，这里以实时界面为例，如下图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bookmarkStart w:id="0" w:name="_GoBack"/>
      <w:r>
        <w:drawing>
          <wp:inline distT="0" distB="0" distL="114300" distR="114300">
            <wp:extent cx="6474460" cy="3515995"/>
            <wp:effectExtent l="0" t="0" r="2540" b="825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/>
    <w:p/>
    <w:p/>
    <w:p/>
    <w:p/>
    <w:p/>
    <w:p>
      <w:pPr>
        <w:pStyle w:val="2"/>
        <w:widowControl/>
        <w:rPr>
          <w:rFonts w:cs="宋体"/>
        </w:rPr>
      </w:pPr>
      <w:r>
        <w:rPr>
          <w:rFonts w:cs="宋体"/>
        </w:rPr>
        <w:t>Git submodule</w:t>
      </w:r>
      <w:r>
        <w:rPr>
          <w:rFonts w:hint="eastAsia" w:cs="宋体"/>
        </w:rPr>
        <w:t>功能</w:t>
      </w:r>
    </w:p>
    <w:p>
      <w:pPr>
        <w:pStyle w:val="3"/>
        <w:rPr>
          <w:rFonts w:hint="eastAsia"/>
        </w:rPr>
      </w:pPr>
      <w:r>
        <w:rPr>
          <w:rFonts w:hint="eastAsia"/>
        </w:rPr>
        <w:t>#首次添加submodule</w:t>
      </w:r>
    </w:p>
    <w:p>
      <w:pPr>
        <w:rPr>
          <w:rFonts w:hint="eastAsia"/>
        </w:rPr>
      </w:pPr>
      <w:r>
        <w:rPr>
          <w:rFonts w:hint="eastAsia"/>
        </w:rPr>
        <w:t>git submodule add 仓库地址</w:t>
      </w:r>
    </w:p>
    <w:p>
      <w:pPr>
        <w:rPr>
          <w:rFonts w:hint="eastAsia"/>
        </w:rPr>
      </w:pPr>
      <w:r>
        <w:rPr>
          <w:rFonts w:hint="eastAsia"/>
        </w:rPr>
        <w:t>git commit 提交</w:t>
      </w:r>
    </w:p>
    <w:p>
      <w:pPr>
        <w:pStyle w:val="3"/>
      </w:pPr>
      <w:r>
        <w:rPr>
          <w:rFonts w:hint="eastAsia"/>
        </w:rPr>
        <w:t>#拉取方式</w:t>
      </w:r>
    </w:p>
    <w:p>
      <w:pPr>
        <w:rPr>
          <w:rFonts w:hint="eastAsia"/>
        </w:rPr>
      </w:pPr>
      <w:r>
        <w:rPr>
          <w:rFonts w:hint="eastAsia"/>
        </w:rPr>
        <w:t>直接git clone 拉取之后并不会自动下载submodule</w:t>
      </w:r>
    </w:p>
    <w:p>
      <w:pPr>
        <w:rPr>
          <w:rFonts w:hint="eastAsia"/>
        </w:rPr>
      </w:pPr>
      <w:r>
        <w:rPr>
          <w:rFonts w:hint="eastAsia"/>
        </w:rPr>
        <w:t>使用git clone 主仓库 --recursive</w:t>
      </w:r>
    </w:p>
    <w:p>
      <w:pPr>
        <w:rPr>
          <w:rFonts w:hint="eastAsia"/>
        </w:rPr>
      </w:pPr>
      <w:r>
        <w:rPr>
          <w:rFonts w:hint="eastAsia"/>
        </w:rPr>
        <w:t>忘记--recursive 需要git submodule init &amp;&amp; git submodule update</w:t>
      </w:r>
    </w:p>
    <w:p>
      <w:pPr>
        <w:pStyle w:val="3"/>
        <w:rPr>
          <w:rFonts w:hint="eastAsia"/>
        </w:rPr>
      </w:pPr>
      <w:r>
        <w:rPr>
          <w:rFonts w:hint="eastAsia"/>
        </w:rPr>
        <w:t>#更新submodule</w:t>
      </w:r>
    </w:p>
    <w:p>
      <w:r>
        <w:t>git submodule update --remote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4E5258F"/>
    <w:multiLevelType w:val="multilevel"/>
    <w:tmpl w:val="D4E5258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EC4BAEC6"/>
    <w:multiLevelType w:val="singleLevel"/>
    <w:tmpl w:val="EC4BAEC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44F1C888"/>
    <w:multiLevelType w:val="singleLevel"/>
    <w:tmpl w:val="44F1C888"/>
    <w:lvl w:ilvl="0" w:tentative="0">
      <w:start w:val="0"/>
      <w:numFmt w:val="decimal"/>
      <w:suff w:val="space"/>
      <w:lvlText w:val="%1."/>
      <w:lvlJc w:val="left"/>
    </w:lvl>
  </w:abstractNum>
  <w:abstractNum w:abstractNumId="3">
    <w:nsid w:val="5EFDFE18"/>
    <w:multiLevelType w:val="multilevel"/>
    <w:tmpl w:val="5EFDFE1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576B"/>
    <w:rsid w:val="0042576B"/>
    <w:rsid w:val="005E09AB"/>
    <w:rsid w:val="04B670B6"/>
    <w:rsid w:val="0AF812C6"/>
    <w:rsid w:val="1AA83D48"/>
    <w:rsid w:val="28B76749"/>
    <w:rsid w:val="30B9031D"/>
    <w:rsid w:val="36486560"/>
    <w:rsid w:val="4540625F"/>
    <w:rsid w:val="51252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after="330" w:line="576" w:lineRule="auto"/>
      <w:outlineLvl w:val="0"/>
    </w:pPr>
    <w:rPr>
      <w:rFonts w:ascii="Calibri" w:hAnsi="Calibri" w:eastAsia="宋体" w:cs="Times New Roman"/>
      <w:b/>
      <w:kern w:val="44"/>
      <w:sz w:val="44"/>
      <w:szCs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customStyle="1" w:styleId="7">
    <w:name w:val="标题 1 字符"/>
    <w:basedOn w:val="6"/>
    <w:link w:val="2"/>
    <w:qFormat/>
    <w:uiPriority w:val="0"/>
    <w:rPr>
      <w:b/>
      <w:kern w:val="44"/>
      <w:sz w:val="44"/>
      <w:szCs w:val="44"/>
    </w:rPr>
  </w:style>
  <w:style w:type="paragraph" w:customStyle="1" w:styleId="8">
    <w:name w:val="msolistparagraph"/>
    <w:basedOn w:val="1"/>
    <w:qFormat/>
    <w:uiPriority w:val="0"/>
    <w:pPr>
      <w:ind w:firstLine="420" w:firstLineChars="200"/>
    </w:pPr>
    <w:rPr>
      <w:rFonts w:ascii="Calibri" w:hAnsi="Calibri" w:eastAsia="宋体" w:cs="Times New Roman"/>
      <w:szCs w:val="22"/>
    </w:rPr>
  </w:style>
  <w:style w:type="character" w:customStyle="1" w:styleId="9">
    <w:name w:val="标题 2 字符"/>
    <w:basedOn w:val="6"/>
    <w:link w:val="3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273</Words>
  <Characters>1558</Characters>
  <Lines>12</Lines>
  <Paragraphs>3</Paragraphs>
  <TotalTime>8</TotalTime>
  <ScaleCrop>false</ScaleCrop>
  <LinksUpToDate>false</LinksUpToDate>
  <CharactersWithSpaces>1828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2020-03-11T14:48:00Z</dcterms:created>
  <dc:creator>KEXIN</dc:creator>
  <cp:lastModifiedBy>KEXIN</cp:lastModifiedBy>
  <dcterms:modified xsi:type="dcterms:W3CDTF">2020-11-19T10:05:42Z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