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黑体"/>
          <w:b/>
          <w:sz w:val="44"/>
        </w:rPr>
        <w:t>杭州电子科技大学</w:t>
      </w:r>
    </w:p>
    <w:p>
      <w:pPr>
        <w:jc w:val="center"/>
      </w:pPr>
      <w:r>
        <w:rPr>
          <w:rFonts w:ascii="Times New Roman" w:hAnsi="Times New Roman" w:eastAsia="黑体"/>
          <w:b/>
          <w:sz w:val="36"/>
        </w:rPr>
        <w:t>《软件开发实践1》大作业报告</w:t>
      </w:r>
    </w:p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项目名称：纽约公共自行车数据分析与可视化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（组长，请填写）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（组长姓名）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/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完成时间：2026年9月</w:t>
      </w:r>
    </w:p>
    <w:p>
      <w:r>
        <w:br w:type="page"/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1 团队成员组成及分工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本小组共5人，分工如表1所示。项目采用“统一契约、并行开发”模式：由组长先制定 config.py 列名规范与 docs/data_dict.md 接口契约，各成员模块只依赖统一标准表 clean_citibike.csv，实现零冲突对接。</w:t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表1 团队成员分工表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详细任务分工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工作量占比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（组长）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整体架构设计；CSV列名规范与目录结构约定（config.py、docs/data_dict.md）；接口文档编写；download_data.py 数据获取脚本与 main.py 全流程整合脚本开发；期末报告、PPT与项目打包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30%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数据预处理模块 cleaning/preprocess.py：字段归一、会员/车型枚举归一、时长补算、异常过滤、抽样与派生特征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18%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统计分析：完整分析代码.ipynb，描述统计、热门站点、时段规律挖掘，输出统计汇总表与业务建议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17%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机器学习模块 src/ml.py：KMeans站点聚类（肘部法+轮廓系数）、骑行时长与站点客流预测（五模型对比）及10张分析图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20%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可视化模块：可视化呈现代码.ipynb，12张图表（时段/星期分布、用户与车型占比、TOP10站点、起讫点地图等）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15%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 项目开发环境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开发工具：PyCharm、VS Code。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开发语言：Python 3.13。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主要开发库：pandas（数据处理）、numpy（数值计算）、scikit-learn（聚类与回归）、matplotlib（可视化）、openpyxl（表格读写）、folium（交互地图，可选）。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使用的 Coding Agent 工具：Claude Code、字节 TRAE，用于接口规范初稿起草、模块代码生成与调试排错；架构设计、规范制定与结果校验由小组成员人工完成。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3 数据说明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数据来源：纽约 Citi Bike 官方公开数据（https://www.citibikenyc.com/system-data，实际服务器 s3.amazonaws.com/tripdata/）。本项目使用 2026 年 6-7 月两个月度数据集，其中 202607 为“大月份”，官方 zip 内含 5 个 CSV 分片，合计约 974MB、499 万条行程记录。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样本个数：原始行程 499 万条，经清洗（剔除时长小于60秒的假启动与超过24小时的异常记录）后有效 497.6 万条（剔除率仅 0.3%），按固定随机种子 random_state=42 抽样 20 万条用于分析与建模，保证结果可复现。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特征种类和数目：原始数据 13 个字段（ride_id、rideable_type、started_at、ended_at、起讫站名/ID、起讫经纬度、member_casual 等）；清洗后统一标准表共 16 列，见表2。</w:t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表2 清洗后标准表特征（16列）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列名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ride_duration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float64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骑行时长（秒），60s~24h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start_time / end_time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起讫时间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start_station / end_station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起讫站点名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start_lat / start_lng / end_lat / end_lng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float64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起讫经纬度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user_type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Subscriber（会员）/ Customer（单次）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bikeid / rideable_type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行程ID；classic / electric 车型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start_date / hour / weekday / is_weekend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派生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日期、小时(0-23)、星期(0-6)、是否周末</w:t>
            </w:r>
          </w:p>
        </w:tc>
      </w:tr>
    </w:tbl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4 需求分析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按照选题4要求，系统需实现对纽约公共自行车官方数据的“数据清洗、统计分析、可视化图表呈现，并进一步运用数据挖掘相关算法（聚类算法、预测算法等）对数据进行挖掘分析和可视化”。据此将系统划分为五个功能模块与数据层、输出层，功能模块与业务流程如图1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55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55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图1 系统功能模块与业务流程图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操作方式：一键运行 python main.py 即依次执行①数据获取→②数据预处理→③统计分析→④可视化→⑤机器学习；各模块也可独立运行（如 python download_data.py --month 202508 下载指定月份）。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5 系统设计和实现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5.1 数据获取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download_data.py 按优先级获取数据：①本机已下载的官方 zip（避免重复下载900MB+）；②S3 服务器三个候选 URL 依次尝试。对大月份 zip 内的 5 个分片自动解压、合并为单一 CSV。</w:t>
      </w:r>
    </w:p>
    <w:p>
      <w:pPr>
        <w:spacing w:lineRule="exact" w:line="320"/>
        <w:ind w:left="480"/>
      </w:pPr>
      <w:r>
        <w:rPr>
          <w:rFonts w:ascii="Times New Roman" w:hAnsi="Times New Roman" w:eastAsia="宋体"/>
          <w:b w:val="0"/>
          <w:sz w:val="21"/>
        </w:rPr>
        <w:t>def candidate_urls(period):</w:t>
        <w:br/>
        <w:t xml:space="preserve">    return [f'{BASE_URL}{period}-citibike-tripdata.csv.zip',</w:t>
        <w:br/>
        <w:t xml:space="preserve">            f'{BASE_URL}{period}-citibike-tripdata.zip',</w:t>
        <w:br/>
        <w:t xml:space="preserve">            f'{BASE_URL}{period}-citibike-tripdata.csv']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5.2 数据处理过程（预处理）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预处理流程：①字段归一，通过 config.RAW_ALIASES 将 2026 新旧两种表头映射为 16 个标准列名；②时间解析，started_at/ended_at 转 datetime64；③时长补算——2026 新格式无 tripduration 字段，需自行计算：</w:t>
      </w:r>
    </w:p>
    <w:p>
      <w:pPr>
        <w:spacing w:lineRule="exact" w:line="320"/>
        <w:ind w:left="480"/>
      </w:pPr>
      <w:r>
        <w:rPr>
          <w:rFonts w:ascii="Times New Roman" w:hAnsi="Times New Roman" w:eastAsia="宋体"/>
          <w:b w:val="0"/>
          <w:sz w:val="21"/>
        </w:rPr>
        <w:t>df['ride_duration'] = (df['end_time'] - df['start_time']).dt.total_seconds()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④异常过滤，仅保留 60 秒 ≤ 时长 ≤ 24 小时且起讫站、经纬度有效的记录；⑤抽样 20 万条（random_state=42）；⑥派生 hour/weekday/is_weekend 特征。对 929MB 大文件采用 50 万行分块读取，内存占用稳定。</w:t>
      </w:r>
    </w:p>
    <w:p>
      <w:pPr>
        <w:spacing w:lineRule="exact" w:line="320"/>
        <w:ind w:left="480"/>
      </w:pPr>
      <w:r>
        <w:rPr>
          <w:rFonts w:ascii="Times New Roman" w:hAnsi="Times New Roman" w:eastAsia="宋体"/>
          <w:b w:val="0"/>
          <w:sz w:val="21"/>
        </w:rPr>
        <w:t>df = df[(df['ride_duration'] &gt;= 60) &amp; (df['ride_duration'] &lt;= 24*3600)]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5.3 数据挖掘算法介绍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（1）KMeans 站点聚类：以 2295 个站点为样本，构造流量、平均时长、会员占比、经纬度等特征，标准化后聚类，采用肘部法与轮廓系数确定最佳聚类数，将站点划分为高流量中转型、低流量休闲型、通勤型、长时骑行型四类。</w:t>
      </w:r>
    </w:p>
    <w:p>
      <w:pPr>
        <w:spacing w:lineRule="exact" w:line="320"/>
        <w:ind w:left="480"/>
      </w:pPr>
      <w:r>
        <w:rPr>
          <w:rFonts w:ascii="Times New Roman" w:hAnsi="Times New Roman" w:eastAsia="宋体"/>
          <w:b w:val="0"/>
          <w:sz w:val="21"/>
        </w:rPr>
        <w:t>X = (X - X.mean()) / X.std()</w:t>
        <w:br/>
        <w:t>km = KMeans(n_clusters=4, random_state=42, n_init=10)</w:t>
        <w:br/>
        <w:t>labels = km.fit_predict(X)</w:t>
        <w:br/>
        <w:t>sil = silhouette_score(X, labels)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（2）骑行时长与站点客流预测：以 hour、is_weekend、is_member、同站往返等特征预测骑行时长；以站点热度、是否高峰时段等特征预测站点×小时出发客流，对比线性回归、岭回归、决策树、随机森林、梯度提升五种模型，用 R²、MAE、RMSE、MAPE 评估。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5.4 可视化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matplotlib 绘制时段分布、星期分布、周末占比、热门站点TOP10、站点流量空间分布等图；folium 绘制交互式站点地图；全部图表保存至 output/figures/，中文统一使用 config 中配置的 SimHei 字体避免乱码。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6 结果分析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6.1 描述性统计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20 万条真实样本中：平均骑行时长 13.2 分钟，中位数 9.5 分钟，说明 Citi Bike 以短途“最后一公里”出行为主；会员（Subscriber）占 79.7%，游客（Customer）占 20.3%，系统已形成稳定的通勤用户基本盘；车型以 electric_bike 为主（73.5%）。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6.2 时空规律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时段分布如图2，呈明显“早晚双峰”：早高峰 8 时、晚高峰 17-19 时，符合通勤出行特征；工作日骑行量约为周末的 2.6 倍（图3）。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ur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图2 各时段骑行量分布（早晚双峰）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day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图3 一周各日骑行量（橙=周末）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热门起讫站 TOP10 见图4，Pier 61 at Chelsea Piers、W 21 St &amp; 6 Ave、Cooper Square &amp; Astor Pl 位居前列，热点高度集中于曼哈顿中城/下城，应作为车辆调度核心节点。站点流量空间分布见图5。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934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t_sta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34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图4 热门起讫点站点 TOP10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on_scat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图5 站点骑行量空间分布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6.3 站点聚类结果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肘部法与轮廓系数确定 K=4（图6），聚类空间分布见图7。长时骑行型站点平均时长 22.1 分钟、会员占比仅 52.0%，明显区别于其他三类（会员占比约 80%），对应旅游休闲区域，聚类结果可为差异化运营提供依据。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578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fig1_kmeans_elbow_metho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57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图6 肘部法选择最佳聚类数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32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fig2_kmeans_spatial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3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图7 KMeans站点聚类空间分布</w:t>
      </w:r>
    </w:p>
    <w:p>
      <w:pPr>
        <w:spacing w:before="120"/>
      </w:pPr>
      <w:r>
        <w:rPr>
          <w:rFonts w:ascii="Times New Roman" w:hAnsi="Times New Roman" w:eastAsia="黑体"/>
          <w:b/>
          <w:sz w:val="24"/>
        </w:rPr>
        <w:t>6.4 预测模型性能评估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五模型对比结果如表3所示。客流预测任务中随机森林最优：R²=0.937、MAE=31.98、MAPE=25.6%，说明站点客流具有较强可预测性，可直接辅助车辆调度决策；时长预测任务各模型R² 均低于 0.23，因骑行距离、天气等关键特征未纳入，属合理结果，亦指出后续改进方向。</w:t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表3 预测模型性能对比（成员4五模型对比结果）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任务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模型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R²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RMSE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MAPE(%)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时长预测(分钟)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线性回归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0.201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5.03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15.21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51.1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时长预测(分钟)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随机森林（最优）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0.223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4.71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15.00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48.6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客流预测(次/小时)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线性回归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0.864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52.64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70.06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77.6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客流预测(次/小时)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随机森林（最优）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0.937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31.98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47.85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25.6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9840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_fig9_demand_prediction_timeser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84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图8 客流预测时序对比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6434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oint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4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sz w:val="21"/>
        </w:rPr>
        <w:t>图9 起点站地理分布地图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7 AI辅助过程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提示词（Prompt）示例：“请按 docs/data_dict.md 的接口契约生成 storage/preprocess.py：输入 data/raw 合并CSV，输出16列标准表，60s~24h过滤，抽样20万条固定种子42，大文件需分块读取”。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AI 生成初始内容：config.py 列名规范与 data_dict.md 接口文档初稿、四个模块的初始代码、期末报告初稿。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关键迭代修改过程：①AI 初版预处理一次性 read_csv 导致 929MB 文件内存吃紧，人工要求改为chunksize=500000 分块读取；②Windows 控制台 GBK 编码中文乱码，人工增加 utf-8 输出包装；③可视化模块与 main.py 的接口参数类型不一致导致 AttributeError，人工统一为 value_counts 序列；④成员模块各自写死路径（raw/、cleaned/），人工统一收敛到 config 常量。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人工修改与优化说明：架构与分工设计、清洗阈值确认（60s/24h 与官方口径一致）、结果合理性核验（剔除率0.3%、会员占比79.7%与官方报告核对）、图表中文显示、报告撰写与数据引用核对均为人工完成。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最终成果与 AI 生成内容的差异：AI 生成代码约占初始代码量的 60%，但全部经过人工运行验证；接口契约、路径规范、异常兜底与结果核验等关键环节均由人工主导，体现“AI 初稿+人工优化”的完整过程。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8 总结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本项目打通了“数据获取→清洗→统计→可视化→挖掘”完整闭环，在 499 万行真实数据上验证了统一架构约定的有效性：五名成员的模块基于同一列名规范与接口契约，实现了零冲突整合。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创新点：①“本机 zip 优先、多候选 URL 兜底”的数据获取策略，自动合并官方大月份多分片；②对 929MB 数据的内存友好分块清洗流水线；③五模型对比的客流预测，随机森林 R² 达 0.937，可直接用于调度支持。</w:t>
      </w:r>
    </w:p>
    <w:p>
      <w:pPr>
        <w:spacing w:lineRule="exact" w:line="400"/>
        <w:ind w:firstLine="480"/>
      </w:pPr>
      <w:r>
        <w:rPr>
          <w:rFonts w:ascii="Times New Roman" w:hAnsi="Times New Roman" w:eastAsia="宋体"/>
          <w:b w:val="0"/>
          <w:sz w:val="24"/>
        </w:rPr>
        <w:t>可改进的地方：①时长预测可引入骑行距离（经纬度直线距离）、天气、节假日特征，有望显著提升 R²；②聚类可扩展为时空图模型（如 ST-GCN）刻画站点间依赖；③可接入 folium 交互大屏与调度仿真回放，把预测结果写回调度指令形成决策闭环。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