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66E5D" w14:textId="48FC1A2B" w:rsidR="002B44C3" w:rsidRDefault="004A580A">
      <w:pPr>
        <w:rPr>
          <w:color w:val="0000FF"/>
          <w:u w:val="single"/>
        </w:rPr>
      </w:pPr>
      <w:hyperlink r:id="rId4" w:history="1">
        <w:r w:rsidR="009C36EA" w:rsidRPr="009C36EA">
          <w:rPr>
            <w:color w:val="0000FF"/>
            <w:u w:val="single"/>
          </w:rPr>
          <w:t>STM32 HAL SPI</w:t>
        </w:r>
        <w:r w:rsidR="009C36EA" w:rsidRPr="009C36EA">
          <w:rPr>
            <w:color w:val="0000FF"/>
            <w:u w:val="single"/>
          </w:rPr>
          <w:t>读取</w:t>
        </w:r>
        <w:r w:rsidR="009C36EA" w:rsidRPr="009C36EA">
          <w:rPr>
            <w:color w:val="0000FF"/>
            <w:u w:val="single"/>
          </w:rPr>
          <w:t>MPU6500</w:t>
        </w:r>
        <w:r w:rsidR="009C36EA" w:rsidRPr="009C36EA">
          <w:rPr>
            <w:color w:val="0000FF"/>
            <w:u w:val="single"/>
          </w:rPr>
          <w:t>的设备</w:t>
        </w:r>
        <w:r w:rsidR="009C36EA" w:rsidRPr="009C36EA">
          <w:rPr>
            <w:color w:val="0000FF"/>
            <w:u w:val="single"/>
          </w:rPr>
          <w:t>ID</w:t>
        </w:r>
        <w:r w:rsidR="009C36EA" w:rsidRPr="009C36EA">
          <w:rPr>
            <w:color w:val="0000FF"/>
            <w:u w:val="single"/>
          </w:rPr>
          <w:t>异常</w:t>
        </w:r>
        <w:r w:rsidR="009C36EA" w:rsidRPr="009C36EA">
          <w:rPr>
            <w:color w:val="0000FF"/>
            <w:u w:val="single"/>
          </w:rPr>
          <w:t xml:space="preserve"> - </w:t>
        </w:r>
        <w:r w:rsidR="009C36EA" w:rsidRPr="009C36EA">
          <w:rPr>
            <w:color w:val="0000FF"/>
            <w:u w:val="single"/>
          </w:rPr>
          <w:t>啊哈彭</w:t>
        </w:r>
        <w:r w:rsidR="009C36EA" w:rsidRPr="009C36EA">
          <w:rPr>
            <w:color w:val="0000FF"/>
            <w:u w:val="single"/>
          </w:rPr>
          <w:t xml:space="preserve"> - </w:t>
        </w:r>
        <w:r w:rsidR="009C36EA" w:rsidRPr="009C36EA">
          <w:rPr>
            <w:color w:val="0000FF"/>
            <w:u w:val="single"/>
          </w:rPr>
          <w:t>博客园</w:t>
        </w:r>
      </w:hyperlink>
    </w:p>
    <w:p w14:paraId="0A84BB5E" w14:textId="3053271B" w:rsidR="002B44C3" w:rsidRDefault="002B44C3">
      <w:r>
        <w:rPr>
          <w:rFonts w:hint="eastAsia"/>
        </w:rPr>
        <w:t>根本不应该使用姿态作为控制量，原因很简单：如果姿态作为控制量的话，假如目标姿态为</w:t>
      </w:r>
      <w:r>
        <w:rPr>
          <w:rFonts w:hint="eastAsia"/>
        </w:rPr>
        <w:t>0</w:t>
      </w:r>
      <w:r>
        <w:rPr>
          <w:rFonts w:hint="eastAsia"/>
        </w:rPr>
        <w:t>，这要求传感器完全水平，如果不希望物理系统移动的话，那么要求物理系统的重心必须在支撑点竖直向上的位置，由于轮腿在目标姿态方向是欠定义的，所以不可能总是保证在这个位置，如果不在这个位置，重力会产生倾倒</w:t>
      </w:r>
      <w:r w:rsidR="00A7413C">
        <w:rPr>
          <w:rFonts w:hint="eastAsia"/>
        </w:rPr>
        <w:t>力矩，引起姿态变化，导致轮毂电机试图修正这一姿态变化。换句话说，如果</w:t>
      </w:r>
      <w:r w:rsidR="00AA5977">
        <w:rPr>
          <w:rFonts w:hint="eastAsia"/>
        </w:rPr>
        <w:t>开机的时候</w:t>
      </w:r>
      <w:r w:rsidR="00A7413C">
        <w:rPr>
          <w:rFonts w:hint="eastAsia"/>
        </w:rPr>
        <w:t>不在这个位置（有一定哪怕微小的误差），也会导致“</w:t>
      </w:r>
      <w:r w:rsidR="00A7413C" w:rsidRPr="00A7413C">
        <w:rPr>
          <w:rFonts w:hint="eastAsia"/>
        </w:rPr>
        <w:t>重心必须在支撑点竖直向上的位置</w:t>
      </w:r>
      <w:r w:rsidR="00A7413C">
        <w:rPr>
          <w:rFonts w:hint="eastAsia"/>
        </w:rPr>
        <w:t>”与“</w:t>
      </w:r>
      <w:r w:rsidR="00A7413C" w:rsidRPr="00A7413C">
        <w:rPr>
          <w:rFonts w:hint="eastAsia"/>
        </w:rPr>
        <w:t>目标姿态为</w:t>
      </w:r>
      <w:r w:rsidR="00A7413C" w:rsidRPr="00A7413C">
        <w:rPr>
          <w:rFonts w:hint="eastAsia"/>
        </w:rPr>
        <w:t>0</w:t>
      </w:r>
      <w:r w:rsidR="00A7413C">
        <w:rPr>
          <w:rFonts w:hint="eastAsia"/>
        </w:rPr>
        <w:t>”互相冲突，从而引发振荡。</w:t>
      </w:r>
    </w:p>
    <w:p w14:paraId="01100749" w14:textId="3127E236" w:rsidR="00AA5977" w:rsidRDefault="00AA5977">
      <w:r>
        <w:rPr>
          <w:rFonts w:hint="eastAsia"/>
        </w:rPr>
        <w:t>（假设：机器人水平时，其重心并不在其支撑点正上方，这会导致机器人倾倒，姿态发生变化，轮毂电机</w:t>
      </w:r>
      <w:r w:rsidR="00BE781E">
        <w:rPr>
          <w:rFonts w:hint="eastAsia"/>
        </w:rPr>
        <w:t>试图</w:t>
      </w:r>
      <w:r>
        <w:rPr>
          <w:rFonts w:hint="eastAsia"/>
        </w:rPr>
        <w:t>）</w:t>
      </w:r>
    </w:p>
    <w:p w14:paraId="621DF307" w14:textId="2C80A5D9" w:rsidR="004A580A" w:rsidRPr="002B44C3" w:rsidRDefault="004A580A">
      <w:pPr>
        <w:rPr>
          <w:rFonts w:hint="eastAsia"/>
        </w:rPr>
      </w:pPr>
      <w:r>
        <w:rPr>
          <w:rFonts w:hint="eastAsia"/>
        </w:rPr>
        <w:t>有待商榷</w:t>
      </w:r>
    </w:p>
    <w:sectPr w:rsidR="004A580A" w:rsidRPr="002B44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97"/>
    <w:rsid w:val="002017F6"/>
    <w:rsid w:val="00210A5E"/>
    <w:rsid w:val="0024351B"/>
    <w:rsid w:val="002B44C3"/>
    <w:rsid w:val="002E588F"/>
    <w:rsid w:val="0048703E"/>
    <w:rsid w:val="004A580A"/>
    <w:rsid w:val="0051422A"/>
    <w:rsid w:val="005D7B21"/>
    <w:rsid w:val="00625096"/>
    <w:rsid w:val="00716518"/>
    <w:rsid w:val="00853F33"/>
    <w:rsid w:val="009C36EA"/>
    <w:rsid w:val="00A7413C"/>
    <w:rsid w:val="00AA5977"/>
    <w:rsid w:val="00AB163A"/>
    <w:rsid w:val="00BE781E"/>
    <w:rsid w:val="00CA0112"/>
    <w:rsid w:val="00D5159C"/>
    <w:rsid w:val="00D80497"/>
    <w:rsid w:val="00EA709E"/>
    <w:rsid w:val="00F5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AAB6"/>
  <w15:chartTrackingRefBased/>
  <w15:docId w15:val="{143C42BF-9C7C-4E3D-97E8-E61C4B3E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25096"/>
    <w:pPr>
      <w:widowControl w:val="0"/>
      <w:spacing w:line="480" w:lineRule="auto"/>
      <w:jc w:val="both"/>
    </w:pPr>
    <w:rPr>
      <w:rFonts w:ascii="Times New Roman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210A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学术二级标题"/>
    <w:link w:val="a4"/>
    <w:qFormat/>
    <w:rsid w:val="002017F6"/>
    <w:pPr>
      <w:widowControl w:val="0"/>
      <w:spacing w:line="480" w:lineRule="auto"/>
      <w:outlineLvl w:val="1"/>
    </w:pPr>
    <w:rPr>
      <w:rFonts w:ascii="Times New Roman" w:eastAsia="Times New Roman" w:hAnsi="Times New Roman" w:cs="Times New Roman"/>
      <w:bCs/>
      <w:kern w:val="0"/>
      <w:sz w:val="24"/>
      <w:szCs w:val="24"/>
    </w:rPr>
  </w:style>
  <w:style w:type="character" w:customStyle="1" w:styleId="a4">
    <w:name w:val="学术二级标题 字符"/>
    <w:basedOn w:val="a0"/>
    <w:link w:val="a3"/>
    <w:rsid w:val="002017F6"/>
    <w:rPr>
      <w:rFonts w:ascii="Times New Roman" w:eastAsia="Times New Roman" w:hAnsi="Times New Roman" w:cs="Times New Roman"/>
      <w:bCs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10A5E"/>
    <w:rPr>
      <w:b/>
      <w:bCs/>
      <w:kern w:val="44"/>
      <w:sz w:val="44"/>
      <w:szCs w:val="44"/>
    </w:rPr>
  </w:style>
  <w:style w:type="paragraph" w:customStyle="1" w:styleId="a5">
    <w:name w:val="二级标题"/>
    <w:link w:val="a6"/>
    <w:autoRedefine/>
    <w:qFormat/>
    <w:rsid w:val="00210A5E"/>
    <w:pPr>
      <w:widowControl w:val="0"/>
      <w:spacing w:line="480" w:lineRule="auto"/>
      <w:outlineLvl w:val="1"/>
    </w:pPr>
    <w:rPr>
      <w:rFonts w:ascii="Times New Roman" w:eastAsia="宋体" w:hAnsi="Times New Roman" w:cs="Calibri"/>
      <w:bCs/>
      <w:color w:val="000000"/>
      <w:kern w:val="0"/>
      <w:sz w:val="24"/>
      <w:szCs w:val="27"/>
    </w:rPr>
  </w:style>
  <w:style w:type="character" w:customStyle="1" w:styleId="a6">
    <w:name w:val="二级标题 字符"/>
    <w:basedOn w:val="a0"/>
    <w:link w:val="a5"/>
    <w:rsid w:val="00210A5E"/>
    <w:rPr>
      <w:rFonts w:ascii="Times New Roman" w:eastAsia="宋体" w:hAnsi="Times New Roman" w:cs="Calibri"/>
      <w:bCs/>
      <w:color w:val="000000"/>
      <w:kern w:val="0"/>
      <w:sz w:val="24"/>
      <w:szCs w:val="27"/>
    </w:rPr>
  </w:style>
  <w:style w:type="paragraph" w:styleId="a7">
    <w:name w:val="header"/>
    <w:basedOn w:val="a"/>
    <w:link w:val="a8"/>
    <w:uiPriority w:val="99"/>
    <w:unhideWhenUsed/>
    <w:rsid w:val="00210A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10A5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10A5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10A5E"/>
    <w:rPr>
      <w:sz w:val="18"/>
      <w:szCs w:val="18"/>
    </w:rPr>
  </w:style>
  <w:style w:type="character" w:styleId="ab">
    <w:name w:val="Hyperlink"/>
    <w:basedOn w:val="a0"/>
    <w:uiPriority w:val="99"/>
    <w:unhideWhenUsed/>
    <w:rsid w:val="00210A5E"/>
    <w:rPr>
      <w:color w:val="0563C1" w:themeColor="hyperlink"/>
      <w:u w:val="single"/>
    </w:rPr>
  </w:style>
  <w:style w:type="paragraph" w:customStyle="1" w:styleId="ac">
    <w:name w:val="学术一级标题"/>
    <w:link w:val="ad"/>
    <w:qFormat/>
    <w:rsid w:val="002017F6"/>
    <w:pPr>
      <w:spacing w:line="480" w:lineRule="auto"/>
      <w:outlineLvl w:val="0"/>
    </w:pPr>
    <w:rPr>
      <w:rFonts w:ascii="Times New Roman" w:eastAsia="Times New Roman" w:hAnsi="Times New Roman" w:cs="Times New Roman"/>
      <w:b/>
      <w:bCs/>
      <w:kern w:val="44"/>
      <w:sz w:val="24"/>
      <w:szCs w:val="24"/>
      <w:u w:val="single"/>
    </w:rPr>
  </w:style>
  <w:style w:type="character" w:customStyle="1" w:styleId="ad">
    <w:name w:val="学术一级标题 字符"/>
    <w:basedOn w:val="10"/>
    <w:link w:val="ac"/>
    <w:rsid w:val="002017F6"/>
    <w:rPr>
      <w:rFonts w:ascii="Times New Roman" w:eastAsia="Times New Roman" w:hAnsi="Times New Roman" w:cs="Times New Roman"/>
      <w:b/>
      <w:bCs/>
      <w:kern w:val="44"/>
      <w:sz w:val="24"/>
      <w:szCs w:val="24"/>
      <w:u w:val="single"/>
    </w:rPr>
  </w:style>
  <w:style w:type="paragraph" w:customStyle="1" w:styleId="ae">
    <w:name w:val="学术引文"/>
    <w:link w:val="af"/>
    <w:qFormat/>
    <w:rsid w:val="002017F6"/>
    <w:pPr>
      <w:jc w:val="both"/>
    </w:pPr>
    <w:rPr>
      <w:rFonts w:ascii="Times New Roman" w:eastAsia="Times New Roman" w:hAnsi="Times New Roman" w:cs="Times New Roman"/>
      <w:bCs/>
      <w:kern w:val="44"/>
      <w:sz w:val="24"/>
      <w:szCs w:val="24"/>
    </w:rPr>
  </w:style>
  <w:style w:type="character" w:customStyle="1" w:styleId="af">
    <w:name w:val="学术引文 字符"/>
    <w:basedOn w:val="a0"/>
    <w:link w:val="ae"/>
    <w:rsid w:val="002017F6"/>
    <w:rPr>
      <w:rFonts w:ascii="Times New Roman" w:eastAsia="Times New Roman" w:hAnsi="Times New Roman" w:cs="Times New Roman"/>
      <w:bCs/>
      <w:kern w:val="44"/>
      <w:sz w:val="24"/>
      <w:szCs w:val="24"/>
    </w:rPr>
  </w:style>
  <w:style w:type="paragraph" w:customStyle="1" w:styleId="af0">
    <w:name w:val="学术正文"/>
    <w:qFormat/>
    <w:rsid w:val="00625096"/>
    <w:pPr>
      <w:spacing w:line="480" w:lineRule="auto"/>
      <w:jc w:val="both"/>
    </w:pPr>
    <w:rPr>
      <w:rFonts w:ascii="Times New Roman" w:eastAsia="Times New Roman" w:hAnsi="Times New Roman" w:cs="Times New Roman"/>
      <w:kern w:val="4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nblogs.com/pingwen/p/11041151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Yufei Zhao</dc:creator>
  <cp:keywords/>
  <dc:description/>
  <cp:lastModifiedBy>Yufei Zhao</cp:lastModifiedBy>
  <cp:revision>7</cp:revision>
  <dcterms:created xsi:type="dcterms:W3CDTF">2026-01-20T04:07:00Z</dcterms:created>
  <dcterms:modified xsi:type="dcterms:W3CDTF">2026-01-27T13:52:00Z</dcterms:modified>
</cp:coreProperties>
</file>