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无尽疆域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Without Borders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放置，文字游戏策划案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游戏背景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游戏背景为宇宙，玩家扮演一艘宇宙船的船长，任务是在量子风暴摧毁了整个银河文明的联系后，重新与其他银河文明取得联系。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公园9XXX年，宇宙发生了一场很罕见的自然灾害——量子风暴，这场灾难虽然没有危害到所有宇宙中生存的生命体，但是却摧毁了所有能量动力科技。自此星系与星系间的连接在这场灾难后被切断，无论什么种族自此后都再也无法收到其他种族的信息，自此，又经历了10年时间，地球恢复了自量子风暴后损失的部分能量设施，并以民间自发的形式成立了一个先遣机构无尽疆域（WithoutBorders），除了恢复各个星系各个种族的联系之外，还要深入从未有人踏足的星系，寻找量子风暴生成的蛛丝马迹，以避免下一次危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玩家所要做的就是：探索星球，买卖商品，开采矿石，制造设施，DIY飞船，接受委托任务，维护扇区和平。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游戏界面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1365885</wp:posOffset>
            </wp:positionV>
            <wp:extent cx="5266055" cy="2962275"/>
            <wp:effectExtent l="0" t="0" r="10795" b="9525"/>
            <wp:wrapTopAndBottom/>
            <wp:docPr id="1" name="图片 1" descr="WithoutB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thoutBord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游戏主界面由三部分构成：左半边为飞船当前属性，中间为当前飞船内构图，右半边为任务模板以及其他功能模板（未定）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飞船为固定几种框架，内容可自行添加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玩家拥有维和度，当在当前扇区，玩家维和度小于当前扇区的维和度时，左下角扇区信息将显示DANGER，则在一定时间内会遇到维和事件，在DANGER状态下运输货物和采矿也可能受到影响。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家维和度大于当前扇区的维和度时，左下角扇区信息将显示PEACE，在PEACE状态下玩家维和度不再增长。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在达到相应维和度时，所有已经到达过的星域都将出售相应的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飞船框架，以供玩家选择更换，变得更强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2" name="图片 2" descr="WithoutBorder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thoutBorders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游戏中也有选择事件，根据玩家所选择的内容决定后续走向。事件受维和度影响，即维和度是整个游戏里唯一一个决定各个模块进度的指标（后续再议）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游戏系统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对于地图探索部分：地图为随机模式，随机生成当前星球，星域文明，星球环境，在发现新的星球时，重新与星球建立联系，并且记录发现时间。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/>
          <w:b/>
          <w:bCs/>
          <w:sz w:val="24"/>
          <w:szCs w:val="24"/>
          <w:lang w:val="en-US" w:eastAsia="zh-CN"/>
        </w:rPr>
        <w:t>商店系统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购买货物，材料，飞船，武器部件以及星域地图，货物可以在不同星域之间倒卖，材料可以制作设施，不同飞船可以提供不同大小设施放置框架，武器防具则是用来应付冲突，星域地图则是提供下一个搜索方向（当玩家决定前往下一个未知星域时，可因此缩短探索时间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/>
          <w:b/>
          <w:bCs/>
          <w:sz w:val="24"/>
          <w:szCs w:val="24"/>
          <w:lang w:val="en-US" w:eastAsia="zh-CN"/>
        </w:rPr>
        <w:t>飞船自定义系统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飞船有几种框架任玩家选择，在选定的框架中会提供白色格子，并且提供设施供玩家放置在飞船内，除了格子上限之外，还会提供能量上限以及空间上限之类的上限来限制放置。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装置为材料合成或者在各个星球购买，合成需要科技树中已存在该装置的设计图纸，科技树系统在其他小章节中提到。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2919095"/>
            <wp:effectExtent l="0" t="0" r="10795" b="14605"/>
            <wp:docPr id="3" name="图片 3" descr="提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提示图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3.3</w:t>
      </w:r>
      <w:r>
        <w:rPr>
          <w:rFonts w:hint="eastAsia"/>
          <w:b/>
          <w:bCs/>
          <w:sz w:val="24"/>
          <w:szCs w:val="24"/>
          <w:lang w:val="en-US" w:eastAsia="zh-CN"/>
        </w:rPr>
        <w:t>科技树系统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科技树消耗科技点来解锁科技，解锁科技需要耗费时间，科技点和研究经费，解锁后的科技，一部分直接提供属性加成，一部分作为图纸出现在合成界面中，以供装置合成，以及货物制作。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3.4</w:t>
      </w:r>
      <w:r>
        <w:rPr>
          <w:rFonts w:hint="eastAsia"/>
          <w:b/>
          <w:bCs/>
          <w:sz w:val="24"/>
          <w:szCs w:val="24"/>
          <w:lang w:val="en-US" w:eastAsia="zh-CN"/>
        </w:rPr>
        <w:t>星（球）域（系统）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3.4.1星球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玩家初始星域起点是银河系地球，地球比其他星球多一个设施，即联合议会，玩家在探索星球的时候会有星球坐标存储上限，目的在于防止无穷尽探索星域撑爆内存，但玩家可以无穷尽探索星域，所以当玩家星域坐标存储达到上限时，新的星域会覆盖最早出现的星域坐标，当然，玩家可以在这种事情发生前，先回到地球的联合议会，将星域坐标贡献出来，以获得奖励，同时推动星域间文明的恢复。</w:t>
      </w:r>
      <w:r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  <w:t>星球分为有人居住以及无人居住，有人居住分文明等级，无人居住分遗迹等级，遗迹等级为0表示从未有文明诞生，星域探索大概率探索到无人星球，小概率为有人。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3.4.2 移动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飞船移动时分为明确移动和探索移动，明确移动是在有位置信息的情况下做出的移动，即100%能移动成功，探索移动则会有概率失败，而新的星球有时候只能靠探索移动来达成，两种移动皆有可能触发特殊事件，例如星际海盗挡路，又例如发现遇难船只。（中途事件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3.4.3 挖掘系统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每一个星球都能挖掘矿物，在无人的星球不需要获得挖掘许可，但是需要建立挖掘分析设施，无人星球没有其他设施，只有挖掘选项可使用，挖掘出的东西为矿石材料，小概率挖掘到被遗弃的货物，极小概率挖到遗迹，遗迹提供探索选项，根据玩家的船员来决定遗迹探险中遭遇突发事件的成功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挖矿：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根据挖掘作业会先随机一个可挖掘度，以此来测算能在这个星球上挖掘的矿石量，然后剩下的信息将被上报给联合议会，联合议会将接手星球，即玩家只享有“优先采集权”。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遗迹：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挖掘到遗迹后，玩家可以派遣1-5人的小队进行先期遗迹探索，当决定结束遗迹探索时，不能再次进入遗迹，遗迹将呈报给联合议会，即玩家享受遗迹的“优先探索权”，但不代表玩家可以探索整个遗迹（能力足够艹翻整个遗迹其实也可以），而只能在有限的资源前提下对遗迹进行一次探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3.4.4 文明系统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文明：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即星球有物种生存，物种分为 友好，中立，敌对 。友好物种文明等级则为自然数，越低则文明程度越低，星球中的设施数量以文明程度计算。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举例：4级以上的文明才有商店。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3.5任务系统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分为主线任务和支线任务，主线任务控制剧情走向，支线任务有连续性也有非连续性，获得的奖励为当前任务提示的奖励，任务为系统随机生成部分，和读表（绝大部分），完成任务可能获得的奖励为飞船，设施，货币，声望，星域地图等所有游戏中能够获得的东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接受任务的方式大体有两种，一种是被动触发，如文明星球进入商店，进入领事馆，进入港口休息区，又如进入特殊遗迹，在航行到另一个星球的中途等。（中途事件）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D55E"/>
    <w:multiLevelType w:val="singleLevel"/>
    <w:tmpl w:val="596DD5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DD570"/>
    <w:multiLevelType w:val="singleLevel"/>
    <w:tmpl w:val="596DD57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0EDF"/>
    <w:rsid w:val="043E7363"/>
    <w:rsid w:val="049F4FB6"/>
    <w:rsid w:val="062B5DD5"/>
    <w:rsid w:val="07FD6FBD"/>
    <w:rsid w:val="0A5361DD"/>
    <w:rsid w:val="0A7B4414"/>
    <w:rsid w:val="0B4E1B89"/>
    <w:rsid w:val="0BDD66FE"/>
    <w:rsid w:val="0DF54E63"/>
    <w:rsid w:val="0F2A4BD0"/>
    <w:rsid w:val="10252831"/>
    <w:rsid w:val="11511E59"/>
    <w:rsid w:val="14366570"/>
    <w:rsid w:val="1460382A"/>
    <w:rsid w:val="15BD24E4"/>
    <w:rsid w:val="1CB8779D"/>
    <w:rsid w:val="1E3349F6"/>
    <w:rsid w:val="1F2B13D6"/>
    <w:rsid w:val="21023455"/>
    <w:rsid w:val="27CD581D"/>
    <w:rsid w:val="2867683F"/>
    <w:rsid w:val="296B3F35"/>
    <w:rsid w:val="2B1B58C4"/>
    <w:rsid w:val="2D886F48"/>
    <w:rsid w:val="2F145D16"/>
    <w:rsid w:val="35E47897"/>
    <w:rsid w:val="3BFA1978"/>
    <w:rsid w:val="3DD149D3"/>
    <w:rsid w:val="40C02E26"/>
    <w:rsid w:val="41484FDE"/>
    <w:rsid w:val="417F0288"/>
    <w:rsid w:val="44010AD1"/>
    <w:rsid w:val="47620536"/>
    <w:rsid w:val="4AA3222F"/>
    <w:rsid w:val="4BB05294"/>
    <w:rsid w:val="4BD340AD"/>
    <w:rsid w:val="4C2B78E9"/>
    <w:rsid w:val="4C8E0D1E"/>
    <w:rsid w:val="4CEB5C04"/>
    <w:rsid w:val="4D39141A"/>
    <w:rsid w:val="4EEE3888"/>
    <w:rsid w:val="566C0896"/>
    <w:rsid w:val="57327A99"/>
    <w:rsid w:val="57D06553"/>
    <w:rsid w:val="58BD4AD7"/>
    <w:rsid w:val="5BAB0921"/>
    <w:rsid w:val="5C1E230D"/>
    <w:rsid w:val="5C59337E"/>
    <w:rsid w:val="5ED4518C"/>
    <w:rsid w:val="60146E52"/>
    <w:rsid w:val="612368DF"/>
    <w:rsid w:val="635F6168"/>
    <w:rsid w:val="63BF2C24"/>
    <w:rsid w:val="63EE4047"/>
    <w:rsid w:val="64D46341"/>
    <w:rsid w:val="64D56709"/>
    <w:rsid w:val="653426B0"/>
    <w:rsid w:val="66766EBB"/>
    <w:rsid w:val="669C4BB6"/>
    <w:rsid w:val="669F7326"/>
    <w:rsid w:val="67E81ED8"/>
    <w:rsid w:val="683D7909"/>
    <w:rsid w:val="68ED5382"/>
    <w:rsid w:val="696877F2"/>
    <w:rsid w:val="6B48273B"/>
    <w:rsid w:val="6C172EDA"/>
    <w:rsid w:val="6E066ABB"/>
    <w:rsid w:val="6E440674"/>
    <w:rsid w:val="70E43A3D"/>
    <w:rsid w:val="71720F04"/>
    <w:rsid w:val="71CD5314"/>
    <w:rsid w:val="725E26DE"/>
    <w:rsid w:val="729C7014"/>
    <w:rsid w:val="75335D4E"/>
    <w:rsid w:val="75ED0BE3"/>
    <w:rsid w:val="780F493D"/>
    <w:rsid w:val="7A862D79"/>
    <w:rsid w:val="7E4327ED"/>
    <w:rsid w:val="7E6875AF"/>
    <w:rsid w:val="7EA97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2017-09-06T02:27:08Z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