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763B3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color w:val="000000"/>
          <w:sz w:val="20"/>
          <w:szCs w:val="20"/>
        </w:rPr>
        <w:t>Interpret a mathematical result back into the real world context</w:t>
      </w:r>
    </w:p>
    <w:p w14:paraId="05D4D19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分析：这是本题最直接的要求。学生需要进行一系列数学计算（计算折扣后总价），但计算的最终目的不是得到一个数字，而是要将这个数字与200 zeds进行比较，从而得出一个在现实购物情境下的结论：“能买”（Yes）或“不能买”（No）。</w:t>
      </w:r>
    </w:p>
    <w:p w14:paraId="7B4F1F7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题目体现：对于每个选项组合，学生需要：1) 计算正常总价；2) 计算折扣（打八折）；3) 比较折后总价与200 zeds。然后将这个数值比较的结果，解释为对表格中“Can Jason buy...?”问题的“Yes”或“No”回答。例如，如果折后总价为185 zeds，则解释为“Yes”；如果为215 zeds，则解释为“No”。</w:t>
      </w:r>
    </w:p>
    <w:p w14:paraId="4DD80DE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#1：</w:t>
      </w:r>
      <w:r>
        <w:rPr>
          <w:rFonts w:hint="default" w:ascii="Times New Roman" w:hAnsi="Times New Roman" w:cs="Times New Roman" w:eastAsiaTheme="minorEastAsia"/>
          <w:b/>
          <w:bCs/>
          <w:sz w:val="20"/>
          <w:szCs w:val="20"/>
        </w:rPr>
        <w:t>Interpret a mathematical result back into the real-world context</w:t>
      </w:r>
    </w:p>
    <w:p w14:paraId="3AE7E1A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This is the most direct requirement of the question. Students need to perform a series of mathematical calculations (calculating discounted total prices), but the ultimate goal is not just a number; it is to compare this number with 200 zeds to reach a conclusion in the real-world shopping context: "can buy" (Yes) or "cannot buy" (No).</w:t>
      </w:r>
    </w:p>
    <w:p w14:paraId="64BA107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For each option combination, students need to: 1) calculate the normal total price; 2) calculate the discount (20% off, meaning pay 80%); 3) compare the discounted total with 200 zeds. They then interpret the result of this numerical comparison as a "Yes" or "No" answer to the table question "Can Jason buy...?" For example, if the discounted total is 185 zeds, interpret as "Yes"; if 215 zeds, interpret as "No".</w:t>
      </w:r>
    </w:p>
    <w:p w14:paraId="25532C4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#2：</w:t>
      </w:r>
      <w:r>
        <w:rPr>
          <w:rFonts w:hint="default" w:ascii="Times New Roman" w:hAnsi="Times New Roman" w:cs="Times New Roman" w:eastAsiaTheme="minorEastAsia"/>
          <w:b/>
          <w:bCs/>
          <w:color w:val="000000"/>
          <w:sz w:val="20"/>
          <w:szCs w:val="20"/>
        </w:rPr>
        <w:t>Identify whether a mathematical result or conclusion does, or does not, make sense given the context of a problem</w:t>
      </w:r>
    </w:p>
    <w:p w14:paraId="69278A2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分析：在做出“是/否”判断后，学生需要审视这个结论在给定的预算和促销规则下是否合理。这涉及到对计算过程正确性的内在检验，以及对答案是否符合常识的检查。</w:t>
      </w:r>
    </w:p>
    <w:p w14:paraId="360B2D0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学生需要意识到，20%的折扣会使总价降低，因此某些在正常情况下超出预算的组合，在折扣后可能变得可以负担。反之，如果计算错误导致一个明显很贵的组合（如三件商品）被判断为“Yes”，学生应能察觉不合理。这要求他们将数学结论放回“200 zeds预算”这个约束条件下进行合理性判断。</w:t>
      </w:r>
    </w:p>
    <w:p w14:paraId="13DEE1FE">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#2：</w:t>
      </w:r>
      <w:r>
        <w:rPr>
          <w:rFonts w:hint="default" w:ascii="Times New Roman" w:hAnsi="Times New Roman" w:cs="Times New Roman" w:eastAsiaTheme="minorEastAsia"/>
          <w:b/>
          <w:bCs/>
          <w:color w:val="000000"/>
          <w:sz w:val="20"/>
          <w:szCs w:val="20"/>
        </w:rPr>
        <w:t>Identify whether a mathematical result or conclusion does, or does not, make sense given the context of a problem</w:t>
      </w:r>
    </w:p>
    <w:p w14:paraId="6D2AE3A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After making each "Yes/No" judgment, students need to examine whether the conclusion is reasonable within the given budget and promotional rules. This involves an internal check for calculation correctness and a sanity check to see if the answer aligns with common sense.</w:t>
      </w:r>
    </w:p>
    <w:p w14:paraId="27F4CFB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Students need to realize that a 20% discount reduces the total price, so some combinations that exceed the budget at normal price might become affordable after the discount. Conversely, if a calculation error leads to judging an obviously expensive combination (like all three items) as "Yes", students should sense the unreasonableness. This requires them to place the mathematical conclusion back under the constraint of the "200 zeds budget" to judge its reasonableness.</w:t>
      </w:r>
    </w:p>
    <w:p w14:paraId="3B76E15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color w:val="000000"/>
          <w:sz w:val="20"/>
          <w:szCs w:val="20"/>
        </w:rPr>
        <w:t>Use knowledge of how the real world impacts the outcomes and calculations of a mathematical procedure or model in order to make contextual judgments about how the results should be adjusted or applied</w:t>
      </w:r>
    </w:p>
    <w:p w14:paraId="0B94575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分析：促销规则（“买两件或以上打八折”）是现实世界的商业情境，它直接且深刻地影响着数学计算和最终结论。学生必须理解这一规则如何操作，并将其准确地纳入数学模型。</w:t>
      </w:r>
    </w:p>
    <w:p w14:paraId="3BBBA6F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题目体现：学生需要理解“20% off”意味着支付原价的80%。更重要的是，他们必须理解规则的应用条件：“When you buy two or more items”。这意味着对于单个商品组合（如“MP3 player and the headphones”）的计算，可以直接应用折扣；但对于判断“能否负担”这一行为本身，规则隐含了Jason会利用折扣（因为他购买的是组合）。因此，在计算中必须应用折扣，而不能直接比较原价和预算。</w:t>
      </w:r>
    </w:p>
    <w:p w14:paraId="3050901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#6：</w:t>
      </w:r>
      <w:r>
        <w:rPr>
          <w:rFonts w:hint="default" w:ascii="Times New Roman" w:hAnsi="Times New Roman" w:cs="Times New Roman" w:eastAsiaTheme="minorEastAsia"/>
          <w:b/>
          <w:bCs/>
          <w:color w:val="000000"/>
          <w:sz w:val="20"/>
          <w:szCs w:val="20"/>
        </w:rPr>
        <w:t>Use knowledge of how the real world impacts the outcomes and calculations of a mathematical procedure or model in order to make contextual judgments about how the results should be adjusted or applied</w:t>
      </w:r>
    </w:p>
    <w:p w14:paraId="581DA8A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The promotional rule ("20% off when buying two or more items") is a real-world commercial context that directly and profoundly influences the mathematical calculation and final conclusion. Students must understand how this rule operates and accurately incorporate it into the mathematical model.</w:t>
      </w:r>
    </w:p>
    <w:p w14:paraId="7CC54F33">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Students need to understand that "20% off" means paying 80% of the original price. More importantly, they must understand the condition of application: "When you buy two or more items." This means the discount can be directly applied when calculating the price for a single item combination (e.g., "MP3 player and the headphones"). For the act of judging "whether it's affordable," the rule implies Jason will utilize the discount (since he is buying a combination). Therefore, the discount must be applied in the calculation; one cannot simply compare the original price with the budget.</w:t>
      </w:r>
    </w:p>
    <w:p w14:paraId="25A540D8">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color w:val="000000"/>
          <w:sz w:val="20"/>
          <w:szCs w:val="20"/>
        </w:rPr>
        <w:t>Understand the relationship between the context of the problem and representation of the mathematical solution. Use this understanding to help interpret the solution in context and gauge the feasibility and possible limitations of the solution</w:t>
      </w:r>
    </w:p>
    <w:p w14:paraId="65A55F02">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分析：学生需要理解，他们计算的“折后总价”是Jason需要支付的金额，这个金额必须 ≤ 200 zeds 交易才可行。同时，他们需要评估这个解的局限性：计算是基于标价和固定折扣率，未考虑税费等其他现实因素，但在此题设定的模型中，这已足够。</w:t>
      </w:r>
    </w:p>
    <w:p w14:paraId="3AD7BA7A">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题目体现：在回答每个“Yes/No”时，学生本质上是在评估该购买方案在给定模型下的财务可行性。他们理解“Yes”意味着“在促销规则下，200 zeds足够支付”，“No”则意味着“不够”。</w:t>
      </w:r>
    </w:p>
    <w:p w14:paraId="28AC287F">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#9：</w:t>
      </w:r>
      <w:r>
        <w:rPr>
          <w:rFonts w:hint="default" w:ascii="Times New Roman" w:hAnsi="Times New Roman" w:cs="Times New Roman" w:eastAsiaTheme="minorEastAsia"/>
          <w:b/>
          <w:bCs/>
          <w:color w:val="000000"/>
          <w:sz w:val="20"/>
          <w:szCs w:val="20"/>
        </w:rPr>
        <w:t>Understand the relationship between the context of the problem and representation of the mathematical solution. Use this understanding to help interpret the solution in context and gauge the feasibility and possible limitations of the solution</w:t>
      </w:r>
    </w:p>
    <w:p w14:paraId="01C44049">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Students need to understand that the "discounted total price" they calculate is the amount Jason needs to pay, and this amount must be ≤ 200 zeds for the transaction to be feasible. At the same time, they need to assess the limitations of this solution: the calculation is based on listed prices and a fixed discount rate, ignoring other real-world factors like taxes, but within the model set by this problem, it is sufficient.</w:t>
      </w:r>
    </w:p>
    <w:p w14:paraId="79EEA03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When answering each "Yes/No," students are essentially evaluating the financial feasibility of that purchase plan under the given model. They understand that "Yes" means "200 zeds is sufficient to pay under the promotional rules," and "No" means "it is not enough."</w:t>
      </w:r>
    </w:p>
    <w:p w14:paraId="69E51D24">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r>
        <w:rPr>
          <w:rFonts w:hint="default" w:ascii="Times New Roman" w:hAnsi="Times New Roman" w:cs="Times New Roman" w:eastAsiaTheme="minorEastAsia"/>
          <w:b/>
          <w:bCs/>
          <w:sz w:val="20"/>
          <w:szCs w:val="20"/>
          <w:lang w:val="en-US" w:eastAsia="zh-CN"/>
        </w:rPr>
        <w:t>#8：</w:t>
      </w:r>
      <w:r>
        <w:rPr>
          <w:rFonts w:hint="default" w:ascii="Times New Roman" w:hAnsi="Times New Roman" w:cs="Times New Roman" w:eastAsiaTheme="minorEastAsia"/>
          <w:b/>
          <w:bCs/>
          <w:color w:val="000000"/>
          <w:sz w:val="20"/>
          <w:szCs w:val="20"/>
        </w:rPr>
        <w:t>Recognise [demonstrate, interpret, explain] the extent and limits of mathematical concepts and mathematical solutions</w:t>
      </w:r>
    </w:p>
    <w:p w14:paraId="15258D06">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分析：本题使用的数学模型（原价求和、应用固定百分比折扣）有其明确的范围。折扣只适用于符合条件（≥2件）的组合，且是简单的线性折扣。</w:t>
      </w:r>
    </w:p>
    <w:p w14:paraId="70858CC5">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题目体现：学生需要认识到，他们正在应用一个简化的商业模型。在这个模型中，折扣是立即生效且没有其他条件的（如不与其他优惠叠加）。这个认识有助于他们专注于题目给定的规则，而不引入无关的复杂性。</w:t>
      </w:r>
    </w:p>
    <w:p w14:paraId="586FF04B">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b/>
          <w:bCs/>
          <w:sz w:val="20"/>
          <w:szCs w:val="20"/>
        </w:rPr>
      </w:pPr>
      <w:bookmarkStart w:id="0" w:name="_GoBack"/>
      <w:r>
        <w:rPr>
          <w:rFonts w:hint="default" w:ascii="Times New Roman" w:hAnsi="Times New Roman" w:cs="Times New Roman" w:eastAsiaTheme="minorEastAsia"/>
          <w:b/>
          <w:bCs/>
          <w:sz w:val="20"/>
          <w:szCs w:val="20"/>
          <w:lang w:val="en-US" w:eastAsia="zh-CN"/>
        </w:rPr>
        <w:t>#8：</w:t>
      </w:r>
      <w:r>
        <w:rPr>
          <w:rFonts w:hint="default" w:ascii="Times New Roman" w:hAnsi="Times New Roman" w:cs="Times New Roman" w:eastAsiaTheme="minorEastAsia"/>
          <w:b/>
          <w:bCs/>
          <w:color w:val="000000"/>
          <w:sz w:val="20"/>
          <w:szCs w:val="20"/>
        </w:rPr>
        <w:t>Recognise [demonstrate, interpret, explain] the extent and limits of mathematical concepts and mathematical solutions</w:t>
      </w:r>
    </w:p>
    <w:bookmarkEnd w:id="0"/>
    <w:p w14:paraId="7A57B7A1">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Analysis: The mathematical model used in this problem (summing original prices, applying a fixed percentage discount) has its clear scope. The discount only applies to qualifying combinations (≥2 items) and is a simple linear discount.</w:t>
      </w:r>
    </w:p>
    <w:p w14:paraId="2FCD19A0">
      <w:pPr>
        <w:keepNext w:val="0"/>
        <w:keepLines w:val="0"/>
        <w:pageBreakBefore w:val="0"/>
        <w:widowControl w:val="0"/>
        <w:kinsoku/>
        <w:wordWrap/>
        <w:overflowPunct/>
        <w:topLinePunct w:val="0"/>
        <w:autoSpaceDE/>
        <w:autoSpaceDN/>
        <w:bidi w:val="0"/>
        <w:adjustRightInd/>
        <w:snapToGrid/>
        <w:spacing w:line="440" w:lineRule="exact"/>
        <w:textAlignment w:val="auto"/>
        <w:rPr>
          <w:rFonts w:hint="default" w:ascii="Times New Roman" w:hAnsi="Times New Roman" w:cs="Times New Roman" w:eastAsiaTheme="minorEastAsia"/>
          <w:sz w:val="20"/>
          <w:szCs w:val="20"/>
        </w:rPr>
      </w:pPr>
      <w:r>
        <w:rPr>
          <w:rFonts w:hint="default" w:ascii="Times New Roman" w:hAnsi="Times New Roman" w:cs="Times New Roman" w:eastAsiaTheme="minorEastAsia"/>
          <w:sz w:val="20"/>
          <w:szCs w:val="20"/>
        </w:rPr>
        <w:t>Manifestation in the Question: Students need to recognize that they are applying a simplified commercial model. In this model, the discount is applied immediately and without other conditions (e.g., not combinable with other offers). This awareness helps them focus on the given rules without introducing irrelevant complexities.</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Courier New">
    <w:panose1 w:val="02070309020205020404"/>
    <w:charset w:val="00"/>
    <w:family w:val="auto"/>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Arial MT">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CB518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278</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2026-01-19T02:52:25Z</dcterms:created>
  <dc:creator>JZ-MC</dc:creator>
  <cp:lastModifiedBy>陈觅科</cp:lastModifiedBy>
  <dcterms:modified xsi:type="dcterms:W3CDTF">2026-01-19T07:30:40Z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eyJoZGlkIjoiZjJhNWY1ZmU1YzliNjVjYTk1YzAzZmI0MWI1MjFjMTIiLCJ1c2VySWQiOiIxNjgzMDA5MTM4In0=</vt:lpwstr>
  </property>
  <property fmtid="{D5CDD505-2E9C-101B-9397-08002B2CF9AE}" pid="4" name="ICV">
    <vt:lpwstr>75C6A7F4F6194289B4E204C50261C31C_12</vt:lpwstr>
  </property>
</Properties>
</file>