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AAA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Translate a problem into a standard mathematical representation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algorithm </w:t>
      </w:r>
    </w:p>
    <w:p w14:paraId="74B2A7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 学生需要将现实生活中的调料配比转化为数学算式。例如，建立比例式 \(\frac{60}{100}=\frac{x}{150}\)，或者使用算法：\(60\times (150\div 100)\) 。</w:t>
      </w:r>
    </w:p>
    <w:p w14:paraId="28AC94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Translate a problem into a standard mathematical representation or algorithm </w:t>
      </w:r>
    </w:p>
    <w:p w14:paraId="21033E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Students need to translate the real-life scenario of ingredient ratios into a mathematical expression. For example, setting up the proportion \(\frac{60}{100} = \frac{x}{150}\), or using the algorithm: \(60 \times (150 \div 100)\).</w:t>
      </w:r>
    </w:p>
    <w:p w14:paraId="6F8B4E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Recognise mathematical structure (including regularities, relationships, and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patterns) in problems or situations</w:t>
      </w:r>
    </w:p>
    <w:p w14:paraId="221C63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 题目要求将配方从 100 mL 扩大到 150 mL。学生需要识别出其中的线性关系或比例结构。即：如果总量增加了 1.5 倍（\(150\div 100\)），那么所有成分也必须按相同比例增加。</w:t>
      </w:r>
    </w:p>
    <w:p w14:paraId="396D17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Recognise mathematical structure (including regularities, relationships, and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patterns) in problems or situations </w:t>
      </w:r>
    </w:p>
    <w:p w14:paraId="6B2018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The problem asks to scale the recipe from 100 mL to 150 mL. Students need to identify the inherent linear relationship or proportional structure. That is: if the total volume increases by 1.5 times (\(150 \div 100\)), then all ingredients must increase by the same proportion.</w:t>
      </w:r>
    </w:p>
    <w:p w14:paraId="1AE734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#6: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and describe the mathematical aspects of a real-world problem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situation including identifying the significant variables</w:t>
      </w:r>
    </w:p>
    <w:p w14:paraId="18333B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 题目将一个日常生活的烹饪场景（做沙拉酱）转化为数学问题。学生需要识别出这一现实情境中的数学属性（体积和配比），并明确“油的用量”是随着“总配方量”变化而变化的自变量。</w:t>
      </w:r>
    </w:p>
    <w:p w14:paraId="465F46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and describe the mathematical aspects of a real-world problem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situation including identifying the significant variables</w:t>
      </w:r>
    </w:p>
    <w:p w14:paraId="617545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The question transforms an everyday cooking scenario (making salad dressing) into a mathematical problem. Students need to identify the mathematical attributes within this real-world context (volume and ratio) and clarify that the "amount of oil" changes as the "total recipe amount" changes.</w:t>
      </w:r>
    </w:p>
    <w:p w14:paraId="3EB849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images to create a model of the situation</w:t>
      </w:r>
    </w:p>
    <w:p w14:paraId="7D9272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学生需要正确理解：</w:t>
      </w:r>
    </w:p>
    <w:p w14:paraId="5BC2B8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100 mL 是总量</w:t>
      </w:r>
    </w:p>
    <w:p w14:paraId="13A1EB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各成分之和等于 100 mL</w:t>
      </w:r>
    </w:p>
    <w:p w14:paraId="3AE009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问题不是重新配方，而是保持配比不变</w:t>
      </w:r>
    </w:p>
    <w:p w14:paraId="5995D0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这是从文字情境建模的第一步</w:t>
      </w:r>
    </w:p>
    <w:p w14:paraId="683716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如果不能正确解读文本，就无法进入数学建模</w:t>
      </w:r>
    </w:p>
    <w:p w14:paraId="1B8B2C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体现了从现实语境构建数学情境模型</w:t>
      </w:r>
    </w:p>
    <w:p w14:paraId="5D2DCC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images to create a model of the situation</w:t>
      </w:r>
    </w:p>
    <w:p w14:paraId="236180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correctly understand that:</w:t>
      </w:r>
    </w:p>
    <w:p w14:paraId="384192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100 mL is the total volume</w:t>
      </w:r>
    </w:p>
    <w:p w14:paraId="63AE51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ingredient amounts sum to 100 mL</w:t>
      </w:r>
    </w:p>
    <w:p w14:paraId="7AB9E7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task is to keep the ratio unchanged, not to create a new recipe</w:t>
      </w:r>
    </w:p>
    <w:p w14:paraId="639799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is the first step of mathematical modelling from a real-world context</w:t>
      </w:r>
    </w:p>
    <w:p w14:paraId="1F822E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Without correct interpretation of the text, no mathematical modelling can occur</w:t>
      </w:r>
    </w:p>
    <w:p w14:paraId="107F83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reflects constructing a mathematical model from a real-world situation</w:t>
      </w:r>
    </w:p>
    <w:p w14:paraId="492B2C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Simplify or decompose a situation or problem in order to make it amenable to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mathematical analysis</w:t>
      </w:r>
    </w:p>
    <w:p w14:paraId="325EE1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题目已经简化了调味品的种类和比例，学生可以将其分解为比例计算问题，忽略实际制作中的其他因素（如搅拌、溶解等）。</w:t>
      </w:r>
    </w:p>
    <w:p w14:paraId="1E2831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Simplify or decompose a situation or problem in order to make it amenable to mathematical analysis</w:t>
      </w:r>
    </w:p>
    <w:p w14:paraId="3CEDCD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simplifies the types and proportions of ingredients. Students can decompose it into a propor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0"/>
          <w:szCs w:val="20"/>
        </w:rPr>
        <w:t>tional calculation problem, ignoring other real-world factors (like mixing, dissolving, etc.).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D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2026-02-02T01:44:21Z</dcterms:created>
  <dc:creator>JZ-MC</dc:creator>
  <cp:lastModifiedBy>陈觅科</cp:lastModifiedBy>
  <dcterms:modified xsi:type="dcterms:W3CDTF">2026-02-02T02:05:11Z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eyJoZGlkIjoiZjJhNWY1ZmU1YzliNjVjYTk1YzAzZmI0MWI1MjFjMTIiLCJ1c2VySWQiOiIxNjY3MDYxNDUxIn0=</vt:lpwstr>
  </property>
  <property fmtid="{D5CDD505-2E9C-101B-9397-08002B2CF9AE}" pid="4" name="ICV">
    <vt:lpwstr>69510D2DBE9D48B3B83E52C045B15208_12</vt:lpwstr>
  </property>
</Properties>
</file>