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266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#4: Read, decode and make sense of statements, questions, tasks, objects or images to create a model of the situation</w:t>
      </w:r>
    </w:p>
    <w:p w14:paraId="5CDBAE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具体分析：学生必须从 Zedland Daily 的海报中提取关键信息：“每周固定60 zeds，外加每份报纸0.05 zeds”。学生需要理解这是一种固定值+变动值的线性结构。同时，必须识别出题目给出的新数据：Christine 的总收入是 74 zeds。</w:t>
      </w:r>
    </w:p>
    <w:p w14:paraId="08BAE9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#4: Read, decode and make sense of statements, questions, tasks, objects or images to create a model of the situation</w:t>
      </w:r>
    </w:p>
    <w:p w14:paraId="0533EC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Specific Analysis: The student must extract the specific pay structure for Zedland Daily from the poster: "60 zeds a week, plus an additional 0.05 zeds per newspaper." They must then integrate this with the new information provided in the prompt: Christine's total earnings of 74 zeds. </w:t>
      </w:r>
    </w:p>
    <w:p w14:paraId="462B0E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#6: Identify and describe the mathematical aspects of a real-world problem situation including identifying the significant variables</w:t>
      </w:r>
    </w:p>
    <w:p w14:paraId="4DFB35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</w:t>
      </w:r>
    </w:p>
    <w:p w14:paraId="2FFDB0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需要抽象出：收入结构 = 固定项 + 线性增长项 </w:t>
      </w:r>
    </w:p>
    <w:p w14:paraId="61C325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从现实情境提取出：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f(x)=60+0.05x </w:t>
      </w:r>
    </w:p>
    <w:p w14:paraId="4D4EAF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属于典型：</w:t>
      </w: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线性关系建模</w:t>
      </w:r>
    </w:p>
    <w:p w14:paraId="67514E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  <w:t>#6: Identify and describe the mathematical aspects of a real-world problem situation including identifying the significant variables</w:t>
      </w:r>
    </w:p>
    <w:p w14:paraId="375278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</w:t>
      </w:r>
    </w:p>
    <w:p w14:paraId="03DD01A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Students must abstract: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Income structure = fixed component + linear growth component </w:t>
      </w:r>
    </w:p>
    <w:p w14:paraId="1BC057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Extract the function: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f(x)=60+0.05x </w:t>
      </w:r>
    </w:p>
    <w:p w14:paraId="617F816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reflects: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Linear relationship modeling</w:t>
      </w:r>
    </w:p>
    <w:p w14:paraId="0CCFC0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#5: Recognise mathematical structure (including regularities, relationships, and</w:t>
      </w:r>
    </w:p>
    <w:p w14:paraId="50CA63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patterns) in problems or situations</w:t>
      </w:r>
    </w:p>
    <w:p w14:paraId="3AB3FD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分析：题目隐含了一个线性函数的数学结构：</w:t>
      </w:r>
    </w:p>
    <w:p w14:paraId="7799E8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收入 = 固定收入 + 变动收入（与销售数量成正比）。</w:t>
      </w:r>
    </w:p>
    <w:p w14:paraId="339BB5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这种结构在现实生活中很常见（如基本工资 + 提成）。</w:t>
      </w:r>
    </w:p>
    <w:p w14:paraId="0CD3F8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6"/>
          <w:rFonts w:hint="default" w:ascii="Times New Roman" w:hAnsi="Times New Roman" w:eastAsia="宋体" w:cs="Times New Roman"/>
          <w:b w:val="0"/>
          <w:bCs/>
          <w:sz w:val="24"/>
          <w:szCs w:val="24"/>
        </w:rPr>
        <w:t>相关性：理解这种数学结构有助于学生将实际问题与数学模型联系起来。</w:t>
      </w:r>
    </w:p>
    <w:p w14:paraId="672B4D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#5: Recognise mathematical structure (including regularities, relationships, and</w:t>
      </w:r>
    </w:p>
    <w:p w14:paraId="287562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patterns) in problems or situations</w:t>
      </w:r>
    </w:p>
    <w:p w14:paraId="535774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problem implicitly involves a linear function:</w:t>
      </w:r>
    </w:p>
    <w:p w14:paraId="4E741A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Income = Fixed income + Variable income (proportional to the number of newspapers sold).</w:t>
      </w:r>
    </w:p>
    <w:p w14:paraId="18EA14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This structure is common in real-life contexts (e.g., base salary + commission).</w:t>
      </w:r>
    </w:p>
    <w:p w14:paraId="3D96C5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Relevance: Understanding this mathematical structure helps students connect real-world situations with appropriate mathematical models.</w:t>
      </w:r>
    </w:p>
    <w:p w14:paraId="5DDE21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 Translate a problem into a standard mathematical representation or Algorithm</w:t>
      </w:r>
    </w:p>
    <w:p w14:paraId="1DED26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分析：题目要求将文字描述转化为数学方程：</w:t>
      </w:r>
    </w:p>
    <w:p w14:paraId="328088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设销售数量为 x，则总收入为 60+0.05x=74</w:t>
      </w:r>
    </w:p>
    <w:p w14:paraId="24F069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解方程得 x=(74−60)/0.05=280</w:t>
      </w:r>
    </w:p>
    <w:p w14:paraId="1A9809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相关性：这是从问题描述到数学解答的核心转化过程。</w:t>
      </w:r>
    </w:p>
    <w:p w14:paraId="4DCBAB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#9: Translate a problem into a standard mathematical representation or Algorithm</w:t>
      </w:r>
    </w:p>
    <w:p w14:paraId="6522B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question requires converting the textual description into a mathematical equation:</w:t>
      </w:r>
    </w:p>
    <w:p w14:paraId="08760A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Let the number of newspapers sold be x. Then total income is given by 60+0.05x=74</w:t>
      </w:r>
    </w:p>
    <w:p w14:paraId="7FAE59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Solving yields x=(74−60)/0.05=280</w:t>
      </w:r>
    </w:p>
    <w:p w14:paraId="657FE4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Relevance: This translation from problem description to mathematical solution is the core step in modeling.</w:t>
      </w:r>
    </w:p>
    <w:p w14:paraId="23C385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#10: Use mathematical tools (using appropriate variables, symbols, diagrams) to describe the mathematical structures and/or relationships in a problem</w:t>
      </w:r>
    </w:p>
    <w:p w14:paraId="6FB15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分析：学生需设未知数（如设销售量为 x），并根据海报规则写出方程（如 74 = a + b·x 或分段条件），然后求解。这涉及符号化表达和代数运算，是数学工具的直接应用。</w:t>
      </w:r>
    </w:p>
    <w:p w14:paraId="0D7E4B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#10: Use mathematical tools (using appropriate variables, symbols, diagrams) to describe the mathematical structures and/or relationships in a problem</w:t>
      </w:r>
    </w:p>
    <w:p w14:paraId="6BF0E7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Students need to assign an unknown (e.g., let sales quantity be x), write an equation based on the poster’s rules (e.g., 74 = a + b·x or piecewise conditions), and then solve it. This involves symbolic expression and algebraic manipulation, which is a direct application of mathematical tools.</w:t>
      </w:r>
    </w:p>
    <w:p w14:paraId="3B6406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p w14:paraId="42A0C9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分析：题目需要将总收入分解为固定部分和变动部分：</w:t>
      </w:r>
    </w:p>
    <w:p w14:paraId="6339E1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固定部分：60 zeds。</w:t>
      </w:r>
    </w:p>
    <w:p w14:paraId="1FFA29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变动部分：0.05 zeds × 销售数量。</w:t>
      </w:r>
    </w:p>
    <w:p w14:paraId="4E0B96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相关性：这种分解简化了问题，使其更容易通过代数方法解决。</w:t>
      </w:r>
    </w:p>
    <w:p w14:paraId="52F62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#7: Simplify or decompose a situation or problem in order to make it amenable to mathematical analysis</w:t>
      </w:r>
    </w:p>
    <w:bookmarkEnd w:id="0"/>
    <w:p w14:paraId="3DF75F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Analysis: The problem requires decomposing total income into fixed and variable components:</w:t>
      </w:r>
    </w:p>
    <w:p w14:paraId="417F2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Fixed component: 60 zeds.</w:t>
      </w:r>
    </w:p>
    <w:p w14:paraId="76111A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Variable component: 0.05 zeds × number of newspapers sold.</w:t>
      </w:r>
    </w:p>
    <w:p w14:paraId="43BD5D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Relevance: This decomposition simplifies the problem and makes it more approachable through algebraic methods.</w:t>
      </w:r>
    </w:p>
    <w:p w14:paraId="0BD88B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3BBFCA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5914D1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50F578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12698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7E0A59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64F792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26C317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p w14:paraId="01AFC8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outlineLvl w:val="9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330A5"/>
    <w:rsid w:val="7AF2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2026-04-03T02:28:42Z</dcterms:created>
  <dc:creator>JZ-MC</dc:creator>
  <cp:lastModifiedBy>陈觅科</cp:lastModifiedBy>
  <dcterms:modified xsi:type="dcterms:W3CDTF">2026-04-03T03:13:38Z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eyJoZGlkIjoiZTAxZjY3MzlmZWZjMWMzMzZiYTc5NzgzNjQ0ZjRkZTciLCJ1c2VySWQiOiIxNjY3MDYxNDUxIn0=</vt:lpwstr>
  </property>
  <property fmtid="{D5CDD505-2E9C-101B-9397-08002B2CF9AE}" pid="4" name="ICV">
    <vt:lpwstr>CF7F8D645EF34DEC9D3677E8A25B8FEA_12</vt:lpwstr>
  </property>
</Properties>
</file>