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5601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 xml:space="preserve">#5: </w:t>
      </w:r>
      <w:r>
        <w:rPr>
          <w:rFonts w:hint="default" w:ascii="Times New Roman" w:hAnsi="Times New Roman" w:eastAsia="宋体" w:cs="Times New Roman"/>
          <w:b/>
          <w:bCs/>
          <w:color w:val="000000"/>
          <w:sz w:val="20"/>
          <w:szCs w:val="20"/>
        </w:rPr>
        <w:t>Understand and utilise constructs based on definitions, rules and formal systems including employing familiar algorithms</w:t>
      </w:r>
    </w:p>
    <w:p w14:paraId="3C112831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这是解决此问题的核心能力。学生必须理解并应用数学规则，特别是关于变量之间反比例关系的代数规则。 具体分析： 题目提供了一个明确的公式 \(D=\frac{dv}{60n}\)。学生需要识别 \(D\) 和 \(n\) 之间的关系。当 \(d\) 和 \(v\) 保持不变时，\(D\) 与 \(n\) 成反比关系：\(D\propto \frac{1}{n}\)。这意味着如果 \(n\) 增加一倍（乘以 2），\(D\) 就会减少一半（除以 2）。这是对基础代数关系和算法规则的直接应用，无需实际计算具体数值。</w:t>
      </w:r>
    </w:p>
    <w:p w14:paraId="564C6FF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 xml:space="preserve">#5: </w:t>
      </w:r>
      <w:r>
        <w:rPr>
          <w:rFonts w:hint="default" w:ascii="Times New Roman" w:hAnsi="Times New Roman" w:eastAsia="宋体" w:cs="Times New Roman"/>
          <w:b/>
          <w:bCs/>
          <w:sz w:val="20"/>
          <w:szCs w:val="20"/>
        </w:rPr>
        <w:t>Understand and utilise constructs based on definitions, rules and formal systems including employing familiar algorithms</w:t>
      </w:r>
    </w:p>
    <w:p w14:paraId="7B49590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This is the core ability required to solve this problem. Students must understand and apply mathematical rules, especially the algebraic rules regarding inverse proportional relationships between variables. Specific Analysis: The problem provides a clear formula \(D=\frac{dv}{60n}\). Students need to identify the relationship between \(D\) and \(n\). When \(d\) and \(v\) remain constant, \(D\) is inversely proportional to \(n\): \(D\propto \frac{1}{n}\). This means that if \(n\) is doubled (multiplied by 2), \(D\) is halved (divided by 2). This is a direct application of fundamental algebraic relationships and algorithmic rules, without requiring actual calculation of specific numerical values.</w:t>
      </w:r>
    </w:p>
    <w:p w14:paraId="2FD4956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</w:t>
      </w:r>
      <w:r>
        <w:rPr>
          <w:rStyle w:val="7"/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0"/>
          <w:szCs w:val="20"/>
          <w:shd w:val="clear" w:fill="FFFFFF"/>
        </w:rPr>
        <w:t>8</w:t>
      </w:r>
      <w:r>
        <w:rPr>
          <w:rStyle w:val="7"/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b/>
          <w:bCs/>
          <w:color w:val="000000"/>
          <w:sz w:val="20"/>
          <w:szCs w:val="20"/>
        </w:rPr>
        <w:t>Articulate a solution, showing and/or summarising and presenting intermediate mathematical results</w:t>
      </w:r>
    </w:p>
    <w:p w14:paraId="496B63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Style w:val="7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题目要求“Describe precisely how 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changes”。这不仅要求得出正确的定性结论（“减半”），还要求给出精确的定量描述或清晰的推理过程。</w:t>
      </w:r>
    </w:p>
    <w:p w14:paraId="6A07817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Style w:val="7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题目体现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一个完整的回答应阐明变化过程。例如：“当 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变为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2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，而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和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v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不变时，新的滴速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D′=dv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/(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60∗(2n)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=1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2∗dv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60n=1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2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′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。因此，滴速 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减半。” 这展示了从代入到简化，再到比较的完整中间结果和最终结论。</w:t>
      </w:r>
    </w:p>
    <w:p w14:paraId="408DEF2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firstLine="0" w:firstLineChars="0"/>
        <w:textAlignment w:val="auto"/>
        <w:outlineLvl w:val="9"/>
        <w:rPr>
          <w:rStyle w:val="7"/>
          <w:rFonts w:hint="default" w:ascii="Times New Roman" w:hAnsi="Times New Roman" w:eastAsia="宋体" w:cs="Times New Roman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Style w:val="7"/>
          <w:rFonts w:hint="default" w:ascii="Times New Roman" w:hAnsi="Times New Roman" w:eastAsia="宋体" w:cs="Times New Roman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</w:t>
      </w:r>
      <w:r>
        <w:rPr>
          <w:rStyle w:val="7"/>
          <w:rFonts w:hint="default" w:ascii="Times New Roman" w:hAnsi="Times New Roman" w:eastAsia="宋体" w:cs="Times New Roman"/>
          <w:caps w:val="0"/>
          <w:color w:val="0F1115"/>
          <w:spacing w:val="0"/>
          <w:sz w:val="20"/>
          <w:szCs w:val="20"/>
          <w:shd w:val="clear" w:fill="FFFFFF"/>
        </w:rPr>
        <w:t>8</w:t>
      </w:r>
      <w:r>
        <w:rPr>
          <w:rStyle w:val="7"/>
          <w:rFonts w:hint="default" w:ascii="Times New Roman" w:hAnsi="Times New Roman" w:eastAsia="宋体" w:cs="Times New Roman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: </w:t>
      </w:r>
      <w:r>
        <w:rPr>
          <w:rStyle w:val="7"/>
          <w:rFonts w:hint="default" w:ascii="Times New Roman" w:hAnsi="Times New Roman" w:eastAsia="宋体" w:cs="Times New Roman"/>
          <w:caps w:val="0"/>
          <w:color w:val="0F1115"/>
          <w:spacing w:val="0"/>
          <w:sz w:val="20"/>
          <w:szCs w:val="20"/>
          <w:shd w:val="clear" w:fill="FFFFFF"/>
        </w:rPr>
        <w:t>Articulate a solution, showing and/or summarising and presenting intermediate mathematical results</w:t>
      </w:r>
    </w:p>
    <w:p w14:paraId="17A5977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Style w:val="7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Analysis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The problem requires to "Describe precisely how 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changes." This demands not only the correct qualitative conclusion ("halves") but also a precise quantitative description or a clear reasoning process.</w:t>
      </w:r>
    </w:p>
    <w:p w14:paraId="0DF9D8B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Style w:val="7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Manifestation in the Question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 complete response should articulate the process of change. For example: "When 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becomes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2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, and 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and 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v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remain unchanged, the new drip rate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D′=dv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/(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60∗(2n)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=1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2∗dv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60n=1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2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. Therefore, the drip rate 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is halved." This shows the complete intermediate results from substitution to simplification, and then to comparison, leading to the final conclusion.</w:t>
      </w:r>
    </w:p>
    <w:p w14:paraId="6DD183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#7：</w:t>
      </w:r>
      <w:r>
        <w:rPr>
          <w:rFonts w:hint="default" w:ascii="Times New Roman" w:hAnsi="Times New Roman" w:eastAsia="宋体" w:cs="Times New Roman"/>
          <w:b/>
          <w:bCs/>
          <w:color w:val="000000"/>
          <w:sz w:val="20"/>
          <w:szCs w:val="20"/>
        </w:rPr>
        <w:t>Ma</w:t>
      </w: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color w:val="000000"/>
          <w:sz w:val="20"/>
          <w:szCs w:val="20"/>
        </w:rPr>
        <w:t>nipulate numbers, graphical and statistical data and information, algebraic expressions and equations, and geometric representations</w:t>
      </w:r>
    </w:p>
    <w:p w14:paraId="13BF4DE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本题核心在于操作代数公式：</w:t>
      </w:r>
    </w:p>
    <w:p w14:paraId="6A33749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学生将 </w:t>
      </w:r>
      <w:r>
        <w:rPr>
          <w:rFonts w:hint="default" w:ascii="Times New Roman" w:hAnsi="Times New Roman" w:eastAsia="宋体" w:cs="Times New Roman"/>
          <w:i/>
          <w:iCs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 替换为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2</w:t>
      </w:r>
      <w:r>
        <w:rPr>
          <w:rFonts w:hint="default" w:ascii="Times New Roman" w:hAnsi="Times New Roman" w:eastAsia="宋体" w:cs="Times New Roman"/>
          <w:i/>
          <w:iCs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 ：</w:t>
      </w:r>
    </w:p>
    <w:p w14:paraId="43233BD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D新=dv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/(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60(2n)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=1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2⋅dv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60n=1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i/>
          <w:iCs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D</w:t>
      </w:r>
    </w:p>
    <w:p w14:paraId="614E251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理解其结构关系：分母加倍，结果减半。</w:t>
      </w:r>
    </w:p>
    <w:p w14:paraId="4106428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无需数值计算——仅需符号操作与函数依赖关系的解释。</w:t>
      </w:r>
    </w:p>
    <w:p w14:paraId="580148F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这是熟练处理代数表达式与方程的典型范例，因此能力 #7 最为核心。</w:t>
      </w:r>
    </w:p>
    <w:p w14:paraId="4B6819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#7: Manipulate numbers, graphical and statistical data and information, algebraic expressions and equations, and geometric representations</w:t>
      </w:r>
    </w:p>
    <w:p w14:paraId="7484139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This task centers on manipulating an algebraic formula:</w:t>
      </w:r>
    </w:p>
    <w:p w14:paraId="6F81013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Students substitute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2</w:t>
      </w:r>
      <w:r>
        <w:rPr>
          <w:rFonts w:hint="default" w:ascii="Times New Roman" w:hAnsi="Times New Roman" w:eastAsia="宋体" w:cs="Times New Roman"/>
          <w:i/>
          <w:iCs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 for </w:t>
      </w:r>
      <w:r>
        <w:rPr>
          <w:rFonts w:hint="default" w:ascii="Times New Roman" w:hAnsi="Times New Roman" w:eastAsia="宋体" w:cs="Times New Roman"/>
          <w:i/>
          <w:iCs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 :</w:t>
      </w:r>
    </w:p>
    <w:p w14:paraId="716AE8A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Dnew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shd w:val="clear" w:fill="FFFFFF"/>
          <w:lang w:val="en-US" w:eastAsia="zh-CN" w:bidi="ar"/>
        </w:rPr>
        <w:t>=dv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shd w:val="clear" w:fill="FFFFFF"/>
          <w:lang w:val="en-US" w:eastAsia="zh-CN" w:bidi="ar"/>
        </w:rPr>
        <w:t>/(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shd w:val="clear" w:fill="FFFFFF"/>
          <w:lang w:val="en-US" w:eastAsia="zh-CN" w:bidi="ar"/>
        </w:rPr>
        <w:t>60(2n)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shd w:val="clear" w:fill="FFFFFF"/>
          <w:lang w:val="en-US" w:eastAsia="zh-CN" w:bidi="ar"/>
        </w:rPr>
        <w:t>=1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shd w:val="clear" w:fill="FFFFFF"/>
          <w:lang w:val="en-US" w:eastAsia="zh-CN" w:bidi="ar"/>
        </w:rPr>
        <w:t>2⋅dv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shd w:val="clear" w:fill="FFFFFF"/>
          <w:lang w:val="en-US" w:eastAsia="zh-CN" w:bidi="ar"/>
        </w:rPr>
        <w:t>60n=1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i/>
          <w:iCs/>
          <w:caps w:val="0"/>
          <w:color w:val="060A26"/>
          <w:spacing w:val="0"/>
          <w:kern w:val="0"/>
          <w:sz w:val="20"/>
          <w:szCs w:val="20"/>
          <w:shd w:val="clear" w:fill="FFFFFF"/>
          <w:lang w:val="en-US" w:eastAsia="zh-CN" w:bidi="ar"/>
        </w:rPr>
        <w:t>D</w:t>
      </w:r>
    </w:p>
    <w:p w14:paraId="5F21749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They interpret the structural relationship: doubling the denominator halves the result.</w:t>
      </w:r>
    </w:p>
    <w:p w14:paraId="6158096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No numerical computation is needed—only symbolic manipulation and interpretation of functional dependence.</w:t>
      </w:r>
    </w:p>
    <w:p w14:paraId="4632995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This is a pure example of working fluently with algebraic expressions and equations, making Competency #7 the most directly engaged.</w:t>
      </w:r>
    </w:p>
    <w:p w14:paraId="0555E7B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</w:t>
      </w:r>
      <w:r>
        <w:rPr>
          <w:rStyle w:val="7"/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0"/>
          <w:szCs w:val="20"/>
          <w:shd w:val="clear" w:fill="FFFFFF"/>
        </w:rPr>
        <w:t>12</w:t>
      </w:r>
      <w:r>
        <w:rPr>
          <w:rStyle w:val="7"/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b/>
          <w:bCs/>
          <w:color w:val="000000"/>
          <w:sz w:val="20"/>
          <w:szCs w:val="20"/>
        </w:rPr>
        <w:t>Use a multi-step procedure leading to a mathematical solution, conclusion or generalisation</w:t>
      </w:r>
    </w:p>
    <w:p w14:paraId="2F0ED09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Style w:val="7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虽然推理链条可能很短，但它依然遵循一个逻辑步骤序列。</w:t>
      </w:r>
    </w:p>
    <w:p w14:paraId="3CAA12A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Style w:val="7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题目体现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典型的推理步骤是：1) 写出原公式；2) 将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替换为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2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，写出新表达式；3) 简化新表达式，将其与原公式比较；4) 得出关于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变化的确切结论。这是一个简洁但完整的多步流程。</w:t>
      </w:r>
    </w:p>
    <w:p w14:paraId="269D060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Style w:val="7"/>
          <w:rFonts w:hint="default" w:ascii="Times New Roman" w:hAnsi="Times New Roman" w:eastAsia="宋体" w:cs="Times New Roman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</w:t>
      </w:r>
      <w:r>
        <w:rPr>
          <w:rStyle w:val="7"/>
          <w:rFonts w:hint="default" w:ascii="Times New Roman" w:hAnsi="Times New Roman" w:eastAsia="宋体" w:cs="Times New Roman"/>
          <w:caps w:val="0"/>
          <w:color w:val="0F1115"/>
          <w:spacing w:val="0"/>
          <w:sz w:val="20"/>
          <w:szCs w:val="20"/>
          <w:shd w:val="clear" w:fill="FFFFFF"/>
        </w:rPr>
        <w:t>12</w:t>
      </w:r>
      <w:r>
        <w:rPr>
          <w:rStyle w:val="7"/>
          <w:rFonts w:hint="default" w:ascii="Times New Roman" w:hAnsi="Times New Roman" w:eastAsia="宋体" w:cs="Times New Roman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: </w:t>
      </w:r>
      <w:r>
        <w:rPr>
          <w:rStyle w:val="7"/>
          <w:rFonts w:hint="default" w:ascii="Times New Roman" w:hAnsi="Times New Roman" w:eastAsia="宋体" w:cs="Times New Roman"/>
          <w:caps w:val="0"/>
          <w:color w:val="0F1115"/>
          <w:spacing w:val="0"/>
          <w:sz w:val="20"/>
          <w:szCs w:val="20"/>
          <w:shd w:val="clear" w:fill="FFFFFF"/>
        </w:rPr>
        <w:t>Use a multi-step procedure leading to a mathematical solution, conclusion or generalisation</w:t>
      </w:r>
    </w:p>
    <w:p w14:paraId="589CF6A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firstLine="0" w:firstLineChars="0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Style w:val="7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Analysis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Although the reasoning chain might be short, it still follows a logical sequence of steps.</w:t>
      </w:r>
    </w:p>
    <w:p w14:paraId="3F3A1E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firstLine="0" w:firstLineChars="0"/>
        <w:textAlignment w:val="auto"/>
        <w:outlineLvl w:val="9"/>
      </w:pPr>
      <w:r>
        <w:rPr>
          <w:rStyle w:val="7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Manifestation in the Question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A typical reasoning procedure is: 1) Write down the original formula; 2) Substitute 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with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2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to write the new expression; 3) Simplify the new expression and compare it with the original formula; 4) Draw the exact conclusion about how 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0"/>
          <w:szCs w:val="20"/>
          <w:shd w:val="clear" w:fill="FFFFFF"/>
        </w:rPr>
        <w:t>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changes. This is a concise but complete multi-step procedure.</w:t>
      </w:r>
    </w:p>
    <w:p w14:paraId="3293D6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1C67DC67">
      <w:pPr>
        <w:numPr>
          <w:numId w:val="0"/>
        </w:num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A5AB8"/>
    <w:rsid w:val="523B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2026-01-16T06:57:18Z</dcterms:created>
  <dc:creator>JZ-MC</dc:creator>
  <cp:lastModifiedBy>陈觅科</cp:lastModifiedBy>
  <dcterms:modified xsi:type="dcterms:W3CDTF">2026-01-16T07:31:53Z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eyJoZGlkIjoiZTAxZjY3MzlmZWZjMWMzMzZiYTc5NzgzNjQ0ZjRkZTciLCJ1c2VySWQiOiIxNjgzMDA5MTM4In0=</vt:lpwstr>
  </property>
  <property fmtid="{D5CDD505-2E9C-101B-9397-08002B2CF9AE}" pid="4" name="ICV">
    <vt:lpwstr>B05442D14A1F4B4CAF2326E68C6570C2_12</vt:lpwstr>
  </property>
</Properties>
</file>