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charset属性：</w:t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一、设置charset属性是为了告诉浏览器以何种方式打开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&lt;meta charset=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utf-8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&lt;meta charset=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gb2312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/&gt;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1、设置了charset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如果设置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&lt;meta charset=</w:t>
      </w:r>
      <w:r>
        <w:rPr>
          <w:rFonts w:hint="default" w:ascii="微软雅黑" w:hAnsi="微软雅黑" w:eastAsia="微软雅黑" w:cs="微软雅黑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gb2312</w:t>
      </w:r>
      <w:r>
        <w:rPr>
          <w:rFonts w:hint="default" w:ascii="微软雅黑" w:hAnsi="微软雅黑" w:eastAsia="微软雅黑" w:cs="微软雅黑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/&gt;，那么浏览器就会以 gb2312 的编码格式打开文件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2、没有设置charset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如果没有设置charset，那么浏览器就会以默认的编码格式打开文件，那么浏览器默认的编码格式又是什么呢？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这就要取决于电脑系统设置的语言环境了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一般情况下，也就电脑的默认系统语言情况下（自己手动设置电脑语言的不算）：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如果在中国大陆地区，浏览器就会以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gb2312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（中文简体）的编码格式打开文件；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如果在中国台湾，就会以“big5”（中文繁体）的编码格式打开文件‘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如果在英语国家，就会以“iso-8859-1”的编码格式打开；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二、乱码的原因：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1、设置了charset，就不用考虑电脑语言环境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 &lt;meta  charset=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gb2312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/&gt;为例：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文件的保存编码格式与设置的charset不同：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比如：文件保存的编码格式为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UTF-8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,那么浏览器打开该文件，就会出现中文乱码。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文件的保存编码格式与设置的charset相同：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那么，此时文件的保存格式也为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gb2312</w:t>
      </w:r>
      <w:r>
        <w:rPr>
          <w:rFonts w:hint="eastAsia" w:ascii="微软雅黑" w:hAnsi="微软雅黑" w:eastAsia="微软雅黑" w:cs="微软雅黑"/>
          <w:lang w:val="en-US" w:eastAsia="zh-CN"/>
        </w:rPr>
        <w:t>，浏览器打开该文件，不会出现中文乱码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2、没有设置charset，需要考虑电脑语言环境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1）电脑默认语言环境与文件的保存编码格式相同：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【1】比如在中国大陆境内，默认的电脑语言环境是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gb2312</w:t>
      </w:r>
      <w:r>
        <w:rPr>
          <w:rFonts w:hint="eastAsia" w:ascii="微软雅黑" w:hAnsi="微软雅黑" w:eastAsia="微软雅黑" w:cs="微软雅黑"/>
          <w:lang w:val="en-US" w:eastAsia="zh-CN"/>
        </w:rPr>
        <w:t>，此时如果文件的保存编码格式是 gb2312， 那么浏览器打开该文件就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不会出现中文乱码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【2】比如在美国境内，默认的电脑语言环境是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iso-8859-1，</w:t>
      </w:r>
      <w:r>
        <w:rPr>
          <w:rFonts w:hint="eastAsia" w:ascii="微软雅黑" w:hAnsi="微软雅黑" w:eastAsia="微软雅黑" w:cs="微软雅黑"/>
          <w:lang w:val="en-US" w:eastAsia="zh-CN"/>
        </w:rPr>
        <w:t>此时如果文件的保存编码格式是 gb2312， 那么浏览器打开该文件就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会出现中文乱码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电脑默认语言环境与文件的保存编码格式相同：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【1】比如在中国大陆境内，默认的电脑语言环境是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gb2312</w:t>
      </w:r>
      <w:r>
        <w:rPr>
          <w:rFonts w:hint="eastAsia" w:ascii="微软雅黑" w:hAnsi="微软雅黑" w:eastAsia="微软雅黑" w:cs="微软雅黑"/>
          <w:lang w:val="en-US" w:eastAsia="zh-CN"/>
        </w:rPr>
        <w:t>，此时如果文件的保存编码格式是 gb2312， 那么浏览器打开该文件就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不会出现中文乱码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【2】比如在美国境内，默认的电脑语言环境是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iso-8859-1，</w:t>
      </w:r>
      <w:r>
        <w:rPr>
          <w:rFonts w:hint="eastAsia" w:ascii="微软雅黑" w:hAnsi="微软雅黑" w:eastAsia="微软雅黑" w:cs="微软雅黑"/>
          <w:lang w:val="en-US" w:eastAsia="zh-CN"/>
        </w:rPr>
        <w:t>此时如果文件的保存编码格式是 gb2312， 那么浏览器打开该文件就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会出现中文乱码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22AB"/>
    <w:multiLevelType w:val="singleLevel"/>
    <w:tmpl w:val="59F422A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F4256A"/>
    <w:multiLevelType w:val="singleLevel"/>
    <w:tmpl w:val="59F4256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56F1"/>
    <w:rsid w:val="04E94784"/>
    <w:rsid w:val="0A652A96"/>
    <w:rsid w:val="0AD6095A"/>
    <w:rsid w:val="19857E32"/>
    <w:rsid w:val="1EE23E1F"/>
    <w:rsid w:val="240F6EA7"/>
    <w:rsid w:val="277669D6"/>
    <w:rsid w:val="2B362DB7"/>
    <w:rsid w:val="38782644"/>
    <w:rsid w:val="3F107FA0"/>
    <w:rsid w:val="3F3B51E8"/>
    <w:rsid w:val="4CC10320"/>
    <w:rsid w:val="4F681FB9"/>
    <w:rsid w:val="51DC4E62"/>
    <w:rsid w:val="585D575F"/>
    <w:rsid w:val="63785DC7"/>
    <w:rsid w:val="682A44EF"/>
    <w:rsid w:val="6A6729AF"/>
    <w:rsid w:val="6AB804FD"/>
    <w:rsid w:val="6AEF5001"/>
    <w:rsid w:val="6CF41056"/>
    <w:rsid w:val="78DC30A5"/>
    <w:rsid w:val="7B8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2017-10-28T06:32:17Z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