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传智播客</w:t>
      </w:r>
      <w:r>
        <w:rPr>
          <w:rFonts w:hint="eastAsia"/>
          <w:color w:val="FF0000"/>
          <w:lang w:val="en-US" w:eastAsia="zh-CN"/>
        </w:rPr>
        <w:t>Git知识讲解</w:t>
      </w:r>
    </w:p>
    <w:p>
      <w:pPr>
        <w:pStyle w:val="3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一、基本概念：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1、仓库Repository：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仓库用来存放项目代码，每个项目对应一个仓库，多个开源项目则有多个仓库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2、收藏star：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仓库主页star按钮，意思为收藏项目的人数，在Github上如果你有一个项目获得100个star都算很不容易了。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3、复制克隆项目fork：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将他人项目fork之后，在自己的Github下也克隆出了一份相同的项目。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4、发起请求pull request：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将自己做的修改请求给他人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5、关注watch：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Watch了 某个项目之后，那么以后只要这个项目有任何更新，你都会第一时间收到关于这个项目的通知提醒。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6、事务卡片Issue：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发现代码Bug，在Issue上讨论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A5926"/>
    <w:rsid w:val="386E32CE"/>
    <w:rsid w:val="3BDE04A5"/>
    <w:rsid w:val="41207F0F"/>
    <w:rsid w:val="46B46288"/>
    <w:rsid w:val="61085310"/>
    <w:rsid w:val="64A23456"/>
    <w:rsid w:val="71FC5E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2017-08-05T11:54:19Z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