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338D" w14:textId="77777777" w:rsidR="00255804" w:rsidRDefault="008D1C1B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搭建</w:t>
      </w:r>
      <w:r>
        <w:rPr>
          <w:rFonts w:hint="eastAsia"/>
          <w:color w:val="FF0000"/>
        </w:rPr>
        <w:t>Nexus</w:t>
      </w:r>
      <w:r>
        <w:rPr>
          <w:rFonts w:hint="eastAsia"/>
          <w:color w:val="FF0000"/>
        </w:rPr>
        <w:t>私服</w:t>
      </w:r>
    </w:p>
    <w:p w14:paraId="6FF36AFA" w14:textId="77777777" w:rsidR="00255804" w:rsidRDefault="008D1C1B">
      <w:pPr>
        <w:numPr>
          <w:ilvl w:val="0"/>
          <w:numId w:val="1"/>
        </w:numPr>
      </w:pPr>
      <w:hyperlink r:id="rId8" w:history="1">
        <w:r>
          <w:rPr>
            <w:rStyle w:val="a3"/>
          </w:rPr>
          <w:t>https://www.cnblogs.com/knowledgesea/p/11190579.html</w:t>
        </w:r>
      </w:hyperlink>
    </w:p>
    <w:p w14:paraId="685BEB4F" w14:textId="77777777" w:rsidR="00255804" w:rsidRDefault="008D1C1B">
      <w:pPr>
        <w:numPr>
          <w:ilvl w:val="0"/>
          <w:numId w:val="1"/>
        </w:numPr>
      </w:pPr>
      <w:hyperlink r:id="rId9" w:history="1">
        <w:r>
          <w:rPr>
            <w:rStyle w:val="a3"/>
          </w:rPr>
          <w:t>https://blog.csdn.net/yerenyuan_pku/article/details/103741749</w:t>
        </w:r>
      </w:hyperlink>
    </w:p>
    <w:p w14:paraId="295F2485" w14:textId="77777777" w:rsidR="00255804" w:rsidRDefault="008D1C1B">
      <w:pPr>
        <w:numPr>
          <w:ilvl w:val="0"/>
          <w:numId w:val="1"/>
        </w:numPr>
      </w:pPr>
      <w:hyperlink r:id="rId10" w:history="1">
        <w:r>
          <w:rPr>
            <w:rStyle w:val="a3"/>
          </w:rPr>
          <w:t>http://www.tinygroup.org/docs/05056f110c</w:t>
        </w:r>
        <w:r>
          <w:rPr>
            <w:rStyle w:val="a3"/>
          </w:rPr>
          <w:t>614737ac73f6fa7b849ded</w:t>
        </w:r>
      </w:hyperlink>
    </w:p>
    <w:p w14:paraId="4208CE98" w14:textId="77777777" w:rsidR="00255804" w:rsidRDefault="00255804"/>
    <w:p w14:paraId="66EA739C" w14:textId="6620AE9B" w:rsidR="00255804" w:rsidRDefault="008D1C1B">
      <w:pPr>
        <w:pStyle w:val="2"/>
        <w:numPr>
          <w:ilvl w:val="0"/>
          <w:numId w:val="2"/>
        </w:numPr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  <w:color w:val="C00000"/>
        </w:rPr>
        <w:t>nexus</w:t>
      </w:r>
      <w:r>
        <w:rPr>
          <w:rFonts w:ascii="微软雅黑" w:eastAsia="微软雅黑" w:hAnsi="微软雅黑" w:hint="eastAsia"/>
          <w:color w:val="C00000"/>
        </w:rPr>
        <w:t>私服仓库类型：</w:t>
      </w:r>
    </w:p>
    <w:p w14:paraId="0ED75311" w14:textId="2E9225CE" w:rsidR="003356AE" w:rsidRPr="003356AE" w:rsidRDefault="003356AE" w:rsidP="003356AE">
      <w:pPr>
        <w:rPr>
          <w:rFonts w:hint="eastAsia"/>
        </w:rPr>
      </w:pPr>
      <w:r>
        <w:rPr>
          <w:noProof/>
        </w:rPr>
        <w:drawing>
          <wp:inline distT="0" distB="0" distL="0" distR="0" wp14:anchorId="37C12627" wp14:editId="67E4CCC5">
            <wp:extent cx="5274310" cy="2808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1212" w14:textId="77777777" w:rsidR="00255804" w:rsidRDefault="008D1C1B">
      <w:pPr>
        <w:pStyle w:val="3"/>
        <w:numPr>
          <w:ilvl w:val="0"/>
          <w:numId w:val="3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hosted</w:t>
      </w:r>
      <w:r>
        <w:rPr>
          <w:rFonts w:hint="eastAsia"/>
          <w:color w:val="833C0B" w:themeColor="accent2" w:themeShade="80"/>
        </w:rPr>
        <w:t>：</w:t>
      </w:r>
    </w:p>
    <w:p w14:paraId="0C5C13AF" w14:textId="77777777" w:rsidR="00255804" w:rsidRDefault="008D1C1B">
      <w:pPr>
        <w:ind w:firstLine="420"/>
      </w:pPr>
      <w:r>
        <w:rPr>
          <w:rFonts w:hint="eastAsia"/>
        </w:rPr>
        <w:t>宿主仓库，一般都是部署自己项目的</w:t>
      </w:r>
      <w:r>
        <w:rPr>
          <w:rFonts w:hint="eastAsia"/>
        </w:rPr>
        <w:t>jar</w:t>
      </w:r>
      <w:r>
        <w:rPr>
          <w:rFonts w:hint="eastAsia"/>
        </w:rPr>
        <w:t>包到这个类型的仓库中，也就是说这个类型的仓库存放本公司开发的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436BDD91" w14:textId="77777777" w:rsidR="00255804" w:rsidRDefault="008D1C1B">
      <w:pPr>
        <w:ind w:firstLine="420"/>
      </w:pPr>
      <w:r>
        <w:rPr>
          <w:rFonts w:hint="eastAsia"/>
        </w:rPr>
        <w:t>宿主仓库分为三部分，它们分别是：</w:t>
      </w:r>
    </w:p>
    <w:p w14:paraId="1C1FD7F9" w14:textId="77777777" w:rsidR="00255804" w:rsidRDefault="008D1C1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AC987B3" wp14:editId="10679F5E">
            <wp:extent cx="5908040" cy="155702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AD2C33" w14:textId="77777777" w:rsidR="00255804" w:rsidRDefault="008D1C1B">
      <w:pPr>
        <w:pStyle w:val="3"/>
        <w:numPr>
          <w:ilvl w:val="0"/>
          <w:numId w:val="3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proxy</w:t>
      </w:r>
      <w:r>
        <w:rPr>
          <w:rFonts w:hint="eastAsia"/>
          <w:color w:val="833C0B" w:themeColor="accent2" w:themeShade="80"/>
        </w:rPr>
        <w:t>：</w:t>
      </w:r>
    </w:p>
    <w:p w14:paraId="6A85519A" w14:textId="77777777" w:rsidR="00255804" w:rsidRDefault="008D1C1B">
      <w:pPr>
        <w:ind w:firstLine="420"/>
      </w:pPr>
      <w:r>
        <w:rPr>
          <w:rFonts w:hint="eastAsia"/>
        </w:rPr>
        <w:t>代理仓库，用于代理远程的公共仓库，如</w:t>
      </w:r>
      <w:r>
        <w:rPr>
          <w:rFonts w:hint="eastAsia"/>
        </w:rPr>
        <w:t>Maven</w:t>
      </w:r>
      <w:r>
        <w:rPr>
          <w:rFonts w:hint="eastAsia"/>
        </w:rPr>
        <w:t>中央仓库。</w:t>
      </w:r>
    </w:p>
    <w:p w14:paraId="1798802D" w14:textId="77777777" w:rsidR="00255804" w:rsidRDefault="008D1C1B">
      <w:pPr>
        <w:ind w:firstLine="420"/>
      </w:pPr>
      <w:r>
        <w:rPr>
          <w:rFonts w:hint="eastAsia"/>
        </w:rPr>
        <w:t>用户连接私服，私服自动去中央仓库下载</w:t>
      </w:r>
      <w:r>
        <w:rPr>
          <w:rFonts w:hint="eastAsia"/>
        </w:rPr>
        <w:t>jar</w:t>
      </w:r>
      <w:r>
        <w:rPr>
          <w:rFonts w:hint="eastAsia"/>
        </w:rPr>
        <w:t>包或者插件，或者下载</w:t>
      </w:r>
      <w:r>
        <w:rPr>
          <w:rFonts w:hint="eastAsia"/>
        </w:rPr>
        <w:t>Apache</w:t>
      </w:r>
      <w:r>
        <w:rPr>
          <w:rFonts w:hint="eastAsia"/>
        </w:rPr>
        <w:t>下测试版本的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507A0228" w14:textId="77777777" w:rsidR="00255804" w:rsidRDefault="00255804">
      <w:pPr>
        <w:ind w:firstLine="420"/>
      </w:pPr>
    </w:p>
    <w:p w14:paraId="73B1A121" w14:textId="77777777" w:rsidR="00255804" w:rsidRDefault="008D1C1B">
      <w:pPr>
        <w:pStyle w:val="3"/>
        <w:numPr>
          <w:ilvl w:val="0"/>
          <w:numId w:val="3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group</w:t>
      </w:r>
      <w:r>
        <w:rPr>
          <w:rFonts w:hint="eastAsia"/>
          <w:color w:val="833C0B" w:themeColor="accent2" w:themeShade="80"/>
        </w:rPr>
        <w:t>：</w:t>
      </w:r>
    </w:p>
    <w:p w14:paraId="007F5EB6" w14:textId="77777777" w:rsidR="00255804" w:rsidRDefault="008D1C1B">
      <w:pPr>
        <w:ind w:firstLine="420"/>
      </w:pPr>
      <w:r>
        <w:rPr>
          <w:rFonts w:hint="eastAsia"/>
        </w:rPr>
        <w:t>仓库组（或者组仓库），用来合并（包含）多个</w:t>
      </w:r>
      <w:r>
        <w:rPr>
          <w:rFonts w:hint="eastAsia"/>
        </w:rPr>
        <w:t>hosted/proxy</w:t>
      </w:r>
      <w:r>
        <w:rPr>
          <w:rFonts w:hint="eastAsia"/>
        </w:rPr>
        <w:t>仓库，通常我们都</w:t>
      </w:r>
      <w:r>
        <w:rPr>
          <w:rFonts w:hint="eastAsia"/>
        </w:rPr>
        <w:t>是配置自己的</w:t>
      </w:r>
      <w:r>
        <w:rPr>
          <w:rFonts w:hint="eastAsia"/>
        </w:rPr>
        <w:t>maven</w:t>
      </w:r>
      <w:r>
        <w:rPr>
          <w:rFonts w:hint="eastAsia"/>
        </w:rPr>
        <w:t>连接仓库组，连接仓库组后，既可以访问我本公司的宿主仓库，又可以访问代理仓库。</w:t>
      </w:r>
    </w:p>
    <w:p w14:paraId="31611900" w14:textId="77777777" w:rsidR="00255804" w:rsidRDefault="00255804">
      <w:pPr>
        <w:ind w:firstLine="420"/>
      </w:pPr>
    </w:p>
    <w:p w14:paraId="7508E745" w14:textId="77777777" w:rsidR="00255804" w:rsidRDefault="008D1C1B">
      <w:pPr>
        <w:pStyle w:val="3"/>
        <w:numPr>
          <w:ilvl w:val="0"/>
          <w:numId w:val="3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virtual</w:t>
      </w:r>
      <w:r>
        <w:rPr>
          <w:rFonts w:hint="eastAsia"/>
          <w:color w:val="833C0B" w:themeColor="accent2" w:themeShade="80"/>
        </w:rPr>
        <w:t>：</w:t>
      </w:r>
    </w:p>
    <w:p w14:paraId="719D3857" w14:textId="77777777" w:rsidR="00255804" w:rsidRDefault="008D1C1B">
      <w:pPr>
        <w:ind w:firstLine="420"/>
      </w:pPr>
      <w:r>
        <w:rPr>
          <w:rFonts w:hint="eastAsia"/>
        </w:rPr>
        <w:t>虚拟仓库类型，兼容</w:t>
      </w:r>
      <w:r>
        <w:rPr>
          <w:rFonts w:hint="eastAsia"/>
        </w:rPr>
        <w:t>Maven1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或者插件，不过这个类型的仓库已经被废弃了。</w:t>
      </w:r>
    </w:p>
    <w:p w14:paraId="378743FD" w14:textId="77777777" w:rsidR="00255804" w:rsidRDefault="00255804"/>
    <w:p w14:paraId="5B48076B" w14:textId="77777777" w:rsidR="00255804" w:rsidRDefault="008D1C1B">
      <w:pPr>
        <w:pStyle w:val="2"/>
        <w:numPr>
          <w:ilvl w:val="0"/>
          <w:numId w:val="2"/>
        </w:numPr>
        <w:rPr>
          <w:color w:val="C00000"/>
        </w:rPr>
      </w:pPr>
      <w:r>
        <w:rPr>
          <w:rFonts w:hint="eastAsia"/>
          <w:color w:val="C00000"/>
        </w:rPr>
        <w:t>Nexus3</w:t>
      </w:r>
      <w:r>
        <w:rPr>
          <w:rFonts w:hint="eastAsia"/>
          <w:color w:val="C00000"/>
        </w:rPr>
        <w:t>仓库：</w:t>
      </w:r>
    </w:p>
    <w:p w14:paraId="75516AC9" w14:textId="77777777" w:rsidR="00255804" w:rsidRDefault="008D1C1B">
      <w:pPr>
        <w:ind w:firstLine="420"/>
      </w:pPr>
      <w:r>
        <w:rPr>
          <w:rFonts w:hint="eastAsia"/>
        </w:rPr>
        <w:t>我们启动</w:t>
      </w:r>
      <w:r>
        <w:rPr>
          <w:rFonts w:hint="eastAsia"/>
        </w:rPr>
        <w:t>Nexus</w:t>
      </w:r>
      <w:r>
        <w:rPr>
          <w:rFonts w:hint="eastAsia"/>
        </w:rPr>
        <w:t>私服，可以看到</w:t>
      </w:r>
      <w:r>
        <w:rPr>
          <w:rFonts w:hint="eastAsia"/>
        </w:rPr>
        <w:t>Nexus</w:t>
      </w:r>
      <w:r>
        <w:rPr>
          <w:rFonts w:hint="eastAsia"/>
        </w:rPr>
        <w:t>已经为我们默认创建了一些仓库：</w:t>
      </w:r>
    </w:p>
    <w:p w14:paraId="4F7A95D5" w14:textId="77777777" w:rsidR="00255804" w:rsidRDefault="008D1C1B">
      <w:pPr>
        <w:ind w:firstLine="420"/>
      </w:pPr>
      <w:r>
        <w:rPr>
          <w:noProof/>
        </w:rPr>
        <w:lastRenderedPageBreak/>
        <w:drawing>
          <wp:inline distT="0" distB="0" distL="114300" distR="114300" wp14:anchorId="72599B9B" wp14:editId="72B38DEE">
            <wp:extent cx="5265420" cy="2016760"/>
            <wp:effectExtent l="0" t="0" r="1143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ED1D" w14:textId="77777777" w:rsidR="00255804" w:rsidRDefault="00255804"/>
    <w:p w14:paraId="32DF381E" w14:textId="77777777" w:rsidR="00255804" w:rsidRDefault="008D1C1B">
      <w:pPr>
        <w:pStyle w:val="2"/>
        <w:rPr>
          <w:color w:val="C00000"/>
        </w:rPr>
      </w:pPr>
      <w:r>
        <w:rPr>
          <w:rFonts w:hint="eastAsia"/>
          <w:color w:val="C00000"/>
        </w:rPr>
        <w:t>三、上传构建到私服：</w:t>
      </w:r>
    </w:p>
    <w:p w14:paraId="3878B4C9" w14:textId="77777777" w:rsidR="00255804" w:rsidRDefault="008D1C1B">
      <w:pPr>
        <w:ind w:firstLine="420"/>
      </w:pPr>
      <w:r>
        <w:rPr>
          <w:rFonts w:hint="eastAsia"/>
        </w:rPr>
        <w:t>有时，我们需要将我们自己的构建上传到私服中，供公司的其他项目依赖。</w:t>
      </w:r>
    </w:p>
    <w:p w14:paraId="09BC4D5A" w14:textId="77777777" w:rsidR="00255804" w:rsidRDefault="008D1C1B">
      <w:pPr>
        <w:ind w:firstLine="420"/>
      </w:pPr>
      <w:r>
        <w:rPr>
          <w:rFonts w:hint="eastAsia"/>
        </w:rPr>
        <w:t>此时需要在</w:t>
      </w:r>
      <w:r>
        <w:rPr>
          <w:rFonts w:hint="eastAsia"/>
        </w:rPr>
        <w:t>pom</w:t>
      </w:r>
      <w:r>
        <w:rPr>
          <w:rFonts w:hint="eastAsia"/>
        </w:rPr>
        <w:t>文件中配置我们需要发布到哪个仓库中：</w:t>
      </w:r>
    </w:p>
    <w:p w14:paraId="17F0305E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&lt;distributionManagement&gt;</w:t>
      </w:r>
    </w:p>
    <w:p w14:paraId="747C423D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&lt;repository&gt;</w:t>
      </w:r>
    </w:p>
    <w:p w14:paraId="5E0611EC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&lt;id&gt;My-Nexus-Repository&lt;/id&gt;</w:t>
      </w:r>
    </w:p>
    <w:p w14:paraId="29EA7D00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&lt;url&gt;http://localhost:8084/nexus/repository/maven-releases/&lt;/url&gt;</w:t>
      </w:r>
    </w:p>
    <w:p w14:paraId="23CA42EA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&lt;/repository&gt;</w:t>
      </w:r>
    </w:p>
    <w:p w14:paraId="2175E3A6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&lt;snapshotRepository&gt;</w:t>
      </w:r>
    </w:p>
    <w:p w14:paraId="42AB2C93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&lt;id&gt;My-Nexus-Repository&lt;/id&gt;</w:t>
      </w:r>
    </w:p>
    <w:p w14:paraId="3BD9D201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&lt;url&gt;http://localhost:8084/nexus/repository/maven-snapshots/&lt;/url&gt;</w:t>
      </w:r>
    </w:p>
    <w:p w14:paraId="2E5A3898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&lt;/snapshotRepository&gt;</w:t>
      </w:r>
    </w:p>
    <w:p w14:paraId="5639FCF4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&lt;/distributionManagement&gt;</w:t>
      </w:r>
    </w:p>
    <w:p w14:paraId="09A9FF66" w14:textId="77777777" w:rsidR="00255804" w:rsidRDefault="008D1C1B">
      <w:pPr>
        <w:ind w:firstLine="420"/>
      </w:pPr>
      <w:r>
        <w:rPr>
          <w:rFonts w:hint="eastAsia"/>
        </w:rPr>
        <w:t>如果我们的私服需要账号密码才能访问的话，那么还需要在</w:t>
      </w:r>
      <w:r>
        <w:rPr>
          <w:rFonts w:hint="eastAsia"/>
        </w:rPr>
        <w:t>settings.xml</w:t>
      </w:r>
      <w:r>
        <w:rPr>
          <w:rFonts w:hint="eastAsia"/>
        </w:rPr>
        <w:t>中</w:t>
      </w:r>
      <w:r>
        <w:rPr>
          <w:rFonts w:hint="eastAsia"/>
        </w:rPr>
        <w:t>&lt;servers&gt;</w:t>
      </w:r>
      <w:r>
        <w:rPr>
          <w:rFonts w:hint="eastAsia"/>
        </w:rPr>
        <w:t>节点下配置一个</w:t>
      </w:r>
      <w:r>
        <w:rPr>
          <w:rFonts w:hint="eastAsia"/>
        </w:rPr>
        <w:t>&lt;server&gt;</w:t>
      </w:r>
      <w:r>
        <w:rPr>
          <w:rFonts w:hint="eastAsia"/>
        </w:rPr>
        <w:t>节点</w:t>
      </w:r>
    </w:p>
    <w:p w14:paraId="59B7AEF7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&lt;server&gt;</w:t>
      </w:r>
    </w:p>
    <w:p w14:paraId="76C01B6F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ab/>
        <w:t>&lt;id&gt;My-Nexus-Repository&lt;/id&gt;</w:t>
      </w:r>
    </w:p>
    <w:p w14:paraId="42E96C22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ab/>
        <w:t>&lt;username&gt;admi</w:t>
      </w:r>
      <w:r>
        <w:rPr>
          <w:rFonts w:ascii="Arial" w:hAnsi="Arial" w:cs="Arial" w:hint="eastAsia"/>
          <w:color w:val="3F3F3F"/>
        </w:rPr>
        <w:t>n&lt;/username&gt;</w:t>
      </w:r>
    </w:p>
    <w:p w14:paraId="0FE6231B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ab/>
        <w:t>&lt;password&gt;admin123&lt;/password&gt;</w:t>
      </w:r>
    </w:p>
    <w:p w14:paraId="0ADD729E" w14:textId="77777777" w:rsidR="00255804" w:rsidRDefault="008D1C1B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&lt;/server&gt;</w:t>
      </w:r>
    </w:p>
    <w:p w14:paraId="6C82C687" w14:textId="77777777" w:rsidR="00255804" w:rsidRDefault="008D1C1B">
      <w:pPr>
        <w:ind w:firstLine="420"/>
      </w:pPr>
      <w:r>
        <w:rPr>
          <w:rFonts w:hint="eastAsia"/>
        </w:rPr>
        <w:t>【注】</w:t>
      </w:r>
      <w:r>
        <w:rPr>
          <w:rFonts w:hint="eastAsia"/>
        </w:rPr>
        <w:t>&lt;distributionManagement&gt;</w:t>
      </w:r>
      <w:r>
        <w:rPr>
          <w:rFonts w:hint="eastAsia"/>
        </w:rPr>
        <w:t>节点的</w:t>
      </w:r>
      <w:r>
        <w:rPr>
          <w:rFonts w:hint="eastAsia"/>
        </w:rPr>
        <w:t>&lt;id&gt;</w:t>
      </w:r>
      <w:r>
        <w:rPr>
          <w:rFonts w:hint="eastAsia"/>
        </w:rPr>
        <w:t>必须和</w:t>
      </w:r>
      <w:r>
        <w:rPr>
          <w:rFonts w:hint="eastAsia"/>
        </w:rPr>
        <w:t>&lt;server&gt;</w:t>
      </w:r>
      <w:r>
        <w:rPr>
          <w:rFonts w:hint="eastAsia"/>
        </w:rPr>
        <w:t>节点的</w:t>
      </w:r>
      <w:r>
        <w:rPr>
          <w:rFonts w:hint="eastAsia"/>
        </w:rPr>
        <w:t>&lt;id&gt;</w:t>
      </w:r>
      <w:r>
        <w:rPr>
          <w:rFonts w:hint="eastAsia"/>
        </w:rPr>
        <w:t>对应。</w:t>
      </w:r>
    </w:p>
    <w:p w14:paraId="70070C8C" w14:textId="77777777" w:rsidR="00255804" w:rsidRDefault="008D1C1B">
      <w:pPr>
        <w:ind w:firstLine="420"/>
      </w:pPr>
      <w:r>
        <w:rPr>
          <w:rFonts w:hint="eastAsia"/>
        </w:rPr>
        <w:t>配置完成之后，我们执行</w:t>
      </w:r>
      <w:r>
        <w:rPr>
          <w:rFonts w:hint="eastAsia"/>
        </w:rPr>
        <w:t>mvn deploy</w:t>
      </w:r>
      <w:r>
        <w:rPr>
          <w:rFonts w:hint="eastAsia"/>
        </w:rPr>
        <w:t>命令，即可将我们自己的构建发布到</w:t>
      </w:r>
      <w:r>
        <w:rPr>
          <w:rFonts w:hint="eastAsia"/>
        </w:rPr>
        <w:t>Nexus</w:t>
      </w:r>
      <w:r>
        <w:rPr>
          <w:rFonts w:hint="eastAsia"/>
        </w:rPr>
        <w:t>中</w:t>
      </w:r>
      <w:r>
        <w:rPr>
          <w:rFonts w:hint="eastAsia"/>
        </w:rPr>
        <w:lastRenderedPageBreak/>
        <w:t>的仓库中，具体是</w:t>
      </w:r>
      <w:r>
        <w:rPr>
          <w:rFonts w:hint="eastAsia"/>
        </w:rPr>
        <w:t>RELEASE</w:t>
      </w:r>
      <w:r>
        <w:rPr>
          <w:rFonts w:hint="eastAsia"/>
        </w:rPr>
        <w:t>仓库还是</w:t>
      </w:r>
      <w:r>
        <w:rPr>
          <w:rFonts w:hint="eastAsia"/>
        </w:rPr>
        <w:t>SNAPSHOT</w:t>
      </w:r>
      <w:r>
        <w:rPr>
          <w:rFonts w:hint="eastAsia"/>
        </w:rPr>
        <w:t>仓库，那么就需要看我们项目配置的</w:t>
      </w:r>
      <w:r>
        <w:rPr>
          <w:rFonts w:hint="eastAsia"/>
        </w:rPr>
        <w:t>&lt;packaging&gt;</w:t>
      </w:r>
      <w:r>
        <w:rPr>
          <w:rFonts w:hint="eastAsia"/>
        </w:rPr>
        <w:t>是什么。</w:t>
      </w:r>
    </w:p>
    <w:p w14:paraId="59793917" w14:textId="77777777" w:rsidR="00255804" w:rsidRDefault="00255804">
      <w:pPr>
        <w:ind w:firstLine="420"/>
      </w:pPr>
    </w:p>
    <w:p w14:paraId="1A90064B" w14:textId="77777777" w:rsidR="00255804" w:rsidRDefault="00255804"/>
    <w:p w14:paraId="224E240B" w14:textId="77777777" w:rsidR="00255804" w:rsidRDefault="00255804"/>
    <w:sectPr w:rsidR="0025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6442" w14:textId="77777777" w:rsidR="008D1C1B" w:rsidRDefault="008D1C1B" w:rsidP="003356AE">
      <w:r>
        <w:separator/>
      </w:r>
    </w:p>
  </w:endnote>
  <w:endnote w:type="continuationSeparator" w:id="0">
    <w:p w14:paraId="77DB508A" w14:textId="77777777" w:rsidR="008D1C1B" w:rsidRDefault="008D1C1B" w:rsidP="0033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1F889" w14:textId="77777777" w:rsidR="008D1C1B" w:rsidRDefault="008D1C1B" w:rsidP="003356AE">
      <w:r>
        <w:separator/>
      </w:r>
    </w:p>
  </w:footnote>
  <w:footnote w:type="continuationSeparator" w:id="0">
    <w:p w14:paraId="67D64ED4" w14:textId="77777777" w:rsidR="008D1C1B" w:rsidRDefault="008D1C1B" w:rsidP="0033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3B4A9E"/>
    <w:multiLevelType w:val="singleLevel"/>
    <w:tmpl w:val="E33B4A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83F868"/>
    <w:multiLevelType w:val="singleLevel"/>
    <w:tmpl w:val="1C83F86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D553570"/>
    <w:multiLevelType w:val="singleLevel"/>
    <w:tmpl w:val="5D55357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804"/>
    <w:rsid w:val="00255804"/>
    <w:rsid w:val="003356AE"/>
    <w:rsid w:val="008D1C1B"/>
    <w:rsid w:val="0BCE0018"/>
    <w:rsid w:val="0C4535D5"/>
    <w:rsid w:val="1E472CB6"/>
    <w:rsid w:val="1EC912AD"/>
    <w:rsid w:val="2655439B"/>
    <w:rsid w:val="27455C14"/>
    <w:rsid w:val="303A2F94"/>
    <w:rsid w:val="35073A4B"/>
    <w:rsid w:val="3696469E"/>
    <w:rsid w:val="36E37F3F"/>
    <w:rsid w:val="3E560BC8"/>
    <w:rsid w:val="4C435D67"/>
    <w:rsid w:val="4CBB20F0"/>
    <w:rsid w:val="4D181A68"/>
    <w:rsid w:val="53AA474C"/>
    <w:rsid w:val="543B3FF0"/>
    <w:rsid w:val="5802204C"/>
    <w:rsid w:val="5A481F10"/>
    <w:rsid w:val="5B891276"/>
    <w:rsid w:val="66735C11"/>
    <w:rsid w:val="6D6138D8"/>
    <w:rsid w:val="7066201E"/>
    <w:rsid w:val="7081105A"/>
    <w:rsid w:val="71ED401E"/>
    <w:rsid w:val="7E4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74DDE"/>
  <w15:docId w15:val="{E95BDDB3-00AA-476C-9B34-B2988C09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33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56AE"/>
    <w:rPr>
      <w:rFonts w:ascii="微软雅黑" w:eastAsia="微软雅黑" w:hAnsi="微软雅黑" w:cs="微软雅黑"/>
      <w:kern w:val="2"/>
      <w:sz w:val="18"/>
      <w:szCs w:val="18"/>
    </w:rPr>
  </w:style>
  <w:style w:type="paragraph" w:styleId="a6">
    <w:name w:val="footer"/>
    <w:basedOn w:val="a"/>
    <w:link w:val="a7"/>
    <w:rsid w:val="0033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56AE"/>
    <w:rPr>
      <w:rFonts w:ascii="微软雅黑" w:eastAsia="微软雅黑" w:hAnsi="微软雅黑" w:cs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nowledgesea/p/11190579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inygroup.org/docs/05056f110c614737ac73f6fa7b849d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erenyuan_pku/article/details/1037417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陈 明</cp:lastModifiedBy>
  <cp:revision>2</cp:revision>
  <dcterms:created xsi:type="dcterms:W3CDTF">2020-05-09T15:41:00Z</dcterms:created>
  <dcterms:modified xsi:type="dcterms:W3CDTF">2021-05-16T05:14:00Z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