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Approve the focused community garden planting day</w:t>
      </w:r>
    </w:p>
  </w:body>
</w:document>
</file>