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4.6478271484375" w:firstLine="0"/>
        <w:jc w:val="righ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0.075073242187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ASSESSMENT TOOL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7080078125" w:line="240" w:lineRule="auto"/>
        <w:ind w:left="1179.96482849121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NAME: Artificial Intelligence COURSE CODE: CSA17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33203125" w:line="240" w:lineRule="auto"/>
        <w:ind w:left="1179.96482849121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31.23263835906982" w:lineRule="auto"/>
        <w:ind w:left="1183.3512115478516" w:right="1229.295654296875" w:firstLine="9.163208007812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CO4: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Implement machine learning techniques including decision tree algorithms, reinforcement learning,  and build models for classification and decision-making. (BL3)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859375" w:line="240" w:lineRule="auto"/>
        <w:ind w:left="1173.9888000488281"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Assessment Tool Weightage: 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38623046875" w:line="240" w:lineRule="auto"/>
        <w:ind w:left="0" w:right="1655.93627929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Duration : 1 hour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467.2832679748535" w:lineRule="auto"/>
        <w:ind w:left="1179.964828491211" w:right="1668.820190429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QUESTIONS: 4 Total Marks:40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Annexure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892578125" w:line="240" w:lineRule="auto"/>
        <w:ind w:left="0" w:right="4406.32690429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ARTICLE REVIEW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533447265625" w:line="240" w:lineRule="auto"/>
        <w:ind w:left="1192.514419555664"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Code of Conduct: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31.23273849487305" w:lineRule="auto"/>
        <w:ind w:left="1191.5184020996094" w:right="96.85546875" w:hanging="2.1911621093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 C.YOGESH(192524126) (Name / Reg No) certify that this submission is my original work and that I have adhered to  the guidelines specified for this assessment.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6689453125" w:line="240" w:lineRule="auto"/>
        <w:ind w:left="1189.3272399902344"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 understand that any violation of academic integrity rules will result in disciplinary action.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187.335205078125"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Signature of the student: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YOGESH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6.9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19580078125" w:line="240" w:lineRule="auto"/>
        <w:ind w:left="0" w:right="4224.03991699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ARTICLE REVIEW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20361328125" w:line="240" w:lineRule="auto"/>
        <w:ind w:left="1185.33119201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INSTRUCTIONS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28.1699562072754" w:lineRule="auto"/>
        <w:ind w:left="1182.0191955566406" w:right="766.282958984375" w:hanging="5.9616088867187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any ONE peer-reviewed research article (published after 2019) from IEEE Xplore, Springer,  Elsevier, or ACM Digital Library related to any of the following topics: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Inductive Learning, Decision  Trees, Statistical Learning Methods (Naïve Bayes / Logistic Regression / SVM), or Reinforcement  Learning applications.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064453125" w:line="240" w:lineRule="auto"/>
        <w:ind w:left="0" w:right="920.9155273437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Submit: (i) Article citation details (ii) PDF or valid DOI link (iii) Written review as per the tasks below.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65625" w:line="240" w:lineRule="auto"/>
        <w:ind w:left="1174.291229248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Task 1: Article Summary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28.71337890625" w:lineRule="auto"/>
        <w:ind w:left="1178.927993774414" w:right="819.8840332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Provide the full citation of the article (Author(s), Title, Journal/Conference, Year, DOI). State the  domain/application area and the specific ML problem addressed.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0546875" w:line="228.16956996917725" w:lineRule="auto"/>
        <w:ind w:left="1188.2015991210938" w:right="810.284423828125" w:hanging="9.273605346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Summarise the key objective of the article in your own words (150–200 words). Clearly state the  research gap the authors identified and how they proposed to fill it.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10791015625" w:line="240" w:lineRule="auto"/>
        <w:ind w:left="1174.291229248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Task 2: Methodology Analysis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37.58581161499023" w:lineRule="auto"/>
        <w:ind w:left="1178.927993774414" w:right="866.425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Explain the ML technique(s) used in the article (e.g., Decision Tree variant, RL algorithm,  Statistical model). Describe the dataset used—size, features, source, and how it was prepared.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Map the technique to CO 4 topics (Inductive Learning / Decision Trees / Statistical Learning /  RL). Identify one methodological strength and one limitation in the authors' approach.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474609375" w:line="240" w:lineRule="auto"/>
        <w:ind w:left="1174.291229248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Task 3: Results &amp; Critical Evaluation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39.97629642486572" w:lineRule="auto"/>
        <w:ind w:left="1178.927993774414" w:right="812.589111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Report the key results (accuracy, F1-Score, AUC-ROC, reward convergence, etc.) as presented  by the authors. Create a comparative table if multiple models are benchmarked.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Critically evaluate the results: Are the reported metrics realistic? Are there potential biases  (dataset, evaluation protocol)? What additional experiments would strengthen the findings?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Discuss real-world applicability: Where can this technique be deployed? What are the challenges  in scaling the solution to industry (data availability, compute, ethical issues)?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482666015625" w:line="240" w:lineRule="auto"/>
        <w:ind w:left="1174.291229248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Task 4: Reflection &amp; Learning Outcome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38.31050872802734" w:lineRule="auto"/>
        <w:ind w:left="1178.927993774414" w:right="923.6621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State three key insights you gained from reading the article that deepen your understanding of  CO 4 topics. Connect each insight to a specific concept from the course syllabus.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were to extend this research, propose one novel experiment or enhancement (different  dataset / improved algorithm / new application domain). Justify its feasibility and expected impact.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8072509765625" w:line="240" w:lineRule="auto"/>
        <w:ind w:left="1202.4000549316406"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1(a) Full Citation and Application Area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999633789062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Full Citation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0958251953125" w:line="265.8936882019043" w:lineRule="auto"/>
        <w:ind w:left="1182.4800109863281" w:right="232.7197265625" w:firstLine="10.80001831054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Ismail, L., Materwala, H., Tayefi, M., Ngo, P., &amp; Karduck, A. P.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“Type 2 Diabetes with Artificial  Intelligence Machine Learning: Methods and Evaluation.” </w:t>
      </w:r>
      <w:r w:rsidDel="00000000" w:rsidR="00000000" w:rsidRPr="00000000">
        <w:rPr>
          <w:rFonts w:ascii="Arial" w:cs="Arial" w:eastAsia="Arial" w:hAnsi="Arial"/>
          <w:b w:val="0"/>
          <w:bCs w:val="0"/>
          <w:i w:val="1"/>
          <w:iCs w:val="1"/>
          <w:smallCaps w:val="0"/>
          <w:strike w:val="0"/>
          <w:color w:val="0d0d0d"/>
          <w:sz w:val="24"/>
          <w:szCs w:val="24"/>
          <w:u w:val="none"/>
          <w:shd w:fill="auto" w:val="clear"/>
          <w:vertAlign w:val="baseline"/>
          <w:rtl w:val="0"/>
        </w:rPr>
        <w:t xml:space="preserve">Archives of Computational Methods  in Engineering</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Volume 29, pages 313–333, 2022. DOI: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10.1007/s11831-021-09582-x</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63806152344" w:line="240" w:lineRule="auto"/>
        <w:ind w:left="1172.5559997558594"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Application Area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belongs 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Artificial Intelligence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0429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Machine Learning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Healthcare Informatics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Medical Diagnosis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Diabetes Risk Prediction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Clinical Decision Support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66.8935298919678" w:lineRule="auto"/>
        <w:ind w:left="1183.4400177001953" w:right="98.07861328125" w:hanging="7.43995666503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explain that Type 2 diabetes is associated with several interacting risk factors,  including lifestyle, medical, demographic, psychosocial and hereditary factors. Early prediction can  support diagnosis and prevention planning.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2529296875" w:line="240" w:lineRule="auto"/>
        <w:ind w:left="1184.7000122070312"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Specific Problem Addressed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005371093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main problem is: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99.88000869750977" w:lineRule="auto"/>
        <w:ind w:left="1186.8000030517578" w:right="321.0400390625" w:firstLine="3.600006103515625"/>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How can different machine-learning classification algorithms be objectively compared for  predicting Type 2 diabetes when previous studies use different datasets and evaluation  methods?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67.8930854797363" w:lineRule="auto"/>
        <w:ind w:left="1190.6400299072266" w:right="424.7192382812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observed that previous research used different datasets and different performance  measures. As a result, directly comparing the reported results was difficult.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67578125" w:line="499.7999954223633" w:lineRule="auto"/>
        <w:ind w:left="1176.0000610351562" w:right="841.83959960937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attempts to solve this problem by creating a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unified experimental framework</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The authors evaluated:</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35 machine-learning algorithms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 real-world diabetes datasets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9 feature-selection algorithms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Models with and without feature selection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Accuracy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F-measure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15380859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Execution time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1981201171875" w:line="265.8937168121338" w:lineRule="auto"/>
        <w:ind w:left="1186.8000030517578" w:right="989.91943359375" w:hanging="10.79994201660156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makes the article especially relevant to the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CO4 topic of classification and decision making</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461059570312" w:line="240" w:lineRule="auto"/>
        <w:ind w:left="1208.6400604248047"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fbfbfb" w:val="clear"/>
          <w:vertAlign w:val="baseline"/>
          <w:rtl w:val="0"/>
        </w:rPr>
        <w:t xml:space="preserve">1(b) Key Objective of the Article</w:t>
      </w: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48309326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150–200 Word Summary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0966796875" w:line="265.93525886535645" w:lineRule="auto"/>
        <w:ind w:left="1176.0000610351562" w:right="28.23974609375" w:hanging="0.2399444580078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main objective of the article is to provide a systematic and unified evaluation of machine learning algorithms for Type 2 diabetes prediction. The authors identified a major research gap in  earlier studies: different researchers used different datasets, algorithms and evaluation metrics,  making it difficult to determine which algorithms were actually more effective. To address this  problem, the authors evaluated 35 machine-learning algorithms using three real-life diabetes  datasets: the PIMA Indian dataset, the UCI dataset and the MIMIC III dataset. The algorithms were  evaluated both with and without feature selection. Nine feature-selection methods were used to  identify important diabetes risk factors. The models were compared mainly using accuracy, F measure and execution time. The study found that model performance was strongly dependent on  the characteristics of the dataset. Bagging with Logistic Regression performed best for the  balanced dataset, while Random Forest performed particularly well on imbalanced datasets. The  authors also identified important diabetes predictors including age, ethnicity, family history,  hypertension, obesity, cardiovascular disease and cholesterol.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8393554687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Research Gap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97119140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research gap is one of the most important aspects of this article.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19921875" w:line="499.7999954223633" w:lineRule="auto"/>
        <w:ind w:left="1193.280029296875" w:right="380.3198242187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Previous studies had already applied many machine-learning algorithms to diabetes prediction.  However, the authors noticed that: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08007812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Different researchers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0.814361572265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Different datasets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0.814361572265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Different preprocessing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0.814361572265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Different evaluation metrics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4716796875" w:line="240" w:lineRule="auto"/>
        <w:ind w:left="1960.814361572265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Difficult to compare results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3367919921875" w:line="265.89345932006836" w:lineRule="auto"/>
        <w:ind w:left="1190.6400299072266" w:right="483.519287109375" w:firstLine="2.6399993896484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one study might report accuracy using one dataset, while another might report F measure using a different dataset.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6533203125" w:line="501.79922103881836" w:lineRule="auto"/>
        <w:ind w:left="1192.8960418701172" w:right="2363.3197021484375" w:hanging="16.895980834960938"/>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Therefore, saying that one algorithm is better than another becomes difficult. </w:t>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How the authors addressed the gap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9312419891357" w:lineRule="auto"/>
        <w:ind w:left="1187.136001586914" w:right="0" w:hanging="44.73602294921875"/>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Pr>
        <w:drawing>
          <wp:inline distB="19050" distT="19050" distL="19050" distR="19050">
            <wp:extent cx="6667500" cy="521208"/>
            <wp:effectExtent b="0" l="0" r="0" t="0"/>
            <wp:docPr id="2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667500" cy="5212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used: </w:t>
      </w: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3 real-world datasets </w:t>
      </w:r>
      <w:r w:rsidDel="00000000" w:rsidR="00000000" w:rsidRPr="00000000">
        <w:drawing>
          <wp:anchor allowOverlap="1" behindDoc="0" distB="19050" distT="19050" distL="19050" distR="19050" hidden="0" layoutInCell="1" locked="0" relativeHeight="0" simplePos="0">
            <wp:simplePos x="0" y="0"/>
            <wp:positionH relativeFrom="column">
              <wp:posOffset>-9356</wp:posOffset>
            </wp:positionH>
            <wp:positionV relativeFrom="paragraph">
              <wp:posOffset>540258</wp:posOffset>
            </wp:positionV>
            <wp:extent cx="6667500" cy="1716024"/>
            <wp:effectExtent b="0" l="0" r="0" t="0"/>
            <wp:wrapSquare wrapText="bothSides" distB="19050" distT="19050" distL="19050" distR="19050"/>
            <wp:docPr id="2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667500" cy="1716024"/>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388671875" w:line="240" w:lineRule="auto"/>
        <w:ind w:left="2060.56732177734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87.13600158691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35 ML algorithms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2060.56732177734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80.960845947265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9 feature-selection algorithms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2060.56732177734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80.1640319824219"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Common evaluation procedure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2068.73443603515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305664062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Unified comparison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33984375" w:line="265.4933166503906" w:lineRule="auto"/>
        <w:ind w:left="1188.0335998535156" w:right="451.358642578125" w:hanging="12.033538818359375"/>
        <w:jc w:val="left"/>
        <w:rPr>
          <w:rFonts w:ascii="Arial" w:cs="Arial" w:eastAsia="Arial" w:hAnsi="Arial"/>
          <w:b w:val="0"/>
          <w:bCs w:val="0"/>
          <w:i w:val="0"/>
          <w:iCs w:val="0"/>
          <w:smallCaps w:val="0"/>
          <w:strike w:val="0"/>
          <w:color w:val="0d0d0d"/>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explicitly state that their objective was to address the lack of objective comparison  </w:t>
      </w:r>
      <w:r w:rsidDel="00000000" w:rsidR="00000000" w:rsidRPr="00000000">
        <w:rPr>
          <w:rFonts w:ascii="Arial" w:cs="Arial" w:eastAsia="Arial" w:hAnsi="Arial"/>
          <w:b w:val="0"/>
          <w:bCs w:val="0"/>
          <w:i w:val="0"/>
          <w:iCs w:val="0"/>
          <w:smallCaps w:val="0"/>
          <w:strike w:val="0"/>
          <w:color w:val="0d0d0d"/>
          <w:sz w:val="24.04800033569336"/>
          <w:szCs w:val="24.04800033569336"/>
          <w:u w:val="none"/>
          <w:shd w:fill="auto" w:val="clear"/>
          <w:vertAlign w:val="baseline"/>
          <w:rtl w:val="0"/>
        </w:rPr>
        <w:t xml:space="preserve">using unified datasets and evaluation measures. </w:t>
      </w:r>
      <w:r w:rsidDel="00000000" w:rsidR="00000000" w:rsidRPr="00000000">
        <w:drawing>
          <wp:anchor allowOverlap="1" behindDoc="0" distB="19050" distT="19050" distL="19050" distR="19050" hidden="0" layoutInCell="1" locked="0" relativeHeight="0" simplePos="0">
            <wp:simplePos x="0" y="0"/>
            <wp:positionH relativeFrom="column">
              <wp:posOffset>-9926</wp:posOffset>
            </wp:positionH>
            <wp:positionV relativeFrom="paragraph">
              <wp:posOffset>-168655</wp:posOffset>
            </wp:positionV>
            <wp:extent cx="6667500" cy="583692"/>
            <wp:effectExtent b="0" l="0" r="0" t="0"/>
            <wp:wrapSquare wrapText="bothSides" distB="19050" distT="19050" distL="19050" distR="19050"/>
            <wp:docPr id="2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667500" cy="583692"/>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263427734375" w:line="240" w:lineRule="auto"/>
        <w:ind w:left="1176.600036621093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TASK 2: METHODOLOGY ANALYSIS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1185.960006713867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2(a) ML Techniques Used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799072265625" w:line="266.2269687652588" w:lineRule="auto"/>
        <w:ind w:left="1183.4400177001953" w:right="141.0400390625" w:hanging="7.43995666503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evaluates a very large number of machine-learning techniques rather than relying on a  single model.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927246093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These include: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Decision Tree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Bayesian Network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Naïve Bayes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K-Nearest Neighbour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K-Star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Logistic Regression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Support Vector Machine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Artificial Neural Network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ZeroR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OneR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JRip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Decision Table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Tree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06958007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Forest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REPTree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K-Means combined with classification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0192871094"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Bagging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Boosting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Stacking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9482421875" w:line="265.8939743041992" w:lineRule="auto"/>
        <w:ind w:left="1182.4800109863281" w:right="1091.918945312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describes Decision Trees as models that construct sequences of decisions and  outcomes, selecting branches according to information gain.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25585937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Decision Tree </w:t>
      </w:r>
      <w:r w:rsidDel="00000000" w:rsidR="00000000" w:rsidRPr="00000000">
        <w:drawing>
          <wp:anchor allowOverlap="1" behindDoc="0" distB="19050" distT="19050" distL="19050" distR="19050" hidden="0" layoutInCell="1" locked="0" relativeHeight="0" simplePos="0">
            <wp:simplePos x="0" y="0"/>
            <wp:positionH relativeFrom="column">
              <wp:posOffset>-17525</wp:posOffset>
            </wp:positionH>
            <wp:positionV relativeFrom="paragraph">
              <wp:posOffset>509</wp:posOffset>
            </wp:positionV>
            <wp:extent cx="6667500" cy="1242060"/>
            <wp:effectExtent b="0" l="0" r="0" t="0"/>
            <wp:wrapSquare wrapText="bothSides" distB="19050" distT="19050" distL="19050" distR="1905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67500" cy="1242060"/>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7998046875" w:line="240" w:lineRule="auto"/>
        <w:ind w:left="1173.84002685546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Decision Tree is a supervised learning algorithm.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335937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Its structure contains: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7275390625" w:line="240" w:lineRule="auto"/>
        <w:ind w:left="3060.13336181640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Root </w:t>
      </w:r>
      <w:r w:rsidDel="00000000" w:rsidR="00000000" w:rsidRPr="00000000">
        <w:drawing>
          <wp:anchor allowOverlap="1" behindDoc="0" distB="19050" distT="19050" distL="19050" distR="19050" hidden="0" layoutInCell="1" locked="0" relativeHeight="0" simplePos="0">
            <wp:simplePos x="0" y="0"/>
            <wp:positionH relativeFrom="column">
              <wp:posOffset>8298</wp:posOffset>
            </wp:positionH>
            <wp:positionV relativeFrom="paragraph">
              <wp:posOffset>44323</wp:posOffset>
            </wp:positionV>
            <wp:extent cx="291084" cy="316992"/>
            <wp:effectExtent b="0" l="0" r="0" t="0"/>
            <wp:wrapSquare wrapText="bothSides" distB="19050" distT="19050" distL="19050" distR="19050"/>
            <wp:docPr id="1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91084" cy="316992"/>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3308.81225585937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sectPr>
          <w:pgSz w:h="15840" w:w="12240" w:orient="portrait"/>
          <w:pgMar w:bottom="0" w:top="499.200439453125" w:left="0" w:right="597.60009765625" w:header="0" w:footer="720"/>
          <w:pgNumType w:start="1"/>
        </w:sect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3369140625" w:line="240" w:lineRule="auto"/>
        <w:ind w:left="362.57446289062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-222765</wp:posOffset>
            </wp:positionH>
            <wp:positionV relativeFrom="paragraph">
              <wp:posOffset>44323</wp:posOffset>
            </wp:positionV>
            <wp:extent cx="569976" cy="1078992"/>
            <wp:effectExtent b="0" l="0" r="0" t="0"/>
            <wp:wrapSquare wrapText="bothSides" distB="19050" distT="19050" distL="19050" distR="19050"/>
            <wp:docPr id="2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9976" cy="1078992"/>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301.08458518981934" w:lineRule="auto"/>
        <w:ind w:left="0" w:right="504.99755859375" w:firstLine="0"/>
        <w:jc w:val="center"/>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Decision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4864444732666" w:lineRule="auto"/>
        <w:ind w:left="4.7808837890625" w:right="504.99755859375" w:firstLine="0"/>
        <w:jc w:val="center"/>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Branches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17.6712036132812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Leaves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07763671875" w:firstLine="0"/>
        <w:jc w:val="righ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-151518</wp:posOffset>
            </wp:positionH>
            <wp:positionV relativeFrom="paragraph">
              <wp:posOffset>44323</wp:posOffset>
            </wp:positionV>
            <wp:extent cx="569976" cy="1078992"/>
            <wp:effectExtent b="0" l="0" r="0" t="0"/>
            <wp:wrapSquare wrapText="bothSides" distB="19050" distT="19050" distL="19050" distR="19050"/>
            <wp:docPr id="19"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69976" cy="1078992"/>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301.08458518981934" w:lineRule="auto"/>
        <w:ind w:left="498.1201171875" w:right="6.87744140625" w:firstLine="0"/>
        <w:jc w:val="center"/>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Decision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4864444732666" w:lineRule="auto"/>
        <w:ind w:left="502.9010009765625" w:right="6.87744140625" w:firstLine="0"/>
        <w:jc w:val="center"/>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Branches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222.87750244140625" w:firstLine="0"/>
        <w:jc w:val="righ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sectPr>
          <w:type w:val="continuous"/>
          <w:pgSz w:h="15840" w:w="12240" w:orient="portrait"/>
          <w:pgMar w:bottom="0" w:top="499.200439453125" w:left="1962.237548828125" w:right="7564.639892578125" w:header="0" w:footer="720"/>
          <w:cols w:equalWidth="0" w:num="2">
            <w:col w:space="0" w:w="1360"/>
            <w:col w:space="0" w:w="1360"/>
          </w:cols>
        </w:sect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Leaves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2763671875" w:line="499.7999954223633" w:lineRule="auto"/>
        <w:ind w:left="1176.0000610351562" w:right="3341.799926757812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uses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Information Gain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selecting decision-tree splits.  The basic equation is: </w:t>
      </w:r>
      <w:r w:rsidDel="00000000" w:rsidR="00000000" w:rsidRPr="00000000">
        <w:drawing>
          <wp:anchor allowOverlap="1" behindDoc="0" distB="19050" distT="19050" distL="19050" distR="19050" hidden="0" layoutInCell="1" locked="0" relativeHeight="0" simplePos="0">
            <wp:simplePos x="0" y="0"/>
            <wp:positionH relativeFrom="column">
              <wp:posOffset>-2285</wp:posOffset>
            </wp:positionH>
            <wp:positionV relativeFrom="paragraph">
              <wp:posOffset>-170814</wp:posOffset>
            </wp:positionV>
            <wp:extent cx="6667500" cy="1143000"/>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667500" cy="1143000"/>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982421875" w:line="240" w:lineRule="auto"/>
        <w:ind w:left="1174.0800476074219"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where: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2025146484375" w:line="240" w:lineRule="auto"/>
        <w:ind w:left="1542.038421630859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risk factor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2.038421630859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entropy before splitting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2.038421630859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conditional entropy after splitting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2022705078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The risk factor producing the largest information gain is preferred for the split.</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6400451660156"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Naïve Bayes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600036621094"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Naïve Bayes is based on Bayes' theorem.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9671096801758" w:lineRule="auto"/>
        <w:ind w:left="1176.0000610351562" w:right="1012.239990234375" w:firstLine="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represents the probability of a diabetes class given the observed risk factors. The model assumes that the risk factors are conditionally independent given the class. The article uses Naïve Bayes as one of the statistical/probabilistic classification techniques.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26367187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Logistic Regression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80517578125" w:line="499.0506362915039" w:lineRule="auto"/>
        <w:ind w:left="1174.0800476074219" w:right="1236.39892578125" w:firstLine="19.199981689453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Logistic Regression predicts the probability that a patient belongs to the diabetes class.  The article represents the probability using a sigmoid/logistic function: where: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8701171875" w:line="240" w:lineRule="auto"/>
        <w:ind w:left="1542.038421630859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intercept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2.038421630859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regression coefficient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2.038421630859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risk factor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8486328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coefficients are estimated using maximum likelihood. </w:t>
      </w:r>
      <w:r w:rsidDel="00000000" w:rsidR="00000000" w:rsidRPr="00000000">
        <w:drawing>
          <wp:anchor allowOverlap="1" behindDoc="0" distB="19050" distT="19050" distL="19050" distR="19050" hidden="0" layoutInCell="1" locked="0" relativeHeight="0" simplePos="0">
            <wp:simplePos x="0" y="0"/>
            <wp:positionH relativeFrom="column">
              <wp:posOffset>-2285</wp:posOffset>
            </wp:positionH>
            <wp:positionV relativeFrom="paragraph">
              <wp:posOffset>7748</wp:posOffset>
            </wp:positionV>
            <wp:extent cx="6667500" cy="1623060"/>
            <wp:effectExtent b="0" l="0" r="0" t="0"/>
            <wp:wrapSquare wrapText="bothSides" distB="19050" distT="19050" distL="19050" distR="19050"/>
            <wp:docPr id="12"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667500" cy="162306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40625" w:line="240" w:lineRule="auto"/>
        <w:ind w:left="1200.0384521484375" w:right="0" w:firstLine="0"/>
        <w:jc w:val="left"/>
        <w:rPr>
          <w:rFonts w:ascii="Arial" w:cs="Arial" w:eastAsia="Arial" w:hAnsi="Arial"/>
          <w:b w:val="1"/>
          <w:bCs w:val="1"/>
          <w:i w:val="0"/>
          <w:iCs w:val="0"/>
          <w:smallCaps w:val="0"/>
          <w:strike w:val="0"/>
          <w:color w:val="0d0d0d"/>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04800033569336"/>
          <w:szCs w:val="36.04800033569336"/>
          <w:u w:val="none"/>
          <w:shd w:fill="auto" w:val="clear"/>
          <w:vertAlign w:val="baseline"/>
          <w:rtl w:val="0"/>
        </w:rPr>
        <w:t xml:space="preserve">Random Forest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995361328125" w:line="495.80177307128906" w:lineRule="auto"/>
        <w:ind w:left="1182.239990234375" w:right="2391.400146484375" w:firstLine="11.04003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Forest is an ensemble method consisting of multiple decision trees.  Conceptually: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18017578125" w:line="240" w:lineRule="auto"/>
        <w:ind w:left="2948.557434082031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Dataset </w:t>
      </w:r>
      <w:r w:rsidDel="00000000" w:rsidR="00000000" w:rsidRPr="00000000">
        <w:drawing>
          <wp:anchor allowOverlap="1" behindDoc="0" distB="19050" distT="19050" distL="19050" distR="19050" hidden="0" layoutInCell="1" locked="0" relativeHeight="0" simplePos="0">
            <wp:simplePos x="0" y="0"/>
            <wp:positionH relativeFrom="column">
              <wp:posOffset>9045</wp:posOffset>
            </wp:positionH>
            <wp:positionV relativeFrom="paragraph">
              <wp:posOffset>44069</wp:posOffset>
            </wp:positionV>
            <wp:extent cx="499872" cy="318516"/>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99872" cy="318516"/>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3313.61206054687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sectPr>
          <w:type w:val="continuous"/>
          <w:pgSz w:h="15840" w:w="12240" w:orient="portrait"/>
          <w:pgMar w:bottom="0" w:top="499.200439453125" w:left="0" w:right="597.60009765625" w:header="0" w:footer="720"/>
          <w:cols w:equalWidth="0" w:num="1">
            <w:col w:space="0" w:w="11642.39990234375"/>
          </w:cols>
        </w:sect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3789062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-224339</wp:posOffset>
            </wp:positionH>
            <wp:positionV relativeFrom="paragraph">
              <wp:posOffset>44069</wp:posOffset>
            </wp:positionV>
            <wp:extent cx="501396" cy="1271016"/>
            <wp:effectExtent b="0" l="0" r="0" t="0"/>
            <wp:wrapSquare wrapText="bothSides" distB="19050" distT="19050" distL="19050" distR="19050"/>
            <wp:docPr id="1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01396" cy="1271016"/>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8.67526054382324"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Tree 1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271484375" w:line="240" w:lineRule="auto"/>
        <w:ind w:left="0" w:right="0" w:firstLine="0"/>
        <w:jc w:val="left"/>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328369140625" w:line="303.4930229187012"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Class A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2895507812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-362973</wp:posOffset>
            </wp:positionH>
            <wp:positionV relativeFrom="paragraph">
              <wp:posOffset>44069</wp:posOffset>
            </wp:positionV>
            <wp:extent cx="920496" cy="1842516"/>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920496" cy="1842516"/>
                    </a:xfrm>
                    <a:prstGeom prst="rect"/>
                    <a:ln/>
                  </pic:spPr>
                </pic:pic>
              </a:graphicData>
            </a:graphic>
          </wp:anchor>
        </w:draw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Tree 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33618164062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38330078125" w:line="240" w:lineRule="auto"/>
        <w:ind w:left="0" w:right="0" w:firstLine="0"/>
        <w:jc w:val="left"/>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32836914062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Class B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7768554687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301.08415603637695"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Majority Vote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Final Class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-149994</wp:posOffset>
            </wp:positionH>
            <wp:positionV relativeFrom="paragraph">
              <wp:posOffset>44069</wp:posOffset>
            </wp:positionV>
            <wp:extent cx="501396" cy="1271016"/>
            <wp:effectExtent b="0" l="0" r="0" t="0"/>
            <wp:wrapSquare wrapText="bothSides" distB="19050" distT="19050" distL="19050" distR="19050"/>
            <wp:docPr id="1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01396" cy="1271016"/>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8.67526054382324"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Tree 3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271484375" w:line="240" w:lineRule="auto"/>
        <w:ind w:left="0" w:right="0" w:firstLine="0"/>
        <w:jc w:val="left"/>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328369140625" w:line="303.4930229187012"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Class A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28955078125" w:line="240" w:lineRule="auto"/>
        <w:ind w:left="0"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sectPr>
          <w:type w:val="continuous"/>
          <w:pgSz w:h="15840" w:w="12240" w:orient="portrait"/>
          <w:pgMar w:bottom="0" w:top="499.200439453125" w:left="1631.8438720703125" w:right="7228.64013671875" w:header="0" w:footer="720"/>
          <w:cols w:equalWidth="0" w:num="3">
            <w:col w:space="0" w:w="1140"/>
            <w:col w:space="0" w:w="1140"/>
            <w:col w:space="0" w:w="1140"/>
          </w:cols>
        </w:sect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535705566406" w:line="265.8935737609863" w:lineRule="auto"/>
        <w:ind w:left="1190.6400299072266" w:right="962.08007812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found Random Forest particularly effective for imbalanced datasets because its  bootstrap samples can provide balanced subsets for individual trees. </w:t>
      </w:r>
      <w:r w:rsidDel="00000000" w:rsidR="00000000" w:rsidRPr="00000000">
        <w:drawing>
          <wp:anchor allowOverlap="1" behindDoc="0" distB="19050" distT="19050" distL="19050" distR="19050" hidden="0" layoutInCell="1" locked="0" relativeHeight="0" simplePos="0">
            <wp:simplePos x="0" y="0"/>
            <wp:positionH relativeFrom="column">
              <wp:posOffset>-11581</wp:posOffset>
            </wp:positionH>
            <wp:positionV relativeFrom="paragraph">
              <wp:posOffset>-169620</wp:posOffset>
            </wp:positionV>
            <wp:extent cx="6667500" cy="1143000"/>
            <wp:effectExtent b="0" l="0" r="0" t="0"/>
            <wp:wrapSquare wrapText="bothSides" distB="19050" distT="19050" distL="19050" distR="19050"/>
            <wp:docPr id="2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667500" cy="1143000"/>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465148925781" w:line="240" w:lineRule="auto"/>
        <w:ind w:left="1200.0384521484375" w:right="0" w:firstLine="0"/>
        <w:jc w:val="left"/>
        <w:rPr>
          <w:rFonts w:ascii="Arial" w:cs="Arial" w:eastAsia="Arial" w:hAnsi="Arial"/>
          <w:b w:val="1"/>
          <w:bCs w:val="1"/>
          <w:i w:val="0"/>
          <w:iCs w:val="0"/>
          <w:smallCaps w:val="0"/>
          <w:strike w:val="0"/>
          <w:color w:val="0d0d0d"/>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04800033569336"/>
          <w:szCs w:val="36.04800033569336"/>
          <w:u w:val="none"/>
          <w:shd w:fill="auto" w:val="clear"/>
          <w:vertAlign w:val="baseline"/>
          <w:rtl w:val="0"/>
        </w:rPr>
        <w:t xml:space="preserve">Datasets Used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study used three real-world datasets: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8408203125" w:line="240" w:lineRule="auto"/>
        <w:ind w:left="1202.4000549316406"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1. PIMA Indian Dataset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00537109375" w:line="265.8939743041992" w:lineRule="auto"/>
        <w:ind w:left="1190.4000091552734" w:right="269.68017578125" w:hanging="14.39994812011718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PIMA Indian dataset originates from the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National Institute of Diabetes and Digestive and  Kidney Diseases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4755859375" w:line="503.7992477416992" w:lineRule="auto"/>
        <w:ind w:left="1183.5000610351562" w:right="1304.91943359375" w:firstLine="9.77996826171875"/>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It is used to predict whether a patient has diabetes based on diagnostic measurements. </w:t>
      </w: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2. UCI Dataset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01953125" w:line="265.8939743041992" w:lineRule="auto"/>
        <w:ind w:left="1186.8000030517578" w:right="822.39990234375" w:hanging="10.79994201660156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UCI dataset contains patient and hospital outcome information from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130 US hospitals  between 1999 and 2008</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25244140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dataset includes variables such as: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Gender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Diagnosis 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Diagnosis 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Diagnosis 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Diabetes medication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65.8939743041992" w:lineRule="auto"/>
        <w:ind w:left="1182.4800109863281" w:right="667.11914062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researchers derived a diabetes class label from the diabetes-medication information and  converted certain diagnosis information into binary risk-factor features.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2568359375" w:line="240" w:lineRule="auto"/>
        <w:ind w:left="1188.3000183105469"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3. MIMIC III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999267578125" w:line="265.89345932006836" w:lineRule="auto"/>
        <w:ind w:left="1183.9200592041016" w:right="31.119384765625" w:firstLine="9.35997009277343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MIMIC III is a large critical-care database containing information from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more than 40,000 patients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admitted to critical-care units at Beth Israel Deaconess Medical Center between 2001 and  2012.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65869140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study used available diabetes-risk features including: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202270507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Ethnicity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Gender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Diabetes status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220458984375" w:line="240" w:lineRule="auto"/>
        <w:ind w:left="1541.8312072753906" w:right="0" w:firstLine="0"/>
        <w:jc w:val="left"/>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801757812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Dataset Preparation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000061035156"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performed: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0653076172" w:line="240" w:lineRule="auto"/>
        <w:ind w:left="1558.32000732421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1. Feature extraction</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400024414062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 Feature selection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6.080017089843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 Classification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533.359985351562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 Ten-fold cross-validation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50.879974365234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 Repeated runs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4.640045166015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 Performance averaging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1200.47996520996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For feature selection, the researchers used nine feature-selection algorithms.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65.8939743041992" w:lineRule="auto"/>
        <w:ind w:left="1184.6399688720703" w:right="672.39990234375" w:firstLine="15.8399963378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Features appearing in more than 50% of the selection algorithms were selected as important  </w:t>
      </w: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features.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2548828125" w:line="240" w:lineRule="auto"/>
        <w:ind w:left="1183.7999725341797"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Ten-Fold Cross-Validation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96875" w:line="240" w:lineRule="auto"/>
        <w:ind w:left="1183.199996948242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used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10-fold cross-validation</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40" w:lineRule="auto"/>
        <w:ind w:left="1183.199996948242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dataset is divided into ten parts.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1198.557662963867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Dataset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531.214447021484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35693359375" w:line="240" w:lineRule="auto"/>
        <w:ind w:left="1225.2119445800781"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1 | 2 | 3 | 4 | ... | 10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33740234375" w:line="498.96692276000977" w:lineRule="auto"/>
        <w:ind w:left="1183.1999969482422" w:right="2007.6397705078125" w:firstLine="6.2399291992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One part is used for testing while the remaining nine parts are used for training.  This process is repeated until each partition has served as the test set. </w:t>
      </w: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Finally, the results are averaged.</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02734375" w:line="240" w:lineRule="auto"/>
        <w:ind w:left="1183.199996948242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provides a more robust estimate than relying on a single train-test split.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320068359375" w:line="240" w:lineRule="auto"/>
        <w:ind w:left="1185.960006713867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2(b) Mapping to CO4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0114746093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strongly relates to the CO4 syllabus.</w:t>
      </w:r>
    </w:p>
    <w:tbl>
      <w:tblPr>
        <w:tblStyle w:val="Table1"/>
        <w:tblW w:w="6483.800201416016" w:type="dxa"/>
        <w:jc w:val="left"/>
        <w:tblInd w:w="1203.3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8.0000305175781"/>
        <w:gridCol w:w="4805.8001708984375"/>
        <w:tblGridChange w:id="0">
          <w:tblGrid>
            <w:gridCol w:w="1678.0000305175781"/>
            <w:gridCol w:w="4805.800170898437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CO4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Connection to Article</w:t>
            </w:r>
          </w:p>
        </w:tc>
      </w:tr>
      <w:tr>
        <w:trPr>
          <w:cantSplit w:val="0"/>
          <w:trHeight w:val="535.12008666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Inductive Learning Models learn diabetes patterns from labelled patient data</w:t>
            </w:r>
          </w:p>
        </w:tc>
      </w:tr>
      <w:tr>
        <w:trPr>
          <w:cantSplit w:val="0"/>
          <w:trHeight w:val="530.099182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9173583984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Decision Trees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7908935546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Decision Tree and REPTree are evaluated</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6483.499984741211" w:type="dxa"/>
        <w:jc w:val="left"/>
        <w:tblInd w:w="1204.31251525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9124603271484"/>
        <w:gridCol w:w="4806.5875244140625"/>
        <w:tblGridChange w:id="0">
          <w:tblGrid>
            <w:gridCol w:w="1676.9124603271484"/>
            <w:gridCol w:w="4806.5875244140625"/>
          </w:tblGrid>
        </w:tblGridChange>
      </w:tblGrid>
      <w:tr>
        <w:trPr>
          <w:cantSplit w:val="0"/>
          <w:trHeight w:val="40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CO4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Connection to Article</w:t>
            </w:r>
          </w:p>
        </w:tc>
      </w:tr>
      <w:tr>
        <w:trPr>
          <w:cantSplit w:val="0"/>
          <w:trHeight w:val="53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Statistical Learning Naïve Bayes and Logistic Regression are evaluated</w:t>
            </w:r>
          </w:p>
        </w:tc>
      </w:tr>
      <w:tr>
        <w:trPr>
          <w:cantSplit w:val="0"/>
          <w:trHeight w:val="5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108520507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416259765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Diabetes vs non-diabetes classification</w:t>
            </w:r>
          </w:p>
        </w:tc>
      </w:tr>
      <w:tr>
        <w:trPr>
          <w:cantSplit w:val="0"/>
          <w:trHeight w:val="52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466766357421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Decision-making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943603515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Models support diabetes risk prediction</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14389038086"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Feature Selection Nine feature-selection methods are evaluated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2900390625" w:line="263.8948345184326" w:lineRule="auto"/>
        <w:ind w:left="1193.280029296875" w:right="541.35986328125" w:hanging="17.27996826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assessment requires an article related to Inductive Learning, Decision Trees, Statistical  Learning or Reinforcement Learning, and this article directly covers several of these categories.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44140625" w:line="240" w:lineRule="auto"/>
        <w:ind w:left="1177.91999816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CO4-AT3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1992187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Methodological Strength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99560546875" w:line="240" w:lineRule="auto"/>
        <w:ind w:left="1184.7000122070312"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Strength: Unified Comparison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994140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strongest aspect of the methodology is its unified experimental setup.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205322265625" w:line="265.89345932006836" w:lineRule="auto"/>
        <w:ind w:left="1181.760025024414" w:right="547.119140625" w:firstLine="11.52000427246093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Instead of comparing unrelated results from different studies, the researchers evaluated many  algorithms using common datasets and evaluation procedures.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64892578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makes the comparison more meaningful.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40" w:lineRule="auto"/>
        <w:ind w:left="0" w:right="586.71997070312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Another strength is the use of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three different datasets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including a large critical-care dataset.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63.89434814453125" w:lineRule="auto"/>
        <w:ind w:left="1182.4800109863281" w:right="60.40039062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use of ten-fold cross-validation and repeated runs also improves the reliability of the reported  comparisons.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225585937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Methodological Limitation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001525878906" w:line="240" w:lineRule="auto"/>
        <w:ind w:left="1195.2000427246094"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Limitation: Dataset Imbalance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999267578125" w:line="240" w:lineRule="auto"/>
        <w:ind w:left="1173.84002685546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major limitation is class imbalance.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1176.240005493164" w:right="300.6396484375" w:hanging="0.2399444580078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UCI and MIMIC III datasets contain strongly imbalanced diabetes classes. The authors found  that many algorithms predicted the majority class and failed to detect the minority class.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274902343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is particularly important in healthcare.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185.3600311279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806640625" w:line="240" w:lineRule="auto"/>
        <w:ind w:left="1180.960845947265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950 non-diabetic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88.530426025390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50 diabetic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173.84002685546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model that predicts everyone as non-diabetic obtains: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But it identifies: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9921875" w:line="240" w:lineRule="auto"/>
        <w:ind w:left="1182.480010986328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of diabetic patients.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Therefore, accuracy alone can be misleading.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65.89345932006836" w:lineRule="auto"/>
        <w:ind w:left="1188.0000305175781" w:right="462.879638671875" w:hanging="11.99996948242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themselves emphasise the importance of using F-measure along with accuracy for  </w:t>
      </w: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imbalanced healthcare data.</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266845703125" w:line="240" w:lineRule="auto"/>
        <w:ind w:left="1176.600036621093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TASK 3: RESULTS &amp; CRITICAL EVALUATION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1191.7200469970703"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3(a) Key Results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798095703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paper compared algorithms using: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Accuracy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F-measure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Execution time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9921875" w:line="240" w:lineRule="auto"/>
        <w:ind w:left="0" w:right="202.72094726562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did not rely only on accuracy because class imbalance can make accuracy misleading.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Main Findings</w:t>
      </w:r>
    </w:p>
    <w:tbl>
      <w:tblPr>
        <w:tblStyle w:val="Table3"/>
        <w:tblW w:w="6289.400100708008" w:type="dxa"/>
        <w:jc w:val="left"/>
        <w:tblInd w:w="1203.225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4002227783203"/>
        <w:gridCol w:w="4512.9998779296875"/>
        <w:tblGridChange w:id="0">
          <w:tblGrid>
            <w:gridCol w:w="1776.4002227783203"/>
            <w:gridCol w:w="4512.9998779296875"/>
          </w:tblGrid>
        </w:tblGridChange>
      </w:tblGrid>
      <w:tr>
        <w:trPr>
          <w:cantSplit w:val="0"/>
          <w:trHeight w:val="405.000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Dataset /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Best-performing approach reported</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34170532226562"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PIMA Indian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Bagging + Logistic Regression with feature selection</w:t>
            </w:r>
          </w:p>
        </w:tc>
      </w:tr>
      <w:tr>
        <w:trPr>
          <w:cantSplit w:val="0"/>
          <w:trHeight w:val="535.1191711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17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UCI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50390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Random Forest</w:t>
            </w:r>
          </w:p>
        </w:tc>
      </w:tr>
      <w:tr>
        <w:trPr>
          <w:cantSplit w:val="0"/>
          <w:trHeight w:val="532.500839233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93676757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MIMIC 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50390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Random Forest</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6322.9998779296875"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
        <w:gridCol w:w="4527.9998779296875"/>
        <w:tblGridChange w:id="0">
          <w:tblGrid>
            <w:gridCol w:w="1795"/>
            <w:gridCol w:w="4527.9998779296875"/>
          </w:tblGrid>
        </w:tblGridChange>
      </w:tblGrid>
      <w:tr>
        <w:trPr>
          <w:cantSplit w:val="0"/>
          <w:trHeight w:val="40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Dataset /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1.1200008392334"/>
                <w:szCs w:val="21.1200008392334"/>
                <w:u w:val="none"/>
                <w:shd w:fill="auto" w:val="clear"/>
                <w:vertAlign w:val="baseline"/>
                <w:rtl w:val="0"/>
              </w:rPr>
              <w:t xml:space="preserve">Best-performing approach reported</w:t>
            </w:r>
          </w:p>
        </w:tc>
      </w:tr>
      <w:tr>
        <w:trPr>
          <w:cantSplit w:val="0"/>
          <w:trHeight w:val="5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7037353515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Balanced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02832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Bagging-LR performs best</w:t>
            </w:r>
          </w:p>
        </w:tc>
      </w:tr>
      <w:tr>
        <w:trPr>
          <w:cantSplit w:val="0"/>
          <w:trHeight w:val="82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815551757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Imbalanced data Random Forest performs best</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1190.4000091552734" w:right="100.240478515625" w:hanging="14.39994812011718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conclude that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Bagging-LR was most accurate for balanced data</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whereas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Random  Forest was most accurate for imbalanced data</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028076171875" w:line="240" w:lineRule="auto"/>
        <w:ind w:left="1174.440002441406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Why Random Forest Performed Well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7929687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Forest creates multiple decision trees using bootstrap samples.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65.89345932006836" w:lineRule="auto"/>
        <w:ind w:left="1190.6400299072266" w:right="297.999267578125" w:firstLine="2.6399993896484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an imbalanced dataset, its sampling mechanism can provide each tree with a more balanced  representation of classes.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65869140625" w:line="266.0602283477783" w:lineRule="auto"/>
        <w:ind w:left="1182.4800109863281" w:right="645.51879882812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paper explains that Random Forest performs better because each tree uses a bootstrap  sample containing minority-class observations and a similarly sized sample from the majority  class.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5986328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Therefore: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5078125" w:line="240" w:lineRule="auto"/>
        <w:ind w:left="1202.33276367187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Imbalanced dataset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5.61431884765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200.938339233398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Bootstrap sampling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5.61431884765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97.58079528808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Multiple decision trees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5.61431884765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205.738372802734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Balanced learning subsets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965.61431884765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77685546875" w:line="240" w:lineRule="auto"/>
        <w:ind w:left="1187.98080444335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Majority voting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965.614318847656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336181640625" w:line="240" w:lineRule="auto"/>
        <w:ind w:left="1210.53833007812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Better minority-class detection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83789062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Feature Selection Results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999511718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study identified several significant risk factors.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200988769531"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important factors included: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3200073242188"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Age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4.4000244140625"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Ethnicity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546.0800170898438"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Family history of diabetes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33.3599853515625"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Hypertension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50.8799743652344"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Obesity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4.6400451660156"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Cardiovascular disease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3.1999206542969"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Cholesterol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65.8929443359375" w:lineRule="auto"/>
        <w:ind w:left="1190.6400299072266" w:right="719.9194335937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These factors belong to different categories including demographic, hereditary, medical and  lifestyle-related factors.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27563476562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Effect of Feature Selection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7963867187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Feature selection had several benefits.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9462890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found that: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Important predictors could be identified.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Execution time decreased.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653320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number of features was reduced.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Performance was generally maintained.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65.89345932006836" w:lineRule="auto"/>
        <w:ind w:left="1182.4800109863281" w:right="789.520263671875" w:firstLine="10.80001831054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the execution time for PIMA Indian was reduced by up to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2.5 times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while UCI  execution time was reduced by approximately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1.23 times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after feature selection.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65869140625" w:line="265.89345932006836" w:lineRule="auto"/>
        <w:ind w:left="1182.4800109863281" w:right="1557.279663085937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demonstrates that feature selection is useful not only for prediction but also for  computational efficiency.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6845703125" w:line="240" w:lineRule="auto"/>
        <w:ind w:left="1191.7200469970703"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3(b) Critical Evaluation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7974853515625" w:line="240" w:lineRule="auto"/>
        <w:ind w:left="1172.7000427246094"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Are the Metrics Realistic?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199157714844"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reported results should be interpreted carefully.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66.29345893859863" w:lineRule="auto"/>
        <w:ind w:left="1190.6400299072266" w:right="503.91967773437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paper demonstrates that some algorithms can achieve strong predictive performance, but  high accuracy does not automatically mean that a model is clinically reliable.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1196289062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is especially important because the study identifies severe class imbalance in some datasets.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8603515625" w:line="265.8939743041992" w:lineRule="auto"/>
        <w:ind w:left="1190.6400299072266" w:right="232.960205078125" w:firstLine="2.6399993896484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several algorithms predicted only the majority non-diabetic class and therefore had  no meaningful F-measure for the minority class.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59765625" w:line="240" w:lineRule="auto"/>
        <w:ind w:left="1241.2800598144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Therefore: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90.4000091552734"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d0d0d"/>
          <w:sz w:val="24"/>
          <w:szCs w:val="24"/>
          <w:u w:val="none"/>
          <w:shd w:fill="auto" w:val="clear"/>
          <w:vertAlign w:val="baseline"/>
          <w:rtl w:val="0"/>
        </w:rPr>
        <w:t xml:space="preserve">High accuracy ≠ good clinical model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1173.84002685546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clinically useful model should demonstrate: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Good sensitivity/recall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Good specificity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Good F1-score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Good calibration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Robustness across populations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26269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External validation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719848632812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Potential Dataset Bias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801025390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datasets originate from different healthcare contexts.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PIMA Indian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0927734375" w:line="499.7999954223633" w:lineRule="auto"/>
        <w:ind w:left="1190.7263946533203" w:right="1181.920166015625" w:firstLine="2.5536346435546875"/>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Represents a particular population and may not generalise to every demographic group. </w:t>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UCI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25146484375" w:line="240" w:lineRule="auto"/>
        <w:ind w:left="1182.2399902343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Contains information from US hospitals.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992187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MIMIC III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48486328125" w:line="491.8033218383789" w:lineRule="auto"/>
        <w:ind w:left="1182.239990234375" w:right="1272.87963867187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Contains critical-care patients and therefore may not represent the general population.  Consequently, a model trained on MIMIC III may not perform similarly in: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67724609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Primary-care settings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06958007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Community health centres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Young populations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Different countries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94934082031"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Different ethnic populations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Therefore, external validation is necessary.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1840820312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Potential Evaluation Bias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80322265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study uses ten-fold cross-validation, which is a strength.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However, further evaluation would be useful.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99.4048309326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1. External validation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17968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Test the final model on a completely independent hospital dataset.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82.3192596435547"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2. Prospective validation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79003906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Evaluate the model on future patient records.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86.6584014892578"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3. Subgroup analysis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0957031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Measure performance separately by: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Age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Sex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Ethnicity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Hospital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Geographic region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1176.352844238281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4. Calibration </w:t>
      </w:r>
      <w:r w:rsidDel="00000000" w:rsidR="00000000" w:rsidRPr="00000000">
        <w:drawing>
          <wp:anchor allowOverlap="1" behindDoc="0" distB="19050" distT="19050" distL="19050" distR="19050" hidden="0" layoutInCell="1" locked="0" relativeHeight="0" simplePos="0">
            <wp:simplePos x="0" y="0"/>
            <wp:positionH relativeFrom="column">
              <wp:posOffset>-2509</wp:posOffset>
            </wp:positionH>
            <wp:positionV relativeFrom="paragraph">
              <wp:posOffset>5970</wp:posOffset>
            </wp:positionV>
            <wp:extent cx="6667500" cy="116890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667500" cy="1168908"/>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0946044921875" w:line="499.7999954223633" w:lineRule="auto"/>
        <w:ind w:left="1193.280029296875" w:right="1931.0797119140625" w:hanging="19.4400024414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model should not only classify correctly but also produce reliable probabilities.  For example: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988525390625" w:line="443.20037841796875" w:lineRule="auto"/>
        <w:ind w:left="1183.4400177001953" w:right="0" w:hanging="41.0400390625"/>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Pr>
        <w:drawing>
          <wp:inline distB="19050" distT="19050" distL="19050" distR="19050">
            <wp:extent cx="6667500" cy="1905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667500" cy="19050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Predicted risk = 80%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should correspond approximately to an 80% observed risk in an appropriate validation population. </w:t>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5. Confidence intervals </w:t>
      </w:r>
      <w:r w:rsidDel="00000000" w:rsidR="00000000" w:rsidRPr="00000000">
        <w:drawing>
          <wp:anchor allowOverlap="1" behindDoc="0" distB="19050" distT="19050" distL="19050" distR="19050" hidden="0" layoutInCell="1" locked="0" relativeHeight="0" simplePos="0">
            <wp:simplePos x="0" y="0"/>
            <wp:positionH relativeFrom="column">
              <wp:posOffset>-7009</wp:posOffset>
            </wp:positionH>
            <wp:positionV relativeFrom="paragraph">
              <wp:posOffset>209550</wp:posOffset>
            </wp:positionV>
            <wp:extent cx="6667500" cy="1167384"/>
            <wp:effectExtent b="0" l="0" r="0" t="0"/>
            <wp:wrapSquare wrapText="bothSides" distB="19050" distT="19050" distL="19050" distR="1905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667500" cy="1167384"/>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2957763671875" w:line="240" w:lineRule="auto"/>
        <w:ind w:left="1193.324203491211" w:right="0" w:firstLine="0"/>
        <w:jc w:val="left"/>
        <w:rPr>
          <w:rFonts w:ascii="Arial" w:cs="Arial" w:eastAsia="Arial" w:hAnsi="Arial"/>
          <w:b w:val="0"/>
          <w:bCs w:val="0"/>
          <w:i w:val="0"/>
          <w:iCs w:val="0"/>
          <w:smallCaps w:val="0"/>
          <w:strike w:val="0"/>
          <w:color w:val="0d0d0d"/>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04800033569336"/>
          <w:szCs w:val="24.04800033569336"/>
          <w:u w:val="none"/>
          <w:shd w:fill="auto" w:val="clear"/>
          <w:vertAlign w:val="baseline"/>
          <w:rtl w:val="0"/>
        </w:rPr>
        <w:t xml:space="preserve">Report uncertainty around performance metrics.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8336353302002" w:lineRule="auto"/>
        <w:ind w:left="1193.280029296875" w:right="744.16015625" w:hanging="20.27999877929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Additional Experiments That Would Strengthen the Study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 would recommend: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9248046875" w:line="499.7999954223633" w:lineRule="auto"/>
        <w:ind w:left="1190.4000091552734" w:right="1017.76000976562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Experiment 1: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External validation on a completely independent diabetes dataset.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Experiment 2: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Compare sensitivity and specificity in addition to accuracy and F-measure.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Experiment 3: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Perform subgroup fairness analysis.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190.400009155273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Experiment 4: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Evaluate calibration curves.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497.8008270263672" w:lineRule="auto"/>
        <w:ind w:left="1190.4000091552734" w:right="85.1196289062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Experiment 5: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Compare traditional models with modern explainable boosting/ensemble methods.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Experiment 6: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Perform prospective validation using newly collected patient records.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71923828125" w:line="240" w:lineRule="auto"/>
        <w:ind w:left="1191.7200469970703"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3(c) Real-World Applicability </w:t>
      </w:r>
      <w:r w:rsidDel="00000000" w:rsidR="00000000" w:rsidRPr="00000000">
        <w:drawing>
          <wp:anchor allowOverlap="1" behindDoc="0" distB="19050" distT="19050" distL="19050" distR="19050" hidden="0" layoutInCell="1" locked="0" relativeHeight="0" simplePos="0">
            <wp:simplePos x="0" y="0"/>
            <wp:positionH relativeFrom="column">
              <wp:posOffset>-12267</wp:posOffset>
            </wp:positionH>
            <wp:positionV relativeFrom="paragraph">
              <wp:posOffset>1398</wp:posOffset>
            </wp:positionV>
            <wp:extent cx="6667500" cy="1648968"/>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667500" cy="1648968"/>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798095703125" w:line="501.7991638183594" w:lineRule="auto"/>
        <w:ind w:left="1199.4048309326172" w:right="3395.31982421875" w:hanging="23.404769897460938"/>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techniques discussed in the article could potentially be used in: </w:t>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1. Hospital Decision-Support Systems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1044921875" w:line="240" w:lineRule="auto"/>
        <w:ind w:left="1173.84002685546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model could estimate diabetes risk from electronic health records.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978759765625" w:line="240" w:lineRule="auto"/>
        <w:ind w:left="1186.5383911132812"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Patient EHR </w:t>
      </w:r>
      <w:r w:rsidDel="00000000" w:rsidR="00000000" w:rsidRPr="00000000">
        <w:drawing>
          <wp:anchor allowOverlap="1" behindDoc="0" distB="19050" distT="19050" distL="19050" distR="19050" hidden="0" layoutInCell="1" locked="0" relativeHeight="0" simplePos="0">
            <wp:simplePos x="0" y="0"/>
            <wp:positionH relativeFrom="column">
              <wp:posOffset>-8977</wp:posOffset>
            </wp:positionH>
            <wp:positionV relativeFrom="paragraph">
              <wp:posOffset>-12318</wp:posOffset>
            </wp:positionV>
            <wp:extent cx="6667500" cy="171450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667500" cy="1714500"/>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629.614410400390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38330078125" w:line="240" w:lineRule="auto"/>
        <w:ind w:left="1187.7734375" w:right="0" w:firstLine="0"/>
        <w:jc w:val="left"/>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68000411987305"/>
          <w:szCs w:val="19.968000411987305"/>
          <w:u w:val="none"/>
          <w:shd w:fill="auto" w:val="clear"/>
          <w:vertAlign w:val="baseline"/>
          <w:rtl w:val="0"/>
        </w:rPr>
        <w:t xml:space="preserve">Risk-factor extraction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328369140625" w:line="240" w:lineRule="auto"/>
        <w:ind w:left="1629.614410400390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75.980834960937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ML model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4716796875" w:line="240" w:lineRule="auto"/>
        <w:ind w:left="1629.614410400390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Diabetes risk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629.6144104003906"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36669921875" w:line="240" w:lineRule="auto"/>
        <w:ind w:left="1180.1640319824219"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Clinician review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53564453125" w:line="240" w:lineRule="auto"/>
        <w:ind w:left="1182.3192596435547"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2. Primary Healthcare </w:t>
      </w:r>
      <w:r w:rsidDel="00000000" w:rsidR="00000000" w:rsidRPr="00000000">
        <w:drawing>
          <wp:anchor allowOverlap="1" behindDoc="0" distB="19050" distT="19050" distL="19050" distR="19050" hidden="0" layoutInCell="1" locked="0" relativeHeight="0" simplePos="0">
            <wp:simplePos x="0" y="0"/>
            <wp:positionH relativeFrom="column">
              <wp:posOffset>-6298</wp:posOffset>
            </wp:positionH>
            <wp:positionV relativeFrom="paragraph">
              <wp:posOffset>-146760</wp:posOffset>
            </wp:positionV>
            <wp:extent cx="6667500" cy="938784"/>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667500" cy="938784"/>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6374511719"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could help identify patients who require additional diabetes screening.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84014892578"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3. Population Health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0957031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Healthcare organizations could identify high-risk groups.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76.352844238281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4. Preventive Healthcare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179687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High-risk individuals could receive: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Lifestyle counselling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Follow-up testing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Monitoring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Preventive interventions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65.8929443359375" w:lineRule="auto"/>
        <w:ind w:left="1182.4800109863281" w:right="698.07983398437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itself positions machine-learning prediction as a potential support mechanism for  diagnosis, prognosis and prevention planning.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274169921875" w:line="240" w:lineRule="auto"/>
        <w:ind w:left="1184.1600036621094"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Challenges in Industry Deployment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79443359375" w:line="240" w:lineRule="auto"/>
        <w:ind w:left="1202.4000549316406"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1. Data Availability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0031738281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Healthcare data may be: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Incomplete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Noisy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Distributed across hospitals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Stored in different formats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1183.5000610351562"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2. Data Privacy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0024414062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Patient health information is highly sensitive.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505.7973861694336" w:lineRule="auto"/>
        <w:ind w:left="1188.3000183105469" w:right="2888.919677734375" w:hanging="2.9399871826171875"/>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Systems must comply with applicable privacy and security requirements. </w:t>
      </w: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3. Model Generalisation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2264404296875" w:line="503.7315559387207" w:lineRule="auto"/>
        <w:ind w:left="1176.9000244140625" w:right="1469.91943359375" w:hanging="3.05999755859375"/>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model trained on one hospital's data may not work equally well at another hospital. </w:t>
      </w: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4. Class Imbalance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8822631835938"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Diabetes datasets may contain substantially more non-diabetic than diabetic cases.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000244140625"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5. Explainability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970703125" w:line="503.7982177734375" w:lineRule="auto"/>
        <w:ind w:left="1185.9000396728516" w:right="2365.72021484375" w:hanging="3.6600494384765625"/>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Clinicians need to understand why a model generated a particular prediction. </w:t>
      </w: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6. Bias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24609375" w:line="240" w:lineRule="auto"/>
        <w:ind w:left="1173.84002685546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model may perform differently for different demographic groups.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3359375" w:line="240" w:lineRule="auto"/>
        <w:ind w:left="1185.300064086914"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7. Computational Requirements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9931640625" w:line="503.7982177734375" w:lineRule="auto"/>
        <w:ind w:left="1182.9000091552734" w:right="860.31982421875" w:firstLine="10.380020141601562"/>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Large datasets such as MIMIC III require more computational resources than small datasets. </w:t>
      </w: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8. Clinical Validation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1923828125" w:line="240" w:lineRule="auto"/>
        <w:ind w:left="0" w:right="478.72070312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 ML model should undergo appropriate clinical evaluation before being used in patient care.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1195068359375" w:line="396.0637664794922" w:lineRule="auto"/>
        <w:ind w:left="1176.9000244140625" w:right="2829.16015625" w:hanging="0.29998779296875"/>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TASK 4: REFLECTION &amp; LEARNING OUTCOME </w:t>
      </w: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4(a) Three Key Insights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46679687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Insight 1: Accuracy Alone Is Not Sufficient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1796875" w:line="240" w:lineRule="auto"/>
        <w:ind w:left="0" w:right="692.319335937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first major insight is that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accuracy can be misleading when the dataset is imbalanced</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65.89345932006836" w:lineRule="auto"/>
        <w:ind w:left="1188.0000305175781" w:right="458.07861328125" w:hanging="11.99996948242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demonstrates that some models achieved apparently good accuracy while failing to  identify the minority diabetes class.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2669677734375" w:line="240" w:lineRule="auto"/>
        <w:ind w:left="1180.9632110595703"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Connection to CO4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0938720703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connects directly to: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179.8400115966797"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Classification evaluation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03173828125" w:line="240" w:lineRule="auto"/>
        <w:ind w:left="1181.76002502441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and the concepts of: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Accuracy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Precision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99169921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Recall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F-measure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1182.4800109863281" w:right="229.838867187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specifically recommends including F-measure when evaluating imbalanced healthcare  data.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685546875" w:line="415.8336353302002" w:lineRule="auto"/>
        <w:ind w:left="1176.0000610351562" w:right="405.880126953125" w:firstLine="23.99993896484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Insight 2: Dataset Characteristics Affect Model Performance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second important insight is: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0029296875" w:line="240" w:lineRule="auto"/>
        <w:ind w:left="1174.800033569336"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There is no universally best machine-learning algorithm.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187988281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best algorithm depends on the dataset.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reports that: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Bagging-LR performed best for balanced data.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Forest performed best for imbalanced data.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201904296875" w:line="240" w:lineRule="auto"/>
        <w:ind w:left="1190.4000091552734"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Inductive learning and model selection.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65.89345932006836" w:lineRule="auto"/>
        <w:ind w:left="1190.6400299072266" w:right="263.68041992187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model learns patterns from a particular dataset, so changes in data distribution can affect its  performance.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02685546875" w:line="393.17593574523926" w:lineRule="auto"/>
        <w:ind w:left="1176.0000610351562" w:right="2508.8800048828125" w:firstLine="23.99993896484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Insight 3: Feature Selection Improves Efficiency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third insight is the importance of selecting meaningful features.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59667968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identified several important diabetes predictors, including: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4014892578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Age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Family history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94934082031"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Hypertension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Obesity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Cardiovascular disease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Cholesterol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Ethnicity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9.8599910736084" w:lineRule="auto"/>
        <w:ind w:left="10820.47607421875" w:right="398.338623046875" w:hanging="9627.196044921875"/>
        <w:jc w:val="left"/>
        <w:rPr>
          <w:rFonts w:ascii="Arial" w:cs="Arial" w:eastAsia="Arial" w:hAnsi="Arial"/>
          <w:b w:val="0"/>
          <w:bCs w:val="0"/>
          <w:i w:val="0"/>
          <w:iCs w:val="0"/>
          <w:smallCaps w:val="0"/>
          <w:strike w:val="0"/>
          <w:color w:val="2963a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Feature selection reduced execution time while generally maintaining model performance. </w:t>
      </w:r>
      <w:r w:rsidDel="00000000" w:rsidR="00000000" w:rsidRPr="00000000">
        <w:rPr>
          <w:rFonts w:ascii="Arial" w:cs="Arial" w:eastAsia="Arial" w:hAnsi="Arial"/>
          <w:b w:val="0"/>
          <w:bCs w:val="0"/>
          <w:i w:val="0"/>
          <w:iCs w:val="0"/>
          <w:smallCaps w:val="0"/>
          <w:strike w:val="0"/>
          <w:color w:val="2963aa"/>
          <w:sz w:val="13.920000076293945"/>
          <w:szCs w:val="13.920000076293945"/>
          <w:u w:val="none"/>
          <w:shd w:fill="auto" w:val="clear"/>
          <w:vertAlign w:val="baseline"/>
          <w:rtl w:val="0"/>
        </w:rPr>
        <w:t xml:space="preserve">pringer </w:t>
      </w:r>
      <w:r w:rsidDel="00000000" w:rsidR="00000000" w:rsidRPr="00000000">
        <w:drawing>
          <wp:anchor allowOverlap="1" behindDoc="0" distB="19050" distT="19050" distL="19050" distR="19050" hidden="0" layoutInCell="1" locked="0" relativeHeight="0" simplePos="0">
            <wp:simplePos x="0" y="0"/>
            <wp:positionH relativeFrom="column">
              <wp:posOffset>-15287</wp:posOffset>
            </wp:positionH>
            <wp:positionV relativeFrom="paragraph">
              <wp:posOffset>8129</wp:posOffset>
            </wp:positionV>
            <wp:extent cx="310896" cy="202692"/>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10896" cy="2026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-6126527</wp:posOffset>
            </wp:positionH>
            <wp:positionV relativeFrom="paragraph">
              <wp:posOffset>8129</wp:posOffset>
            </wp:positionV>
            <wp:extent cx="6667500" cy="379476"/>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667500"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-6126527</wp:posOffset>
            </wp:positionH>
            <wp:positionV relativeFrom="paragraph">
              <wp:posOffset>209297</wp:posOffset>
            </wp:positionV>
            <wp:extent cx="6667500" cy="1751076"/>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667500" cy="1751076"/>
                    </a:xfrm>
                    <a:prstGeom prst="rect"/>
                    <a:ln/>
                  </pic:spPr>
                </pic:pic>
              </a:graphicData>
            </a:graphic>
          </wp:anchor>
        </w:draw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9912109375" w:line="240" w:lineRule="auto"/>
        <w:ind w:left="1180.9632110595703"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Connection to CO4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17968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connects to: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1190.4000091552734"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Feature selection and classification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9921875" w:line="265.8939743041992" w:lineRule="auto"/>
        <w:ind w:left="1190.6400299072266" w:right="794.55932617187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because removing irrelevant or redundant variables can produce simpler and more efficient  models.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025146484375" w:line="240" w:lineRule="auto"/>
        <w:ind w:left="1178.0400085449219"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4(b) Proposed Novel Extension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99560546875" w:line="240" w:lineRule="auto"/>
        <w:ind w:left="1195.2000427246094" w:right="0" w:firstLine="0"/>
        <w:jc w:val="left"/>
        <w:rPr>
          <w:rFonts w:ascii="Arial" w:cs="Arial" w:eastAsia="Arial" w:hAnsi="Arial"/>
          <w:b w:val="1"/>
          <w:bCs w:val="1"/>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0"/>
          <w:szCs w:val="30"/>
          <w:u w:val="none"/>
          <w:shd w:fill="auto" w:val="clear"/>
          <w:vertAlign w:val="baseline"/>
          <w:rtl w:val="0"/>
        </w:rPr>
        <w:t xml:space="preserve">Proposed Experiment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014648437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Explainable and Fair Diabetes Prediction Using Multi-Hospital Data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1796875" w:line="265.8939743041992" w:lineRule="auto"/>
        <w:ind w:left="1182.4800109863281" w:right="878.319091796875" w:firstLine="10.80001831054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 would extend the research by developing a model using data from multiple hospitals and  combining: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Forest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Logistic Regression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Explainable AI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Fairness analysis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External validation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2010498046875" w:line="225.00569343566895" w:lineRule="auto"/>
        <w:ind w:left="1181.9568634033203" w:right="0" w:hanging="39.556884765625"/>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Pr>
        <w:drawing>
          <wp:inline distB="19050" distT="19050" distL="19050" distR="19050">
            <wp:extent cx="6667500" cy="265176"/>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667500" cy="2651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Proposed Architecture</w:t>
      </w: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Hospital A Data ──┐  </w:t>
      </w:r>
      <w:r w:rsidDel="00000000" w:rsidR="00000000" w:rsidRPr="00000000">
        <w:drawing>
          <wp:anchor allowOverlap="1" behindDoc="0" distB="19050" distT="19050" distL="19050" distR="19050" hidden="0" layoutInCell="1" locked="0" relativeHeight="0" simplePos="0">
            <wp:simplePos x="0" y="0"/>
            <wp:positionH relativeFrom="column">
              <wp:posOffset>-6068</wp:posOffset>
            </wp:positionH>
            <wp:positionV relativeFrom="paragraph">
              <wp:posOffset>284226</wp:posOffset>
            </wp:positionV>
            <wp:extent cx="6667500" cy="1905000"/>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667500" cy="1905000"/>
                    </a:xfrm>
                    <a:prstGeom prst="rect"/>
                    <a:ln/>
                  </pic:spPr>
                </pic:pic>
              </a:graphicData>
            </a:graphic>
          </wp:anchor>
        </w:drawing>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087890625" w:line="240" w:lineRule="auto"/>
        <w:ind w:left="1181.956863403320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Hospital B Data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81.956863403320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Hospital C Data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336181640625" w:line="240" w:lineRule="auto"/>
        <w:ind w:left="1181.956863403320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Hospital D Data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87451171875" w:line="240" w:lineRule="auto"/>
        <w:ind w:left="2289.53445434570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81.7576599121094"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Data Harmonisation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361328125" w:line="240" w:lineRule="auto"/>
        <w:ind w:left="2289.53445434570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1191.1199951171875"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Feature Selection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41674804688" w:line="240" w:lineRule="auto"/>
        <w:ind w:left="2289.53445434570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368713378906" w:line="240" w:lineRule="auto"/>
        <w:ind w:left="1187.7336120605469"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Random Forest + Logistic Regression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33441162109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98.5383605957031"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Prediction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3349609375" w:line="240" w:lineRule="auto"/>
        <w:ind w:left="2294.33441162109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198.7568664550781"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SHAP / Explainability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2294.33441162109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207.9199981689453"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Fairness Evaluation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2294.334411621093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3056640625" w:line="240" w:lineRule="auto"/>
        <w:ind w:left="1207.5216674804688" w:right="0" w:firstLine="0"/>
        <w:jc w:val="left"/>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9.920000076293945"/>
          <w:szCs w:val="19.920000076293945"/>
          <w:u w:val="none"/>
          <w:shd w:fill="auto" w:val="clear"/>
          <w:vertAlign w:val="baseline"/>
          <w:rtl w:val="0"/>
        </w:rPr>
        <w:t xml:space="preserve">External Validation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349609375" w:line="240" w:lineRule="auto"/>
        <w:ind w:left="1174.440002441406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Why This Extension Is Feasible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041992187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original article already demonstrates that: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Multiple datasets can be analysed.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Feature selection is practical.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Random Forest performs well on imbalanced data.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Logistic Regression performs strongly in certain conditions.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541.83120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Weka can be used for implementation.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19921875" w:line="240" w:lineRule="auto"/>
        <w:ind w:left="0" w:right="353.920898437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fbfbfb" w:val="clear"/>
          <w:vertAlign w:val="baseline"/>
          <w:rtl w:val="0"/>
        </w:rPr>
        <w:t xml:space="preserve">Therefore, extending the work toward a multi-hospital, explainable system is technically feasible.</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7197265625" w:line="240" w:lineRule="auto"/>
        <w:ind w:left="1200"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Expected Impact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799072265625" w:line="240" w:lineRule="auto"/>
        <w:ind w:left="1176.000061035156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proposed extension could provide: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202270507812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Better Generalisation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948486328125" w:line="265.89345932006836" w:lineRule="auto"/>
        <w:ind w:left="1190.6400299072266" w:right="1062.87963867187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Testing across hospitals would help determine whether the model works beyond a single  population.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64892578125"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Better Fairness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952880859375" w:line="240" w:lineRule="auto"/>
        <w:ind w:left="1193.280029296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Performance could be compared between demographic groups.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200988769531" w:line="240" w:lineRule="auto"/>
        <w:ind w:left="1192.8960418701172" w:right="0" w:firstLine="0"/>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Better Interpretability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2.1316719055176" w:lineRule="auto"/>
        <w:ind w:left="1192.8960418701172" w:right="2430.52001953125" w:firstLine="0.3839874267578125"/>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Explainability methods could show which factors contributed to a prediction. </w:t>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Better Clinical Trust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9111328125" w:line="501.7991638183594" w:lineRule="auto"/>
        <w:ind w:left="1192.8960418701172" w:right="2142.5201416015625" w:hanging="10.656051635742188"/>
        <w:jc w:val="left"/>
        <w:rPr>
          <w:rFonts w:ascii="Arial" w:cs="Arial" w:eastAsia="Arial" w:hAnsi="Arial"/>
          <w:b w:val="1"/>
          <w:bCs w:val="1"/>
          <w:i w:val="0"/>
          <w:iCs w:val="0"/>
          <w:smallCaps w:val="0"/>
          <w:strike w:val="0"/>
          <w:color w:val="0d0d0d"/>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Clinicians may be more willing to use a model if its reasoning can be examined. </w:t>
      </w:r>
      <w:r w:rsidDel="00000000" w:rsidR="00000000" w:rsidRPr="00000000">
        <w:rPr>
          <w:rFonts w:ascii="Arial" w:cs="Arial" w:eastAsia="Arial" w:hAnsi="Arial"/>
          <w:b w:val="1"/>
          <w:bCs w:val="1"/>
          <w:i w:val="0"/>
          <w:iCs w:val="0"/>
          <w:smallCaps w:val="0"/>
          <w:strike w:val="0"/>
          <w:color w:val="0d0d0d"/>
          <w:sz w:val="27.1200008392334"/>
          <w:szCs w:val="27.1200008392334"/>
          <w:u w:val="none"/>
          <w:shd w:fill="auto" w:val="clear"/>
          <w:vertAlign w:val="baseline"/>
          <w:rtl w:val="0"/>
        </w:rPr>
        <w:t xml:space="preserve">Better Safety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1142578125" w:line="263.8938331604004" w:lineRule="auto"/>
        <w:ind w:left="1182.4800109863281" w:right="1307.43896484375" w:firstLine="10.80001831054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External validation could identify situations in which the model performs poorly before  deployment.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42724609375" w:line="240" w:lineRule="auto"/>
        <w:ind w:left="1184.1600036621094"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Overall Critical Review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79296875" w:line="266.89327239990234" w:lineRule="auto"/>
        <w:ind w:left="1176.0000610351562" w:right="16.959228515625" w:hanging="2.87994384765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article is a strong contribution because it does not simply propose another diabetes prediction  model. Instead, it addresses an important methodological issue: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different machine-learning  studies often use different datasets and metrics, making their results difficult to compare</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67333984375" w:line="265.89345932006836" w:lineRule="auto"/>
        <w:ind w:left="1179.5999908447266" w:right="49.8388671875" w:hanging="3.5999298095703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authors address this by evaluating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35 machine-learning algorithms across three real-world  datasets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with and without feature selection.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268798828125" w:line="265.89345932006836" w:lineRule="auto"/>
        <w:ind w:left="1174.0800476074219" w:right="204.3994140625" w:firstLine="8.159942626953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One of the strongest findings is that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model performance depends strongly on the  characteristics of the dataset</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Random Forest was particularly effective on imbalanced datasets,  whereas Bagging with Logistic Regression performed best on balanced data.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65869140625" w:line="265.8937168121338" w:lineRule="auto"/>
        <w:ind w:left="1182.4800109863281" w:right="304.47998046875" w:hanging="8.639984130859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Another important finding is that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accuracy should not be considered alone</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In healthcare  datasets with class imbalance, a model can obtain high accuracy while failing to identify diabetic  patients. The authors therefore recommend using F-measure along with accuracy.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64892578125" w:line="266.1434555053711" w:lineRule="auto"/>
        <w:ind w:left="1177.4400329589844" w:right="95.439453125" w:firstLine="15.8399963378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Feature selection is another valuable contribution. The study identified important diabetes-related  factors and showed that reducing the feature set could lower computational time without  significantly reducing predictive performance.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7655029296875" w:line="265.8935737609863" w:lineRule="auto"/>
        <w:ind w:left="1177.4400329589844" w:right="138.87939453125" w:firstLine="15.8399963378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However, the study could be strengthened by more extensive external validation, subgroup  fairness analysis, calibration analysis, and prospective evaluation. These additions would make the  findings more applicable to real clinical environments.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4400024414062"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RUBRICS FOR CALCULATION:</w:t>
      </w:r>
    </w:p>
    <w:tbl>
      <w:tblPr>
        <w:tblStyle w:val="Table5"/>
        <w:tblW w:w="9460.399932861328" w:type="dxa"/>
        <w:jc w:val="left"/>
        <w:tblInd w:w="118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4.0000915527344"/>
        <w:gridCol w:w="1349.4000244140625"/>
        <w:gridCol w:w="2039.9996948242188"/>
        <w:gridCol w:w="1488.4002685546875"/>
        <w:gridCol w:w="1591.7999267578125"/>
        <w:gridCol w:w="1456.7999267578125"/>
        <w:tblGridChange w:id="0">
          <w:tblGrid>
            <w:gridCol w:w="1534.0000915527344"/>
            <w:gridCol w:w="1349.4000244140625"/>
            <w:gridCol w:w="2039.9996948242188"/>
            <w:gridCol w:w="1488.4002685546875"/>
            <w:gridCol w:w="1591.7999267578125"/>
            <w:gridCol w:w="1456.7999267578125"/>
          </w:tblGrid>
        </w:tblGridChange>
      </w:tblGrid>
      <w:tr>
        <w:trPr>
          <w:cantSplit w:val="0"/>
          <w:trHeight w:val="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447998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80.78704833984375" w:right="125.8010864257812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4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194824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194824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2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721435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39160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1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72045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(Beginning)</w:t>
            </w:r>
          </w:p>
        </w:tc>
      </w:tr>
      <w:tr>
        <w:trPr>
          <w:cantSplit w:val="0"/>
          <w:trHeight w:val="13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3.24798583984375" w:right="189.61593627929688" w:firstLine="7.768859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  g of Article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29.57122802734375" w:right="144.3548583984375" w:firstLine="8.9639282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Demonstrates clear  and in-depth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31.23263835906982" w:lineRule="auto"/>
              <w:ind w:left="125.98541259765625" w:right="373.599853515625" w:firstLine="9.96002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of  the article’s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14.3714141845703" w:lineRule="auto"/>
              <w:ind w:left="129.57122802734375" w:right="231.968994140625" w:firstLine="4.3823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purpose, concepts, and arguments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37755584717" w:lineRule="auto"/>
              <w:ind w:left="130.3680419921875" w:right="180.5609130859375" w:firstLine="1.7926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Shows good  understandin  g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548095703125" w:right="125.615234375" w:firstLine="0.59753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misses key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130.946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39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Lacks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7.9681396484375" w:right="151.361083984375" w:firstLine="5.57739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  g of the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127.171020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article</w:t>
            </w:r>
          </w:p>
        </w:tc>
      </w:tr>
      <w:tr>
        <w:trPr>
          <w:cantSplit w:val="0"/>
          <w:trHeight w:val="116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07409667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60195922852" w:lineRule="auto"/>
              <w:ind w:left="129.57122802734375" w:right="353.87939453125" w:firstLine="9.96002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concise  and accurate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205078125" w:line="240" w:lineRule="auto"/>
              <w:ind w:left="12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summary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33.95355224609375" w:right="257.07275390625" w:firstLine="1.3943481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highlighting all key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19704437256" w:lineRule="auto"/>
              <w:ind w:left="135.7464599609375" w:right="199.375" w:hanging="4.581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Covers most  key points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693359375" w:line="240" w:lineRule="auto"/>
              <w:ind w:left="125.18859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minor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194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19704437256" w:lineRule="auto"/>
              <w:ind w:left="129.1534423828125" w:right="224.13330078125" w:firstLine="6.5740966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or  partially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693359375" w:line="240" w:lineRule="auto"/>
              <w:ind w:left="124.77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accurate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or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46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incorrect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7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summary</w:t>
            </w:r>
          </w:p>
        </w:tc>
      </w:tr>
      <w:tr>
        <w:trPr>
          <w:cantSplit w:val="0"/>
          <w:trHeight w:val="11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4479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Critical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68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30.3680419921875" w:right="225.6475830078125" w:firstLine="9.16320800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insightful  critique with strong  reasoning and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0.368041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38037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reasonable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7744140625" w:right="191.649169921875" w:firstLine="0.7965087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with  some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Superficial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46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39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79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meaningful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71020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w:t>
            </w:r>
          </w:p>
        </w:tc>
      </w:tr>
      <w:tr>
        <w:trPr>
          <w:cantSplit w:val="0"/>
          <w:trHeight w:val="9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168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of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1119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Effectively uses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7.73834228515625" w:right="303.2672119140625" w:hanging="7.3703002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examples, data, or references to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2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659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Uses some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supporting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5.347900390625" w:right="114.4415283203125" w:hanging="4.9798583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evidence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or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weak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39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7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813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evidence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5334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provided</w:t>
            </w:r>
          </w:p>
        </w:tc>
      </w:tr>
      <w:tr>
        <w:trPr>
          <w:cantSplit w:val="0"/>
          <w:trHeight w:val="93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8858642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7158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Well-structured,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0334930419922" w:lineRule="auto"/>
              <w:ind w:left="125.1885986328125" w:right="179.754638671875" w:firstLine="5.179443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 and coherent  writing with proper language and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616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Generally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30.368041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 with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790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24.5721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organization;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46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lacks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4316425323486" w:lineRule="auto"/>
              <w:ind w:left="127.1710205078125" w:right="139.010009765625" w:firstLine="8.9642333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Disorganized  and difficult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77905273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understand</w:t>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499.200439453125" w:left="0" w:right="597.60009765625" w:header="0" w:footer="720"/>
      <w:cols w:equalWidth="0" w:num="1">
        <w:col w:space="0" w:w="11642.39990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Times New Roman"/>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2.png"/><Relationship Id="rId13" Type="http://schemas.openxmlformats.org/officeDocument/2006/relationships/image" Target="media/image25.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1.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0.png"/><Relationship Id="rId18" Type="http://schemas.openxmlformats.org/officeDocument/2006/relationships/image" Target="media/image19.png"/><Relationship Id="rId7" Type="http://schemas.openxmlformats.org/officeDocument/2006/relationships/image" Target="media/image16.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