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B4378" w14:textId="77777777" w:rsidR="00F56A5E" w:rsidRDefault="00F56A5E" w:rsidP="00F56A5E">
      <w:pPr>
        <w:jc w:val="left"/>
      </w:pPr>
      <w:r>
        <w:rPr>
          <w:rFonts w:hint="eastAsia"/>
        </w:rPr>
        <w:t>Design</w:t>
      </w:r>
    </w:p>
    <w:p w14:paraId="4B581282" w14:textId="77777777" w:rsidR="00F56A5E" w:rsidRDefault="00F56A5E" w:rsidP="00F56A5E">
      <w:pPr>
        <w:jc w:val="left"/>
      </w:pPr>
      <w:r>
        <w:rPr>
          <w:rFonts w:hint="eastAsia"/>
        </w:rPr>
        <w:t xml:space="preserve">The proposed CoAPNonIP architecture consists of three layers. </w:t>
      </w:r>
      <w:r w:rsidR="005F72AD">
        <w:rPr>
          <w:rFonts w:hint="eastAsia"/>
        </w:rPr>
        <w:t>They</w:t>
      </w:r>
      <w:r w:rsidR="00544143">
        <w:rPr>
          <w:rFonts w:hint="eastAsia"/>
        </w:rPr>
        <w:t xml:space="preserve"> </w:t>
      </w:r>
      <w:r>
        <w:rPr>
          <w:rFonts w:hint="eastAsia"/>
        </w:rPr>
        <w:t xml:space="preserve">are Developer Layer, </w:t>
      </w:r>
      <w:r w:rsidR="00C30912">
        <w:t>Application</w:t>
      </w:r>
      <w:r>
        <w:rPr>
          <w:rFonts w:hint="eastAsia"/>
        </w:rPr>
        <w:t xml:space="preserve"> Layer and Network Layer</w:t>
      </w:r>
      <w:r w:rsidR="00C30912">
        <w:rPr>
          <w:rFonts w:hint="eastAsia"/>
        </w:rPr>
        <w:t>.</w:t>
      </w:r>
    </w:p>
    <w:p w14:paraId="0CCADCBF" w14:textId="77777777" w:rsidR="00C30912" w:rsidRDefault="00C30912" w:rsidP="00F56A5E">
      <w:pPr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61C12C62" wp14:editId="4AD08B49">
            <wp:extent cx="4316904" cy="2394007"/>
            <wp:effectExtent l="19050" t="0" r="744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04" cy="23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344DB" w14:textId="77777777" w:rsidR="00C30912" w:rsidRDefault="00C30912" w:rsidP="00C30912">
      <w:pPr>
        <w:jc w:val="left"/>
      </w:pPr>
      <w:r>
        <w:rPr>
          <w:rFonts w:hint="eastAsia"/>
        </w:rPr>
        <w:t xml:space="preserve">As shown above, the CoAPNonIP has defined the </w:t>
      </w:r>
      <w:r>
        <w:t>Application</w:t>
      </w:r>
      <w:r>
        <w:rPr>
          <w:rFonts w:hint="eastAsia"/>
        </w:rPr>
        <w:t xml:space="preserve"> Layer and Network Layer. </w:t>
      </w:r>
      <w:r>
        <w:t>Application</w:t>
      </w:r>
      <w:r>
        <w:rPr>
          <w:rFonts w:hint="eastAsia"/>
        </w:rPr>
        <w:t xml:space="preserve"> Layer </w:t>
      </w:r>
      <w:r>
        <w:t>focus</w:t>
      </w:r>
      <w:r>
        <w:rPr>
          <w:rFonts w:hint="eastAsia"/>
        </w:rPr>
        <w:t xml:space="preserve"> on message management and interface build of CoAP message. On the other hand, Network Layer provides implementation</w:t>
      </w:r>
      <w:r w:rsidR="00046E80">
        <w:rPr>
          <w:rFonts w:hint="eastAsia"/>
        </w:rPr>
        <w:t>s</w:t>
      </w:r>
      <w:r>
        <w:rPr>
          <w:rFonts w:hint="eastAsia"/>
        </w:rPr>
        <w:t xml:space="preserve"> </w:t>
      </w:r>
      <w:r w:rsidR="006C02BD">
        <w:rPr>
          <w:rFonts w:hint="eastAsia"/>
        </w:rPr>
        <w:t xml:space="preserve">in different Non-IP wireless </w:t>
      </w:r>
      <w:r w:rsidR="006C02BD">
        <w:t>commendation</w:t>
      </w:r>
      <w:r w:rsidR="006C02BD">
        <w:rPr>
          <w:rFonts w:hint="eastAsia"/>
        </w:rPr>
        <w:t xml:space="preserve"> technologies</w:t>
      </w:r>
    </w:p>
    <w:p w14:paraId="0FF56B9D" w14:textId="77777777" w:rsidR="00C30912" w:rsidRDefault="00C30912" w:rsidP="00C30912">
      <w:pPr>
        <w:jc w:val="left"/>
      </w:pPr>
    </w:p>
    <w:p w14:paraId="552E28A5" w14:textId="77777777" w:rsidR="00B068AE" w:rsidRDefault="00A339DC">
      <w:r>
        <w:rPr>
          <w:rFonts w:hint="eastAsia"/>
        </w:rPr>
        <w:t>N</w:t>
      </w:r>
      <w:r>
        <w:t>etwork</w:t>
      </w:r>
      <w:r>
        <w:rPr>
          <w:rFonts w:hint="eastAsia"/>
        </w:rPr>
        <w:t xml:space="preserve"> layer </w:t>
      </w:r>
    </w:p>
    <w:p w14:paraId="66DA2E23" w14:textId="77777777" w:rsidR="00C770F2" w:rsidRPr="00D86CB4" w:rsidRDefault="00B068AE">
      <w:r>
        <w:rPr>
          <w:rFonts w:hint="eastAsia"/>
        </w:rPr>
        <w:t xml:space="preserve">The network layer defines some basic functions which has different </w:t>
      </w:r>
      <w:r>
        <w:t>implementation</w:t>
      </w:r>
      <w:r>
        <w:rPr>
          <w:rFonts w:hint="eastAsia"/>
        </w:rPr>
        <w:t xml:space="preserve"> for different technologies. In the proposed architecture, it adopts</w:t>
      </w:r>
      <w:r w:rsidR="00D90818">
        <w:rPr>
          <w:rFonts w:hint="eastAsia"/>
        </w:rPr>
        <w:t xml:space="preserve"> a network layer to support upper layer actions. W</w:t>
      </w:r>
      <w:r w:rsidR="00E07B7A">
        <w:rPr>
          <w:rFonts w:hint="eastAsia"/>
        </w:rPr>
        <w:t>ireless communicati</w:t>
      </w:r>
      <w:r w:rsidR="00D90818">
        <w:rPr>
          <w:rFonts w:hint="eastAsia"/>
        </w:rPr>
        <w:t xml:space="preserve">on has different implementation in different technologies. However, those </w:t>
      </w:r>
      <w:r w:rsidR="00D90818">
        <w:t>technologies</w:t>
      </w:r>
      <w:r w:rsidR="00D90818">
        <w:rPr>
          <w:rFonts w:hint="eastAsia"/>
        </w:rPr>
        <w:t xml:space="preserve"> are similar in some basic concepts</w:t>
      </w:r>
      <w:r w:rsidR="00E07B7A">
        <w:rPr>
          <w:rFonts w:hint="eastAsia"/>
        </w:rPr>
        <w:t xml:space="preserve">. We </w:t>
      </w:r>
      <w:r w:rsidR="00C770F2">
        <w:rPr>
          <w:rFonts w:hint="eastAsia"/>
        </w:rPr>
        <w:t xml:space="preserve">summarize </w:t>
      </w:r>
      <w:r w:rsidR="00BE22DE">
        <w:rPr>
          <w:rFonts w:hint="eastAsia"/>
        </w:rPr>
        <w:t>the most important</w:t>
      </w:r>
      <w:r w:rsidR="00C770F2">
        <w:rPr>
          <w:rFonts w:hint="eastAsia"/>
        </w:rPr>
        <w:t xml:space="preserve"> </w:t>
      </w:r>
      <w:bookmarkStart w:id="0" w:name="OLE_LINK3"/>
      <w:r w:rsidR="00C770F2">
        <w:t>similarit</w:t>
      </w:r>
      <w:r w:rsidR="00C770F2">
        <w:rPr>
          <w:rFonts w:hint="eastAsia"/>
        </w:rPr>
        <w:t xml:space="preserve">ies </w:t>
      </w:r>
      <w:bookmarkEnd w:id="0"/>
      <w:r w:rsidR="00C770F2">
        <w:rPr>
          <w:rFonts w:hint="eastAsia"/>
        </w:rPr>
        <w:t>and describe them below.</w:t>
      </w:r>
    </w:p>
    <w:p w14:paraId="5B28D9A4" w14:textId="77777777" w:rsidR="00E70FF8" w:rsidRDefault="00E70FF8">
      <w:r>
        <w:rPr>
          <w:rFonts w:hint="eastAsia"/>
        </w:rPr>
        <w:t xml:space="preserve">1. Broadcast </w:t>
      </w:r>
    </w:p>
    <w:p w14:paraId="49325C1E" w14:textId="77777777" w:rsidR="00D86CB4" w:rsidRDefault="00D86CB4">
      <w:r>
        <w:rPr>
          <w:rFonts w:hint="eastAsia"/>
        </w:rPr>
        <w:t>As a server (group owner)</w:t>
      </w:r>
      <w:r w:rsidR="003A1E6A">
        <w:rPr>
          <w:rFonts w:hint="eastAsia"/>
        </w:rPr>
        <w:t xml:space="preserve"> </w:t>
      </w:r>
      <w:r>
        <w:rPr>
          <w:rFonts w:hint="eastAsia"/>
        </w:rPr>
        <w:t>in wireless p2p communication, a device need to broadcast itself to make sure other devices can find it. In this state, we say the device is discoverable.</w:t>
      </w:r>
    </w:p>
    <w:p w14:paraId="2C04C830" w14:textId="77777777" w:rsidR="00D86CB4" w:rsidRDefault="001001DD">
      <w:r>
        <w:rPr>
          <w:rFonts w:hint="eastAsia"/>
        </w:rPr>
        <w:t>2. Search P</w:t>
      </w:r>
      <w:r w:rsidR="00D86CB4">
        <w:rPr>
          <w:rFonts w:hint="eastAsia"/>
        </w:rPr>
        <w:t>eers</w:t>
      </w:r>
      <w:r w:rsidR="00FB06D0">
        <w:rPr>
          <w:rFonts w:hint="eastAsia"/>
        </w:rPr>
        <w:t xml:space="preserve"> </w:t>
      </w:r>
    </w:p>
    <w:p w14:paraId="4E809262" w14:textId="77777777" w:rsidR="00727EA5" w:rsidRDefault="00FB06D0">
      <w:r>
        <w:rPr>
          <w:rFonts w:hint="eastAsia"/>
        </w:rPr>
        <w:t xml:space="preserve">If a device play the role of client, it </w:t>
      </w:r>
      <w:r w:rsidR="003A1E6A">
        <w:rPr>
          <w:rFonts w:hint="eastAsia"/>
        </w:rPr>
        <w:t>needs to search nearby b</w:t>
      </w:r>
      <w:r w:rsidR="00727EA5">
        <w:rPr>
          <w:rFonts w:hint="eastAsia"/>
        </w:rPr>
        <w:t>roadcast signals to find other nodes.</w:t>
      </w:r>
    </w:p>
    <w:p w14:paraId="357C953D" w14:textId="77777777" w:rsidR="00727EA5" w:rsidRDefault="00727EA5">
      <w:r>
        <w:rPr>
          <w:rFonts w:hint="eastAsia"/>
        </w:rPr>
        <w:t xml:space="preserve">3. Get </w:t>
      </w:r>
      <w:r w:rsidR="001001DD">
        <w:rPr>
          <w:rFonts w:hint="eastAsia"/>
        </w:rPr>
        <w:t>N</w:t>
      </w:r>
      <w:r>
        <w:rPr>
          <w:rFonts w:hint="eastAsia"/>
        </w:rPr>
        <w:t>odes</w:t>
      </w:r>
    </w:p>
    <w:p w14:paraId="0776249F" w14:textId="77777777" w:rsidR="00CB64C5" w:rsidRPr="00D57640" w:rsidRDefault="00652017">
      <w:r>
        <w:rPr>
          <w:rFonts w:hint="eastAsia"/>
        </w:rPr>
        <w:t xml:space="preserve">A </w:t>
      </w:r>
      <w:r w:rsidR="00450145">
        <w:rPr>
          <w:rFonts w:hint="eastAsia"/>
        </w:rPr>
        <w:t xml:space="preserve">node need to know </w:t>
      </w:r>
      <w:r w:rsidR="00D57640">
        <w:rPr>
          <w:rFonts w:hint="eastAsia"/>
        </w:rPr>
        <w:t xml:space="preserve">available </w:t>
      </w:r>
      <w:r w:rsidR="00C770F2">
        <w:rPr>
          <w:rFonts w:hint="eastAsia"/>
        </w:rPr>
        <w:t>devices</w:t>
      </w:r>
      <w:r w:rsidR="00D57640">
        <w:rPr>
          <w:rFonts w:hint="eastAsia"/>
        </w:rPr>
        <w:t xml:space="preserve"> in its network for the decision making of where to send messages.</w:t>
      </w:r>
      <w:r w:rsidR="00C770F2">
        <w:rPr>
          <w:rFonts w:hint="eastAsia"/>
        </w:rPr>
        <w:t xml:space="preserve"> </w:t>
      </w:r>
    </w:p>
    <w:p w14:paraId="5A67AAF9" w14:textId="77777777" w:rsidR="00CB64C5" w:rsidRDefault="00651E7E">
      <w:r>
        <w:rPr>
          <w:rFonts w:hint="eastAsia"/>
        </w:rPr>
        <w:t xml:space="preserve">4. Send </w:t>
      </w:r>
      <w:r w:rsidR="001001DD">
        <w:rPr>
          <w:rFonts w:hint="eastAsia"/>
        </w:rPr>
        <w:t>D</w:t>
      </w:r>
      <w:r>
        <w:rPr>
          <w:rFonts w:hint="eastAsia"/>
        </w:rPr>
        <w:t xml:space="preserve">ata </w:t>
      </w:r>
    </w:p>
    <w:p w14:paraId="5616E9AC" w14:textId="77777777" w:rsidR="00BE22DE" w:rsidRPr="00BE22DE" w:rsidRDefault="00651E7E">
      <w:r>
        <w:rPr>
          <w:rFonts w:hint="eastAsia"/>
        </w:rPr>
        <w:t xml:space="preserve">Every node have the ability to send data to one or </w:t>
      </w:r>
      <w:r w:rsidRPr="00651E7E">
        <w:t>multiple</w:t>
      </w:r>
      <w:r w:rsidRPr="00651E7E">
        <w:rPr>
          <w:rFonts w:hint="eastAsia"/>
        </w:rPr>
        <w:t xml:space="preserve"> </w:t>
      </w:r>
      <w:r>
        <w:rPr>
          <w:rFonts w:hint="eastAsia"/>
        </w:rPr>
        <w:t>target devices.</w:t>
      </w:r>
    </w:p>
    <w:p w14:paraId="480F55CF" w14:textId="77777777" w:rsidR="00BE22DE" w:rsidRDefault="00BE22DE">
      <w:r>
        <w:rPr>
          <w:rFonts w:hint="eastAsia"/>
        </w:rPr>
        <w:t>5. Receive</w:t>
      </w:r>
      <w:r w:rsidR="001001DD">
        <w:rPr>
          <w:rFonts w:hint="eastAsia"/>
        </w:rPr>
        <w:t xml:space="preserve"> D</w:t>
      </w:r>
      <w:r>
        <w:rPr>
          <w:rFonts w:hint="eastAsia"/>
        </w:rPr>
        <w:t xml:space="preserve">ata </w:t>
      </w:r>
    </w:p>
    <w:p w14:paraId="0F5BB660" w14:textId="77777777" w:rsidR="00BE22DE" w:rsidRDefault="007A1C87">
      <w:r>
        <w:rPr>
          <w:rFonts w:hint="eastAsia"/>
        </w:rPr>
        <w:t xml:space="preserve">Every node </w:t>
      </w:r>
      <w:r w:rsidR="00E915A8">
        <w:t>should be able</w:t>
      </w:r>
      <w:r>
        <w:rPr>
          <w:rFonts w:hint="eastAsia"/>
        </w:rPr>
        <w:t xml:space="preserve"> to receive data from remote devices.</w:t>
      </w:r>
    </w:p>
    <w:p w14:paraId="4C7041FD" w14:textId="77777777" w:rsidR="00F56A5E" w:rsidRDefault="00F56A5E"/>
    <w:p w14:paraId="09A05AD5" w14:textId="77777777" w:rsidR="00D90818" w:rsidRDefault="00BE22DE">
      <w:r>
        <w:rPr>
          <w:rFonts w:hint="eastAsia"/>
        </w:rPr>
        <w:t xml:space="preserve">According to the above </w:t>
      </w:r>
      <w:r w:rsidR="00D90818">
        <w:rPr>
          <w:rFonts w:hint="eastAsia"/>
        </w:rPr>
        <w:t>cognition,</w:t>
      </w:r>
      <w:r>
        <w:rPr>
          <w:rFonts w:hint="eastAsia"/>
        </w:rPr>
        <w:t xml:space="preserve"> we generate abstract functions to unify different </w:t>
      </w:r>
      <w:r>
        <w:t>implementation</w:t>
      </w:r>
      <w:r>
        <w:rPr>
          <w:rFonts w:hint="eastAsia"/>
        </w:rPr>
        <w:t xml:space="preserve"> of wireless communications. </w:t>
      </w:r>
      <w:r w:rsidR="00D90818">
        <w:rPr>
          <w:rFonts w:hint="eastAsia"/>
        </w:rPr>
        <w:t xml:space="preserve">In the current version, we implemented the architecture in Bluetooth Low Energy of </w:t>
      </w:r>
      <w:bookmarkStart w:id="1" w:name="OLE_LINK1"/>
      <w:bookmarkStart w:id="2" w:name="OLE_LINK2"/>
      <w:r w:rsidR="00D90818">
        <w:rPr>
          <w:rFonts w:hint="eastAsia"/>
        </w:rPr>
        <w:t xml:space="preserve">Android </w:t>
      </w:r>
      <w:bookmarkEnd w:id="1"/>
      <w:bookmarkEnd w:id="2"/>
      <w:r w:rsidR="00D90818">
        <w:rPr>
          <w:rFonts w:hint="eastAsia"/>
        </w:rPr>
        <w:t>and WiFiDirect of iOS</w:t>
      </w:r>
      <w:r w:rsidR="00556DEE">
        <w:rPr>
          <w:rFonts w:hint="eastAsia"/>
        </w:rPr>
        <w:t xml:space="preserve">. </w:t>
      </w:r>
    </w:p>
    <w:p w14:paraId="67C961A3" w14:textId="77777777" w:rsidR="001B7A6B" w:rsidRDefault="001B7A6B"/>
    <w:p w14:paraId="33B39643" w14:textId="77777777" w:rsidR="001B7A6B" w:rsidRDefault="00BE22DE">
      <w:r>
        <w:rPr>
          <w:rFonts w:hint="eastAsia"/>
        </w:rPr>
        <w:lastRenderedPageBreak/>
        <w:t>Application</w:t>
      </w:r>
      <w:r w:rsidR="001B7A6B">
        <w:rPr>
          <w:rFonts w:hint="eastAsia"/>
        </w:rPr>
        <w:t xml:space="preserve"> layer</w:t>
      </w:r>
    </w:p>
    <w:p w14:paraId="0B985F56" w14:textId="77777777" w:rsidR="009C38F6" w:rsidRDefault="009C38F6">
      <w:r>
        <w:rPr>
          <w:rFonts w:hint="eastAsia"/>
        </w:rPr>
        <w:t>Since the aim of the project is to support CoAP protocol in NonIP based environment</w:t>
      </w:r>
      <w:r w:rsidR="00E33AFE">
        <w:rPr>
          <w:rFonts w:hint="eastAsia"/>
        </w:rPr>
        <w:t>,</w:t>
      </w:r>
      <w:r>
        <w:rPr>
          <w:rFonts w:hint="eastAsia"/>
        </w:rPr>
        <w:t xml:space="preserve"> We adopt a application layer to manage data and provide a user friendly interface for CoAP developers.</w:t>
      </w:r>
      <w:r w:rsidR="00556DEE">
        <w:rPr>
          <w:rFonts w:hint="eastAsia"/>
        </w:rPr>
        <w:t xml:space="preserve"> The following section </w:t>
      </w:r>
      <w:r w:rsidR="00556DEE">
        <w:t xml:space="preserve">described some important concepts in </w:t>
      </w:r>
      <w:r w:rsidR="00556DEE">
        <w:rPr>
          <w:rFonts w:hint="eastAsia"/>
        </w:rPr>
        <w:t xml:space="preserve">the </w:t>
      </w:r>
      <w:r w:rsidR="00556DEE">
        <w:t>architecture</w:t>
      </w:r>
      <w:r w:rsidR="00556DEE">
        <w:rPr>
          <w:rFonts w:hint="eastAsia"/>
        </w:rPr>
        <w:t>.</w:t>
      </w:r>
    </w:p>
    <w:p w14:paraId="6F8E154B" w14:textId="77777777" w:rsidR="009B0EFE" w:rsidRDefault="00B14B25">
      <w:r>
        <w:rPr>
          <w:rFonts w:hint="eastAsia"/>
        </w:rPr>
        <w:t>1</w:t>
      </w:r>
      <w:r w:rsidR="00063ED8">
        <w:rPr>
          <w:rFonts w:hint="eastAsia"/>
        </w:rPr>
        <w:t>. Receiver</w:t>
      </w:r>
    </w:p>
    <w:p w14:paraId="38D3E126" w14:textId="77777777" w:rsidR="00B14B25" w:rsidRDefault="00063ED8">
      <w:r>
        <w:rPr>
          <w:rFonts w:hint="eastAsia"/>
        </w:rPr>
        <w:t>R</w:t>
      </w:r>
      <w:r w:rsidR="009B0EFE">
        <w:rPr>
          <w:rFonts w:hint="eastAsia"/>
        </w:rPr>
        <w:t>eceiver is the access point of received data.</w:t>
      </w:r>
    </w:p>
    <w:p w14:paraId="33712EDF" w14:textId="77777777" w:rsidR="00B14B25" w:rsidRDefault="00B14B25" w:rsidP="00B14B25">
      <w:r>
        <w:rPr>
          <w:rFonts w:hint="eastAsia"/>
        </w:rPr>
        <w:t>2. Sender</w:t>
      </w:r>
    </w:p>
    <w:p w14:paraId="181FE01B" w14:textId="161373E5" w:rsidR="00B14B25" w:rsidRPr="003A5604" w:rsidRDefault="00B14B25">
      <w:r>
        <w:rPr>
          <w:rFonts w:hint="eastAsia"/>
        </w:rPr>
        <w:t xml:space="preserve">Sender is the </w:t>
      </w:r>
      <w:r w:rsidR="003A5604">
        <w:rPr>
          <w:rFonts w:hint="eastAsia"/>
        </w:rPr>
        <w:t>place where data are packet</w:t>
      </w:r>
      <w:r w:rsidR="00E915A8">
        <w:t>ed</w:t>
      </w:r>
      <w:r w:rsidR="003A5604">
        <w:rPr>
          <w:rFonts w:hint="eastAsia"/>
        </w:rPr>
        <w:t xml:space="preserve"> to byte array and send to other device.</w:t>
      </w:r>
      <w:r w:rsidR="00714919">
        <w:rPr>
          <w:rFonts w:hint="eastAsia"/>
        </w:rPr>
        <w:t xml:space="preserve"> It consists of </w:t>
      </w:r>
      <w:r w:rsidR="00714919">
        <w:t>multiple</w:t>
      </w:r>
      <w:r w:rsidR="00714919">
        <w:rPr>
          <w:rFonts w:hint="eastAsia"/>
        </w:rPr>
        <w:t xml:space="preserve"> thread</w:t>
      </w:r>
      <w:r w:rsidR="000970C8">
        <w:t>s</w:t>
      </w:r>
      <w:r w:rsidR="005D31EA">
        <w:rPr>
          <w:rFonts w:hint="eastAsia"/>
        </w:rPr>
        <w:t xml:space="preserve"> to </w:t>
      </w:r>
      <w:r w:rsidR="00006D6F">
        <w:t>dispatch</w:t>
      </w:r>
      <w:r w:rsidR="005D31EA">
        <w:rPr>
          <w:rFonts w:hint="eastAsia"/>
        </w:rPr>
        <w:t xml:space="preserve"> CoAP messages</w:t>
      </w:r>
      <w:r w:rsidR="00714919">
        <w:rPr>
          <w:rFonts w:hint="eastAsia"/>
        </w:rPr>
        <w:t>.</w:t>
      </w:r>
    </w:p>
    <w:p w14:paraId="19E51D0A" w14:textId="77777777" w:rsidR="00063ED8" w:rsidRDefault="00063ED8">
      <w:r>
        <w:rPr>
          <w:rFonts w:hint="eastAsia"/>
        </w:rPr>
        <w:t>3. Processor</w:t>
      </w:r>
      <w:r w:rsidR="003A5604">
        <w:rPr>
          <w:rFonts w:hint="eastAsia"/>
        </w:rPr>
        <w:t>s</w:t>
      </w:r>
    </w:p>
    <w:p w14:paraId="0597C913" w14:textId="4EC1575C" w:rsidR="00063ED8" w:rsidRDefault="003A5604">
      <w:r>
        <w:rPr>
          <w:rFonts w:hint="eastAsia"/>
        </w:rPr>
        <w:t xml:space="preserve">The processors consist of </w:t>
      </w:r>
      <w:bookmarkStart w:id="3" w:name="OLE_LINK4"/>
      <w:bookmarkStart w:id="4" w:name="OLE_LINK5"/>
      <w:r>
        <w:t>multiple</w:t>
      </w:r>
      <w:r>
        <w:rPr>
          <w:rFonts w:hint="eastAsia"/>
        </w:rPr>
        <w:t xml:space="preserve"> thread</w:t>
      </w:r>
      <w:r w:rsidR="00006D6F">
        <w:t>s</w:t>
      </w:r>
      <w:r>
        <w:rPr>
          <w:rFonts w:hint="eastAsia"/>
        </w:rPr>
        <w:t xml:space="preserve"> </w:t>
      </w:r>
      <w:bookmarkEnd w:id="3"/>
      <w:bookmarkEnd w:id="4"/>
      <w:r w:rsidR="00766EE6">
        <w:t>to handle incoming CoAP requests</w:t>
      </w:r>
      <w:r>
        <w:rPr>
          <w:rFonts w:hint="eastAsia"/>
        </w:rPr>
        <w:t>.</w:t>
      </w:r>
    </w:p>
    <w:p w14:paraId="2B099979" w14:textId="77777777" w:rsidR="009B0EFE" w:rsidRDefault="00C12D47">
      <w:r>
        <w:rPr>
          <w:rFonts w:hint="eastAsia"/>
        </w:rPr>
        <w:t>4</w:t>
      </w:r>
      <w:r w:rsidR="00063ED8">
        <w:rPr>
          <w:rFonts w:hint="eastAsia"/>
        </w:rPr>
        <w:t>. Resource</w:t>
      </w:r>
    </w:p>
    <w:p w14:paraId="2A5179F2" w14:textId="77777777" w:rsidR="001001DD" w:rsidRDefault="003A5604">
      <w:r>
        <w:rPr>
          <w:rFonts w:hint="eastAsia"/>
        </w:rPr>
        <w:t>R</w:t>
      </w:r>
      <w:r w:rsidR="009B0EFE">
        <w:rPr>
          <w:rFonts w:hint="eastAsia"/>
        </w:rPr>
        <w:t xml:space="preserve">esource </w:t>
      </w:r>
      <w:r w:rsidR="001001DD">
        <w:rPr>
          <w:rFonts w:hint="eastAsia"/>
        </w:rPr>
        <w:t>is a concept in CoAP. It means</w:t>
      </w:r>
      <w:r w:rsidR="009B0EFE">
        <w:rPr>
          <w:rFonts w:hint="eastAsia"/>
        </w:rPr>
        <w:t xml:space="preserve"> available data at server side.</w:t>
      </w:r>
      <w:r w:rsidR="001001DD">
        <w:rPr>
          <w:rFonts w:hint="eastAsia"/>
        </w:rPr>
        <w:t xml:space="preserve"> A resource management tool is provided in the application layer.</w:t>
      </w:r>
    </w:p>
    <w:p w14:paraId="12BFFB3B" w14:textId="77777777" w:rsidR="009B0EFE" w:rsidRDefault="00C12D47">
      <w:r>
        <w:rPr>
          <w:rFonts w:hint="eastAsia"/>
        </w:rPr>
        <w:t>5</w:t>
      </w:r>
      <w:r w:rsidR="00063ED8">
        <w:rPr>
          <w:rFonts w:hint="eastAsia"/>
        </w:rPr>
        <w:t>.</w:t>
      </w:r>
      <w:r w:rsidR="003A5604">
        <w:rPr>
          <w:rFonts w:hint="eastAsia"/>
        </w:rPr>
        <w:t xml:space="preserve"> Callback</w:t>
      </w:r>
      <w:r w:rsidR="001001DD">
        <w:rPr>
          <w:rFonts w:hint="eastAsia"/>
        </w:rPr>
        <w:t xml:space="preserve"> Map</w:t>
      </w:r>
    </w:p>
    <w:p w14:paraId="6A15B064" w14:textId="7D030037" w:rsidR="001001DD" w:rsidRPr="00C12D47" w:rsidRDefault="001001DD">
      <w:r>
        <w:rPr>
          <w:rFonts w:hint="eastAsia"/>
        </w:rPr>
        <w:t xml:space="preserve">When user try to send a request, he or she can specify a customized callback function to handle responses </w:t>
      </w:r>
      <w:r w:rsidR="00133474">
        <w:t>for</w:t>
      </w:r>
      <w:r>
        <w:rPr>
          <w:rFonts w:hint="eastAsia"/>
        </w:rPr>
        <w:t xml:space="preserve"> the </w:t>
      </w:r>
      <w:r>
        <w:t>request</w:t>
      </w:r>
      <w:r w:rsidR="0071156E">
        <w:rPr>
          <w:rFonts w:hint="eastAsia"/>
        </w:rPr>
        <w:t xml:space="preserve">. This feature is accomplished by </w:t>
      </w:r>
      <w:r>
        <w:rPr>
          <w:rFonts w:hint="eastAsia"/>
        </w:rPr>
        <w:t>register</w:t>
      </w:r>
      <w:r w:rsidR="0071156E">
        <w:t>ing those callback functions</w:t>
      </w:r>
      <w:r>
        <w:rPr>
          <w:rFonts w:hint="eastAsia"/>
        </w:rPr>
        <w:t xml:space="preserve"> in</w:t>
      </w:r>
      <w:r w:rsidR="0071156E">
        <w:t>to</w:t>
      </w:r>
      <w:r>
        <w:rPr>
          <w:rFonts w:hint="eastAsia"/>
        </w:rPr>
        <w:t xml:space="preserve"> a </w:t>
      </w:r>
      <w:r w:rsidR="0071156E">
        <w:t xml:space="preserve">global </w:t>
      </w:r>
      <w:r w:rsidR="00F777F4">
        <w:rPr>
          <w:rFonts w:hint="eastAsia"/>
        </w:rPr>
        <w:t>callback map</w:t>
      </w:r>
      <w:r>
        <w:rPr>
          <w:rFonts w:hint="eastAsia"/>
        </w:rPr>
        <w:t xml:space="preserve">. </w:t>
      </w:r>
    </w:p>
    <w:p w14:paraId="5D1CE1BD" w14:textId="77777777" w:rsidR="001001DD" w:rsidRDefault="00C12D47">
      <w:r>
        <w:rPr>
          <w:rFonts w:hint="eastAsia"/>
        </w:rPr>
        <w:t>6</w:t>
      </w:r>
      <w:r w:rsidR="001001DD">
        <w:rPr>
          <w:rFonts w:hint="eastAsia"/>
        </w:rPr>
        <w:t xml:space="preserve">. Default </w:t>
      </w:r>
      <w:r w:rsidR="00C273D5">
        <w:rPr>
          <w:rFonts w:hint="eastAsia"/>
        </w:rPr>
        <w:t>Receive</w:t>
      </w:r>
      <w:r w:rsidR="00790A36">
        <w:rPr>
          <w:rFonts w:hint="eastAsia"/>
        </w:rPr>
        <w:t xml:space="preserve"> Handler</w:t>
      </w:r>
      <w:r w:rsidR="001001DD">
        <w:rPr>
          <w:rFonts w:hint="eastAsia"/>
        </w:rPr>
        <w:t xml:space="preserve"> </w:t>
      </w:r>
    </w:p>
    <w:p w14:paraId="380D01B4" w14:textId="4C70FE73" w:rsidR="005546AF" w:rsidRPr="004C77E2" w:rsidRDefault="00C273D5">
      <w:r>
        <w:rPr>
          <w:rFonts w:hint="eastAsia"/>
        </w:rPr>
        <w:t xml:space="preserve">If user </w:t>
      </w:r>
      <w:r w:rsidR="00354120">
        <w:t xml:space="preserve">did </w:t>
      </w:r>
      <w:r>
        <w:rPr>
          <w:rFonts w:hint="eastAsia"/>
        </w:rPr>
        <w:t xml:space="preserve">not specify a callback </w:t>
      </w:r>
      <w:r>
        <w:t>function</w:t>
      </w:r>
      <w:r>
        <w:rPr>
          <w:rFonts w:hint="eastAsia"/>
        </w:rPr>
        <w:t xml:space="preserve"> for a request message. A default response handler will be triggered when a </w:t>
      </w:r>
      <w:r>
        <w:t>response</w:t>
      </w:r>
      <w:r>
        <w:rPr>
          <w:rFonts w:hint="eastAsia"/>
        </w:rPr>
        <w:t xml:space="preserve"> of the request come</w:t>
      </w:r>
      <w:r w:rsidR="00354120">
        <w:t>s</w:t>
      </w:r>
      <w:bookmarkStart w:id="5" w:name="_GoBack"/>
      <w:bookmarkEnd w:id="5"/>
      <w:r>
        <w:rPr>
          <w:rFonts w:hint="eastAsia"/>
        </w:rPr>
        <w:t>.</w:t>
      </w:r>
    </w:p>
    <w:p w14:paraId="66071B66" w14:textId="77777777" w:rsidR="00A53BA4" w:rsidRDefault="004C77E2">
      <w:r>
        <w:rPr>
          <w:rFonts w:hint="eastAsia"/>
          <w:noProof/>
          <w:lang w:eastAsia="en-US"/>
        </w:rPr>
        <w:drawing>
          <wp:inline distT="0" distB="0" distL="0" distR="0" wp14:anchorId="3D7C47A3" wp14:editId="63D50311">
            <wp:extent cx="5274310" cy="35999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FD0F" w14:textId="77777777" w:rsidR="00F13BCE" w:rsidRDefault="004C77E2">
      <w:r>
        <w:rPr>
          <w:rFonts w:hint="eastAsia"/>
        </w:rPr>
        <w:t xml:space="preserve">As Shown above, </w:t>
      </w:r>
      <w:r w:rsidR="00F13BCE">
        <w:rPr>
          <w:rFonts w:hint="eastAsia"/>
        </w:rPr>
        <w:t>There are three important roles in Application layer. They are Receiver, Processors and Senders</w:t>
      </w:r>
    </w:p>
    <w:p w14:paraId="22A2FC99" w14:textId="77777777" w:rsidR="004C77E2" w:rsidRDefault="00B207B6">
      <w:r>
        <w:rPr>
          <w:rFonts w:hint="eastAsia"/>
        </w:rPr>
        <w:t>W</w:t>
      </w:r>
      <w:r w:rsidR="001834A6">
        <w:rPr>
          <w:rFonts w:hint="eastAsia"/>
        </w:rPr>
        <w:t xml:space="preserve">hen a receiver get message from lower network layer, It will trigger a callback which may be defined by user or a default one. </w:t>
      </w:r>
      <w:r>
        <w:rPr>
          <w:rFonts w:hint="eastAsia"/>
        </w:rPr>
        <w:t xml:space="preserve">If it need to process the received message, it will run a </w:t>
      </w:r>
      <w:r>
        <w:rPr>
          <w:rFonts w:hint="eastAsia"/>
        </w:rPr>
        <w:lastRenderedPageBreak/>
        <w:t xml:space="preserve">dispatcher to decide in which processor to process the data. After process the data, a response may need to send through Senders. </w:t>
      </w:r>
      <w:r w:rsidR="00F84D5B">
        <w:rPr>
          <w:rFonts w:hint="eastAsia"/>
        </w:rPr>
        <w:t>Then, the message will be push into a sender thread to</w:t>
      </w:r>
      <w:r>
        <w:rPr>
          <w:rFonts w:hint="eastAsia"/>
        </w:rPr>
        <w:t xml:space="preserve"> </w:t>
      </w:r>
      <w:r w:rsidR="00F84D5B">
        <w:rPr>
          <w:rFonts w:hint="eastAsia"/>
        </w:rPr>
        <w:t>send the data.</w:t>
      </w:r>
    </w:p>
    <w:sectPr w:rsidR="004C77E2" w:rsidSect="0055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61891" w14:textId="77777777" w:rsidR="00524CC3" w:rsidRDefault="00524CC3" w:rsidP="009B0EFE">
      <w:r>
        <w:separator/>
      </w:r>
    </w:p>
  </w:endnote>
  <w:endnote w:type="continuationSeparator" w:id="0">
    <w:p w14:paraId="725EB973" w14:textId="77777777" w:rsidR="00524CC3" w:rsidRDefault="00524CC3" w:rsidP="009B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38E9F" w14:textId="77777777" w:rsidR="00524CC3" w:rsidRDefault="00524CC3" w:rsidP="009B0EFE">
      <w:r>
        <w:separator/>
      </w:r>
    </w:p>
  </w:footnote>
  <w:footnote w:type="continuationSeparator" w:id="0">
    <w:p w14:paraId="355CDD65" w14:textId="77777777" w:rsidR="00524CC3" w:rsidRDefault="00524CC3" w:rsidP="009B0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FE"/>
    <w:rsid w:val="00006D6F"/>
    <w:rsid w:val="00046E80"/>
    <w:rsid w:val="00063ED8"/>
    <w:rsid w:val="00091A26"/>
    <w:rsid w:val="000970C8"/>
    <w:rsid w:val="001001DD"/>
    <w:rsid w:val="00133474"/>
    <w:rsid w:val="001834A6"/>
    <w:rsid w:val="001B7A6B"/>
    <w:rsid w:val="002541CC"/>
    <w:rsid w:val="00260D9D"/>
    <w:rsid w:val="002B48A0"/>
    <w:rsid w:val="003411AD"/>
    <w:rsid w:val="00354120"/>
    <w:rsid w:val="003A1E6A"/>
    <w:rsid w:val="003A5604"/>
    <w:rsid w:val="003B041F"/>
    <w:rsid w:val="00450145"/>
    <w:rsid w:val="004A632E"/>
    <w:rsid w:val="004C77E2"/>
    <w:rsid w:val="00524CC3"/>
    <w:rsid w:val="00544143"/>
    <w:rsid w:val="005546AF"/>
    <w:rsid w:val="00556DEE"/>
    <w:rsid w:val="005D31EA"/>
    <w:rsid w:val="005F72AD"/>
    <w:rsid w:val="0060495C"/>
    <w:rsid w:val="00613E85"/>
    <w:rsid w:val="00651E7E"/>
    <w:rsid w:val="00652017"/>
    <w:rsid w:val="006C02BD"/>
    <w:rsid w:val="0071156E"/>
    <w:rsid w:val="00714919"/>
    <w:rsid w:val="00726DC2"/>
    <w:rsid w:val="00727EA5"/>
    <w:rsid w:val="00766EE6"/>
    <w:rsid w:val="00790A36"/>
    <w:rsid w:val="007A1C87"/>
    <w:rsid w:val="008C1F83"/>
    <w:rsid w:val="009A4F82"/>
    <w:rsid w:val="009B0EFE"/>
    <w:rsid w:val="009C38F6"/>
    <w:rsid w:val="00A339DC"/>
    <w:rsid w:val="00A35D0E"/>
    <w:rsid w:val="00A53BA4"/>
    <w:rsid w:val="00A91906"/>
    <w:rsid w:val="00AB5A11"/>
    <w:rsid w:val="00B068AE"/>
    <w:rsid w:val="00B14B25"/>
    <w:rsid w:val="00B207B6"/>
    <w:rsid w:val="00B5110A"/>
    <w:rsid w:val="00B6664B"/>
    <w:rsid w:val="00B67B36"/>
    <w:rsid w:val="00B86E25"/>
    <w:rsid w:val="00BC51C4"/>
    <w:rsid w:val="00BC7A3F"/>
    <w:rsid w:val="00BE22DE"/>
    <w:rsid w:val="00C05D6C"/>
    <w:rsid w:val="00C12D47"/>
    <w:rsid w:val="00C273D5"/>
    <w:rsid w:val="00C30912"/>
    <w:rsid w:val="00C7543E"/>
    <w:rsid w:val="00C770F2"/>
    <w:rsid w:val="00C94A94"/>
    <w:rsid w:val="00CB64C5"/>
    <w:rsid w:val="00D3696D"/>
    <w:rsid w:val="00D57640"/>
    <w:rsid w:val="00D86CB4"/>
    <w:rsid w:val="00D90818"/>
    <w:rsid w:val="00E07B7A"/>
    <w:rsid w:val="00E33AFE"/>
    <w:rsid w:val="00E70FF8"/>
    <w:rsid w:val="00E915A8"/>
    <w:rsid w:val="00EC3760"/>
    <w:rsid w:val="00F13BCE"/>
    <w:rsid w:val="00F36FA2"/>
    <w:rsid w:val="00F56A5E"/>
    <w:rsid w:val="00F777F4"/>
    <w:rsid w:val="00F84D5B"/>
    <w:rsid w:val="00FB06D0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506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0EF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0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0EF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0EF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0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0EF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2838</Characters>
  <Application>Microsoft Macintosh Word</Application>
  <DocSecurity>0</DocSecurity>
  <Lines>23</Lines>
  <Paragraphs>6</Paragraphs>
  <ScaleCrop>false</ScaleCrop>
  <Company>Microsoft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晓丹 李</cp:lastModifiedBy>
  <cp:revision>2</cp:revision>
  <dcterms:created xsi:type="dcterms:W3CDTF">2015-07-05T19:56:00Z</dcterms:created>
  <dcterms:modified xsi:type="dcterms:W3CDTF">2015-07-05T19:56:00Z</dcterms:modified>
</cp:coreProperties>
</file>