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63"/>
        <w:gridCol w:w="4176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20" w:line="240" w:lineRule="auto"/>
            </w:pPr>
            <w:r>
              <w:rPr>
                <w:rFonts w:ascii="Aptos Display" w:hAnsi="Aptos Display" w:eastAsia="Aptos Display"/>
                <w:b/>
                <w:color w:val="151827"/>
                <w:sz w:val="49"/>
              </w:rPr>
              <w:t>Venkatesh Chenna</w:t>
            </w:r>
          </w:p>
          <w:p>
            <w:pPr>
              <w:spacing w:before="20" w:after="0" w:line="240" w:lineRule="auto"/>
            </w:pPr>
            <w:r>
              <w:rPr>
                <w:rFonts w:ascii="Aptos" w:hAnsi="Aptos"/>
                <w:b/>
                <w:color w:val="2D63D8"/>
                <w:sz w:val="16"/>
              </w:rPr>
              <w:t xml:space="preserve">  FULL STACK .NET DEVELOPER  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p>
            <w:pPr>
              <w:spacing w:before="0" w:after="40" w:line="240" w:lineRule="auto"/>
              <w:jc w:val="right"/>
            </w:pPr>
            <w:r>
              <w:rPr>
                <w:color w:val="525764"/>
                <w:sz w:val="17"/>
              </w:rPr>
              <w:t>+91 63032 99298</w:t>
            </w:r>
          </w:p>
          <w:p>
            <w:pPr>
              <w:spacing w:before="0" w:after="40" w:line="240" w:lineRule="auto"/>
              <w:jc w:val="right"/>
            </w:pPr>
            <w:hyperlink r:id="rId9">
              <w:r>
                <w:rPr>
                  <w:color w:val="2D63D8"/>
                </w:rPr>
                <w:t>chenna.venkatesh29@gmail.com</w:t>
              </w:r>
            </w:hyperlink>
          </w:p>
          <w:p>
            <w:pPr>
              <w:spacing w:before="0" w:after="40" w:line="240" w:lineRule="auto"/>
              <w:jc w:val="right"/>
            </w:pPr>
            <w:hyperlink r:id="rId10">
              <w:r>
                <w:rPr>
                  <w:color w:val="2D63D8"/>
                </w:rPr>
                <w:t>linkedin.com/in/chenna-venkatesh-36728926a</w:t>
              </w:r>
            </w:hyperlink>
          </w:p>
          <w:p>
            <w:pPr>
              <w:spacing w:before="0" w:after="40" w:line="240" w:lineRule="auto"/>
              <w:jc w:val="right"/>
            </w:pPr>
            <w:r>
              <w:rPr>
                <w:color w:val="525764"/>
                <w:sz w:val="17"/>
              </w:rPr>
              <w:t>Hyderabad, India</w:t>
            </w:r>
          </w:p>
        </w:tc>
      </w:tr>
    </w:tbl>
    <w:p>
      <w:pPr>
        <w:spacing w:before="140" w:after="160" w:line="240" w:lineRule="auto"/>
        <w:pBdr>
          <w:bottom w:val="single" w:sz="13" w:space="1" w:color="2D63D8"/>
        </w:pBdr>
      </w:pPr>
    </w:p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S U M M A R Y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  <w:pBdr>
                <w:bottom w:val="single" w:sz="5" w:space="1" w:color="D1D5DB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"/>
        <w:gridCol w:w="10152"/>
      </w:tblGrid>
      <w:tr>
        <w:tc>
          <w:tcPr>
            <w:tcW w:type="dxa" w:w="5285"/>
            <w:shd w:fill="2D63D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85"/>
            <w:tcMar>
              <w:top w:w="0" w:type="dxa"/>
              <w:start w:w="100" w:type="dxa"/>
              <w:bottom w:w="0" w:type="dxa"/>
              <w:end w:w="0" w:type="dxa"/>
            </w:tcMar>
          </w:tcPr>
          <w:p>
            <w:pPr>
              <w:spacing w:before="0" w:after="0" w:line="254" w:lineRule="auto"/>
            </w:pPr>
            <w:r>
              <w:rPr>
                <w:color w:val="484E5C"/>
                <w:sz w:val="17"/>
              </w:rPr>
              <w:t>Full Stack .NET Developer with 2 years 11 months of professional experience at Wings Infonet Pvt Ltd (completing 3 years by July 2026), building fintech, web, desktop, API-driven, and mobile application workflows. Hands-on experience in C#, ASP.NET Web API, ASP.NET MVC/MVC Core, ADO.NET, SQL Server, WinForms, Angular UI integration with C# backend APIs, REST/SOAP APIs, IIS deployment/hosting, mobile app API support, production support, and client browser/server issue resolution.</w:t>
            </w:r>
          </w:p>
        </w:tc>
      </w:tr>
    </w:tbl>
    <w:p>
      <w:pPr>
        <w:spacing w:before="16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S K I L L S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  <w:pBdr>
                <w:bottom w:val="single" w:sz="5" w:space="1" w:color="D1D5DB"/>
              </w:pBdr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223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868C9C"/>
                <w:sz w:val="14"/>
              </w:rPr>
              <w:t>LANGUAGES</w:t>
            </w:r>
          </w:p>
        </w:tc>
        <w:tc>
          <w:tcPr>
            <w:tcW w:type="dxa" w:w="799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2D63D8"/>
                <w:sz w:val="15"/>
              </w:rPr>
              <w:t>C#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SQL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HTML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CSS</w:t>
            </w:r>
          </w:p>
        </w:tc>
      </w:tr>
      <w:tr>
        <w:tc>
          <w:tcPr>
            <w:tcW w:type="dxa" w:w="223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868C9C"/>
                <w:sz w:val="14"/>
              </w:rPr>
              <w:t>BACKEND &amp; FRAMEWORKS</w:t>
            </w:r>
          </w:p>
        </w:tc>
        <w:tc>
          <w:tcPr>
            <w:tcW w:type="dxa" w:w="799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2D63D8"/>
                <w:sz w:val="15"/>
              </w:rPr>
              <w:t>ASP.NET Web API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ASP.NET MVC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MVC Core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ADO.NET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WinForms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DevExpress WinForms</w:t>
            </w:r>
          </w:p>
        </w:tc>
      </w:tr>
      <w:tr>
        <w:tc>
          <w:tcPr>
            <w:tcW w:type="dxa" w:w="223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868C9C"/>
                <w:sz w:val="14"/>
              </w:rPr>
              <w:t>DATABASE</w:t>
            </w:r>
          </w:p>
        </w:tc>
        <w:tc>
          <w:tcPr>
            <w:tcW w:type="dxa" w:w="799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2D63D8"/>
                <w:sz w:val="15"/>
              </w:rPr>
              <w:t>SQL Server 2019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Stored Procedures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Query Optimization</w:t>
            </w:r>
          </w:p>
        </w:tc>
      </w:tr>
      <w:tr>
        <w:tc>
          <w:tcPr>
            <w:tcW w:type="dxa" w:w="223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868C9C"/>
                <w:sz w:val="14"/>
              </w:rPr>
              <w:t>API &amp; INTEGRATIONS</w:t>
            </w:r>
          </w:p>
        </w:tc>
        <w:tc>
          <w:tcPr>
            <w:tcW w:type="dxa" w:w="799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2D63D8"/>
                <w:sz w:val="15"/>
              </w:rPr>
              <w:t>RESTful APIs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SOAP APIs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Axis Bank APIs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NPCI/NBBL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TATA Telecom Sandbox</w:t>
            </w:r>
          </w:p>
        </w:tc>
      </w:tr>
      <w:tr>
        <w:tc>
          <w:tcPr>
            <w:tcW w:type="dxa" w:w="223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868C9C"/>
                <w:sz w:val="14"/>
              </w:rPr>
              <w:t>FRONTEND &amp; MOBILE</w:t>
            </w:r>
          </w:p>
        </w:tc>
        <w:tc>
          <w:tcPr>
            <w:tcW w:type="dxa" w:w="799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2D63D8"/>
                <w:sz w:val="15"/>
              </w:rPr>
              <w:t>Angular UI Integration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Angular to C# API Flow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Flutter Basics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Mobile App Support</w:t>
            </w:r>
          </w:p>
        </w:tc>
      </w:tr>
      <w:tr>
        <w:tc>
          <w:tcPr>
            <w:tcW w:type="dxa" w:w="223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868C9C"/>
                <w:sz w:val="14"/>
              </w:rPr>
              <w:t>DEPLOYMENT &amp; TOOLS</w:t>
            </w:r>
          </w:p>
        </w:tc>
        <w:tc>
          <w:tcPr>
            <w:tcW w:type="dxa" w:w="7992"/>
            <w:vAlign w:val="top"/>
            <w:tcMar>
              <w:top w:w="28" w:type="dxa"/>
              <w:start w:w="0" w:type="dxa"/>
              <w:bottom w:w="28" w:type="dxa"/>
              <w:end w:w="0" w:type="dxa"/>
            </w:tcMar>
            <w:tcBorders>
              <w:bottom w:val="single" w:sz="3" w:color="E7EBF3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2D63D8"/>
                <w:sz w:val="15"/>
              </w:rPr>
              <w:t>IIS Hosting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IIS Features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Server Deployment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Visual Studio 2019/2022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API Testing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Debugging</w:t>
            </w:r>
            <w:r>
              <w:rPr>
                <w:color w:val="969CAA"/>
                <w:sz w:val="14"/>
              </w:rPr>
              <w:t xml:space="preserve">  •  </w:t>
            </w:r>
            <w:r>
              <w:rPr>
                <w:b/>
                <w:color w:val="2D63D8"/>
                <w:sz w:val="15"/>
              </w:rPr>
              <w:t>Production Support</w:t>
            </w:r>
          </w:p>
        </w:tc>
      </w:tr>
    </w:tbl>
    <w:p>
      <w:pPr>
        <w:spacing w:before="16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E X P E R I E N C 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  <w:pBdr>
                <w:bottom w:val="single" w:sz="5" w:space="1" w:color="D1D5DB"/>
              </w:pBdr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67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 w:line="240" w:lineRule="auto"/>
            </w:pPr>
            <w:r>
              <w:rPr>
                <w:b/>
                <w:color w:val="151827"/>
                <w:sz w:val="21"/>
              </w:rPr>
              <w:t>Wings Infonet Pvt Ltd</w:t>
            </w:r>
          </w:p>
        </w:tc>
        <w:tc>
          <w:tcPr>
            <w:tcW w:type="dxa" w:w="34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 w:line="240" w:lineRule="auto"/>
              <w:jc w:val="right"/>
            </w:pPr>
            <w:r>
              <w:rPr>
                <w:b/>
                <w:color w:val="868C9C"/>
                <w:sz w:val="16"/>
              </w:rPr>
              <w:t>07/2023 - Present | 2 yrs 11 mos</w:t>
            </w:r>
          </w:p>
        </w:tc>
      </w:tr>
      <w:tr>
        <w:tc>
          <w:tcPr>
            <w:tcW w:type="dxa" w:w="676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60" w:line="240" w:lineRule="auto"/>
            </w:pPr>
            <w:r>
              <w:rPr>
                <w:b/>
                <w:color w:val="2D63D8"/>
                <w:sz w:val="17"/>
              </w:rPr>
              <w:t>Software Engineer / Full Stack .NET Developer</w:t>
            </w:r>
          </w:p>
        </w:tc>
        <w:tc>
          <w:tcPr>
            <w:tcW w:type="dxa" w:w="34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60" w:line="240" w:lineRule="auto"/>
              <w:jc w:val="right"/>
            </w:pPr>
            <w:r>
              <w:rPr>
                <w:i/>
                <w:color w:val="868C9C"/>
                <w:sz w:val="16"/>
              </w:rPr>
              <w:t>Hyderabad, India</w:t>
            </w:r>
          </w:p>
        </w:tc>
      </w:tr>
    </w:tbl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Designed, developed, tested, deployed, and supported .NET-based web, desktop, API, and mobile application workflows aligned with client requirements.</w:t>
      </w:r>
    </w:p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Developed C# backend APIs consumed by Angular UI screens, including request/response handling, UI data binding support, validations, and API-level debugging.</w:t>
      </w:r>
    </w:p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Built Axis Bank API Integration Portal Payments module using C#, WinForms, MVC, RESTful APIs, and SQL Server for secure transaction processing and verification.</w:t>
      </w:r>
    </w:p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Implemented Bharat Connect for Business (NPCI/NBBL) workflows for end-to-end B2B payment transactions and business process automation.</w:t>
      </w:r>
    </w:p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Supported mobile applications by debugging API connectivity, backend response issues, payload errors, and app-related client issues.</w:t>
      </w:r>
    </w:p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Handled IIS deployment and hosting activities including application pools, IIS features, bindings, publish folders, permissions, and deployment verification.</w:t>
      </w:r>
    </w:p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Resolved client production issues involving browser compatibility, server connectivity, application access errors, configuration issues, and runtime failures.</w:t>
      </w:r>
    </w:p>
    <w:p>
      <w:pPr>
        <w:spacing w:before="0" w:after="41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Maintained existing applications through bug fixing, enhancements, performance improvements, release support, and cross-functional coordination.</w:t>
      </w:r>
    </w:p>
    <w:p>
      <w:pPr>
        <w:spacing w:before="14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P R O J E C T S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  <w:pBdr>
                <w:bottom w:val="single" w:sz="5" w:space="1" w:color="D1D5DB"/>
              </w:pBdr>
            </w:pPr>
          </w:p>
        </w:tc>
      </w:tr>
    </w:tbl>
    <w:p>
      <w:pPr>
        <w:keepNext/>
        <w:spacing w:before="40" w:after="20" w:line="240" w:lineRule="auto"/>
      </w:pPr>
      <w:r>
        <w:rPr>
          <w:b/>
          <w:color w:val="151827"/>
          <w:sz w:val="18"/>
        </w:rPr>
        <w:t>Axis Bank API Integration Portal Payments</w:t>
      </w:r>
    </w:p>
    <w:p>
      <w:pPr>
        <w:keepNext/>
        <w:spacing w:before="0" w:after="0" w:line="240" w:lineRule="auto"/>
      </w:pPr>
      <w:r>
        <w:rPr>
          <w:b/>
          <w:color w:val="2D63D8"/>
          <w:sz w:val="15"/>
        </w:rPr>
        <w:t xml:space="preserve">Technologies: </w:t>
      </w:r>
      <w:r>
        <w:rPr>
          <w:color w:val="585F6E"/>
          <w:sz w:val="15"/>
        </w:rPr>
        <w:t>C#, WinForms, MVC, ASP.NET Web API, SQL Server, REST APIs, IIS</w:t>
      </w:r>
    </w:p>
    <w:p>
      <w:pPr>
        <w:keepLines/>
        <w:spacing w:before="0" w:after="68" w:line="245" w:lineRule="auto"/>
      </w:pPr>
      <w:r>
        <w:rPr>
          <w:color w:val="484E5C"/>
          <w:sz w:val="16"/>
        </w:rPr>
        <w:t>Designed and implemented secure portal payment workflows integrated with Axis Bank APIs. Built credential management, login, transaction verification, error handling, and secure communication flows. Connected Angular/UI screens with C# backend APIs, deployed builds on IIS, tested 50+ payment scenarios, and improved API reliability by approximately 40%.</w:t>
      </w:r>
    </w:p>
    <w:p>
      <w:pPr>
        <w:keepNext/>
        <w:spacing w:before="40" w:after="20" w:line="240" w:lineRule="auto"/>
      </w:pPr>
      <w:r>
        <w:rPr>
          <w:b/>
          <w:color w:val="151827"/>
          <w:sz w:val="18"/>
        </w:rPr>
        <w:t>Bharat Connect for Business (NPCI/NBBL)</w:t>
      </w:r>
    </w:p>
    <w:p>
      <w:pPr>
        <w:keepNext/>
        <w:spacing w:before="0" w:after="0" w:line="240" w:lineRule="auto"/>
      </w:pPr>
      <w:r>
        <w:rPr>
          <w:b/>
          <w:color w:val="2D63D8"/>
          <w:sz w:val="15"/>
        </w:rPr>
        <w:t xml:space="preserve">Technologies: </w:t>
      </w:r>
      <w:r>
        <w:rPr>
          <w:color w:val="585F6E"/>
          <w:sz w:val="15"/>
        </w:rPr>
        <w:t>C#, WinForms, RESTful APIs, SQL Server, IIS Deployment</w:t>
      </w:r>
    </w:p>
    <w:p>
      <w:pPr>
        <w:keepLines/>
        <w:spacing w:before="0" w:after="68" w:line="245" w:lineRule="auto"/>
      </w:pPr>
      <w:r>
        <w:rPr>
          <w:color w:val="484E5C"/>
          <w:sz w:val="16"/>
        </w:rPr>
        <w:t>Developed B2B transaction workflows for Bharat Connect/NPCI-NBBL payment operations, enabling end-to-end payment processing between business users. Delivered 15+ enhancements, optimized processing latency by approximately 25%, and supported production rollouts with deployment and issue-resolution activities.</w:t>
      </w:r>
    </w:p>
    <w:p>
      <w:pPr>
        <w:keepNext/>
        <w:spacing w:before="40" w:after="20" w:line="240" w:lineRule="auto"/>
      </w:pPr>
      <w:r>
        <w:rPr>
          <w:b/>
          <w:color w:val="151827"/>
          <w:sz w:val="18"/>
        </w:rPr>
        <w:t>Angular UI, Mobile App &amp; Client Production Support</w:t>
      </w:r>
    </w:p>
    <w:p>
      <w:pPr>
        <w:keepNext/>
        <w:spacing w:before="0" w:after="0" w:line="240" w:lineRule="auto"/>
      </w:pPr>
      <w:r>
        <w:rPr>
          <w:b/>
          <w:color w:val="2D63D8"/>
          <w:sz w:val="15"/>
        </w:rPr>
        <w:t xml:space="preserve">Technologies: </w:t>
      </w:r>
      <w:r>
        <w:rPr>
          <w:color w:val="585F6E"/>
          <w:sz w:val="15"/>
        </w:rPr>
        <w:t>ASP.NET Web API, Angular UI Integration, SQL Server, IIS, Browser/Server Troubleshooting</w:t>
      </w:r>
    </w:p>
    <w:p>
      <w:pPr>
        <w:keepLines/>
        <w:spacing w:before="0" w:after="68" w:line="245" w:lineRule="auto"/>
      </w:pPr>
      <w:r>
        <w:rPr>
          <w:color w:val="484E5C"/>
          <w:sz w:val="16"/>
        </w:rPr>
        <w:t>Supported Angular UI and mobile application workflows by debugging API connectivity, backend responses, request payloads, validation failures, browser issues, server connection errors, configuration problems, and client-system runtime errors. Worked directly on client environments to identify root causes and restore application functionality.</w:t>
      </w:r>
    </w:p>
    <w:p>
      <w:pPr>
        <w:keepNext/>
        <w:spacing w:before="40" w:after="20" w:line="240" w:lineRule="auto"/>
      </w:pPr>
      <w:r>
        <w:rPr>
          <w:b/>
          <w:color w:val="151827"/>
          <w:sz w:val="18"/>
        </w:rPr>
        <w:t>TATA Telecom Web API Sandbox &amp; Messaging Workflows</w:t>
      </w:r>
    </w:p>
    <w:p>
      <w:pPr>
        <w:keepNext/>
        <w:spacing w:before="0" w:after="0" w:line="240" w:lineRule="auto"/>
      </w:pPr>
      <w:r>
        <w:rPr>
          <w:b/>
          <w:color w:val="2D63D8"/>
          <w:sz w:val="15"/>
        </w:rPr>
        <w:t xml:space="preserve">Technologies: </w:t>
      </w:r>
      <w:r>
        <w:rPr>
          <w:color w:val="585F6E"/>
          <w:sz w:val="15"/>
        </w:rPr>
        <w:t>REST APIs, API Sandbox, Dynamic Message Templates</w:t>
      </w:r>
    </w:p>
    <w:p>
      <w:pPr>
        <w:keepLines/>
        <w:spacing w:before="0" w:after="68" w:line="245" w:lineRule="auto"/>
      </w:pPr>
      <w:r>
        <w:rPr>
          <w:color w:val="484E5C"/>
          <w:sz w:val="16"/>
        </w:rPr>
        <w:t>Worked on API sandbox integration and testing for telecom workflows. Created dynamic API-driven message templates for user communication and supported integration readiness through testing, debugging, and workflow validation.</w:t>
      </w:r>
    </w:p>
    <w:p>
      <w:pPr>
        <w:spacing w:before="12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S T R E N G T H S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60" w:line="240" w:lineRule="auto"/>
              <w:pBdr>
                <w:bottom w:val="single" w:sz="5" w:space="1" w:color="D1D5DB"/>
              </w:pBdr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5112"/>
            <w:tcMar>
              <w:top w:w="36" w:type="dxa"/>
              <w:start w:w="58" w:type="dxa"/>
              <w:bottom w:w="36" w:type="dxa"/>
              <w:end w:w="58" w:type="dxa"/>
            </w:tcMar>
            <w:shd w:fill="F7F9FC"/>
            <w:tcBorders>
              <w:top w:val="single" w:sz="4" w:color="E8EDF5"/>
              <w:bottom w:val="single" w:sz="4" w:color="E8EDF5"/>
              <w:left w:val="single" w:sz="4" w:color="E8EDF5"/>
              <w:right w:val="single" w:sz="4" w:color="E8EDF5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151827"/>
                <w:sz w:val="16"/>
              </w:rPr>
              <w:t>Angular + C# API Integration</w:t>
            </w:r>
          </w:p>
          <w:p>
            <w:pPr>
              <w:spacing w:before="0" w:after="0" w:line="240" w:lineRule="auto"/>
            </w:pPr>
            <w:r>
              <w:rPr>
                <w:color w:val="585F6E"/>
                <w:sz w:val="15"/>
              </w:rPr>
              <w:t>Connected UI workflows with backend APIs and debugged request/response flows</w:t>
            </w:r>
          </w:p>
        </w:tc>
        <w:tc>
          <w:tcPr>
            <w:tcW w:type="dxa" w:w="5112"/>
            <w:tcMar>
              <w:top w:w="36" w:type="dxa"/>
              <w:start w:w="58" w:type="dxa"/>
              <w:bottom w:w="36" w:type="dxa"/>
              <w:end w:w="58" w:type="dxa"/>
            </w:tcMar>
            <w:shd w:fill="F7F9FC"/>
            <w:tcBorders>
              <w:top w:val="single" w:sz="4" w:color="E8EDF5"/>
              <w:bottom w:val="single" w:sz="4" w:color="E8EDF5"/>
              <w:left w:val="single" w:sz="4" w:color="E8EDF5"/>
              <w:right w:val="single" w:sz="4" w:color="E8EDF5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151827"/>
                <w:sz w:val="16"/>
              </w:rPr>
              <w:t>IIS Deployment &amp; Hosting</w:t>
            </w:r>
          </w:p>
          <w:p>
            <w:pPr>
              <w:spacing w:before="0" w:after="0" w:line="240" w:lineRule="auto"/>
            </w:pPr>
            <w:r>
              <w:rPr>
                <w:color w:val="585F6E"/>
                <w:sz w:val="15"/>
              </w:rPr>
              <w:t>Application pools, bindings, publish folders, and server deployment checks</w:t>
            </w:r>
          </w:p>
        </w:tc>
      </w:tr>
      <w:tr>
        <w:tc>
          <w:tcPr>
            <w:tcW w:type="dxa" w:w="5112"/>
            <w:tcMar>
              <w:top w:w="36" w:type="dxa"/>
              <w:start w:w="58" w:type="dxa"/>
              <w:bottom w:w="36" w:type="dxa"/>
              <w:end w:w="58" w:type="dxa"/>
            </w:tcMar>
            <w:shd w:fill="F7F9FC"/>
            <w:tcBorders>
              <w:top w:val="single" w:sz="4" w:color="E8EDF5"/>
              <w:bottom w:val="single" w:sz="4" w:color="E8EDF5"/>
              <w:left w:val="single" w:sz="4" w:color="E8EDF5"/>
              <w:right w:val="single" w:sz="4" w:color="E8EDF5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151827"/>
                <w:sz w:val="16"/>
              </w:rPr>
              <w:t>Client Issue Resolution</w:t>
            </w:r>
          </w:p>
          <w:p>
            <w:pPr>
              <w:spacing w:before="0" w:after="0" w:line="240" w:lineRule="auto"/>
            </w:pPr>
            <w:r>
              <w:rPr>
                <w:color w:val="585F6E"/>
                <w:sz w:val="15"/>
              </w:rPr>
              <w:t>Browser issues, server connectivity, configuration and runtime fixes</w:t>
            </w:r>
          </w:p>
        </w:tc>
        <w:tc>
          <w:tcPr>
            <w:tcW w:type="dxa" w:w="5112"/>
            <w:tcMar>
              <w:top w:w="36" w:type="dxa"/>
              <w:start w:w="58" w:type="dxa"/>
              <w:bottom w:w="36" w:type="dxa"/>
              <w:end w:w="58" w:type="dxa"/>
            </w:tcMar>
            <w:shd w:fill="F7F9FC"/>
            <w:tcBorders>
              <w:top w:val="single" w:sz="4" w:color="E8EDF5"/>
              <w:bottom w:val="single" w:sz="4" w:color="E8EDF5"/>
              <w:left w:val="single" w:sz="4" w:color="E8EDF5"/>
              <w:right w:val="single" w:sz="4" w:color="E8EDF5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151827"/>
                <w:sz w:val="16"/>
              </w:rPr>
              <w:t>Payment API Integration</w:t>
            </w:r>
          </w:p>
          <w:p>
            <w:pPr>
              <w:spacing w:before="0" w:after="0" w:line="240" w:lineRule="auto"/>
            </w:pPr>
            <w:r>
              <w:rPr>
                <w:color w:val="585F6E"/>
                <w:sz w:val="15"/>
              </w:rPr>
              <w:t>Axis Bank, NPCI/NBBL, transaction validation, secure payment flows</w:t>
            </w:r>
          </w:p>
        </w:tc>
      </w:tr>
    </w:tbl>
    <w:p>
      <w:pPr>
        <w:spacing w:before="12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C E R T I F I C A T I O N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40" w:line="240" w:lineRule="auto"/>
              <w:pBdr>
                <w:bottom w:val="single" w:sz="5" w:space="1" w:color="D1D5DB"/>
              </w:pBdr>
            </w:pPr>
          </w:p>
        </w:tc>
      </w:tr>
    </w:tbl>
    <w:p>
      <w:pPr>
        <w:spacing w:before="0" w:after="20" w:line="245" w:lineRule="auto"/>
        <w:ind w:left="230" w:hanging="173"/>
      </w:pPr>
      <w:r>
        <w:rPr>
          <w:color w:val="12A4CD"/>
          <w:sz w:val="15"/>
        </w:rPr>
        <w:t xml:space="preserve">▸  </w:t>
      </w:r>
      <w:r>
        <w:rPr>
          <w:color w:val="484E5C"/>
          <w:sz w:val="16"/>
        </w:rPr>
        <w:t>.NET Full Stack Development Certification - Naresh IT Technologies (2023)</w:t>
      </w:r>
    </w:p>
    <w:p>
      <w:pPr>
        <w:spacing w:before="12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E D U C A T I O N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40" w:line="240" w:lineRule="auto"/>
              <w:pBdr>
                <w:bottom w:val="single" w:sz="5" w:space="1" w:color="D1D5DB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3"/>
        <w:gridCol w:w="3523"/>
        <w:gridCol w:w="3523"/>
      </w:tblGrid>
      <w:tr>
        <w:tc>
          <w:tcPr>
            <w:tcW w:type="dxa" w:w="2880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51827"/>
                <w:sz w:val="16"/>
              </w:rPr>
              <w:t>Bachelor of Science (B.Sc.)</w:t>
            </w:r>
          </w:p>
        </w:tc>
        <w:tc>
          <w:tcPr>
            <w:tcW w:type="dxa" w:w="5616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color w:val="585F6E"/>
                <w:sz w:val="15"/>
              </w:rPr>
              <w:t>Viswa Bharathi Degree College, Jaggyayapet, AP - GPA: 9.0</w:t>
            </w:r>
          </w:p>
        </w:tc>
        <w:tc>
          <w:tcPr>
            <w:tcW w:type="dxa" w:w="1728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color w:val="868C9C"/>
                <w:sz w:val="15"/>
              </w:rPr>
              <w:t>2019 - 2022</w:t>
            </w:r>
          </w:p>
        </w:tc>
      </w:tr>
      <w:tr>
        <w:tc>
          <w:tcPr>
            <w:tcW w:type="dxa" w:w="2880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51827"/>
                <w:sz w:val="16"/>
              </w:rPr>
              <w:t>Intermediate</w:t>
            </w:r>
          </w:p>
        </w:tc>
        <w:tc>
          <w:tcPr>
            <w:tcW w:type="dxa" w:w="5616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color w:val="585F6E"/>
                <w:sz w:val="15"/>
              </w:rPr>
              <w:t>Chaitanya Junior College, Nandigama, AP - CGPA: 9.12</w:t>
            </w:r>
          </w:p>
        </w:tc>
        <w:tc>
          <w:tcPr>
            <w:tcW w:type="dxa" w:w="1728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color w:val="868C9C"/>
                <w:sz w:val="15"/>
              </w:rPr>
              <w:t>2018 - 2019</w:t>
            </w:r>
          </w:p>
        </w:tc>
      </w:tr>
      <w:tr>
        <w:tc>
          <w:tcPr>
            <w:tcW w:type="dxa" w:w="2880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51827"/>
                <w:sz w:val="16"/>
              </w:rPr>
              <w:t>SSC</w:t>
            </w:r>
          </w:p>
        </w:tc>
        <w:tc>
          <w:tcPr>
            <w:tcW w:type="dxa" w:w="5616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color w:val="585F6E"/>
                <w:sz w:val="15"/>
              </w:rPr>
              <w:t>KVR ZP High School, Penuganchiprolu, AP - CGPA: 7.5</w:t>
            </w:r>
          </w:p>
        </w:tc>
        <w:tc>
          <w:tcPr>
            <w:tcW w:type="dxa" w:w="1728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color w:val="868C9C"/>
                <w:sz w:val="15"/>
              </w:rPr>
              <w:t>2016 - 2017</w:t>
            </w:r>
          </w:p>
        </w:tc>
      </w:tr>
    </w:tbl>
    <w:p>
      <w:pPr>
        <w:spacing w:before="1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992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2D63D8"/>
                <w:sz w:val="15"/>
              </w:rPr>
              <w:t>L A N G U A G E S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40" w:line="240" w:lineRule="auto"/>
              <w:pBdr>
                <w:bottom w:val="single" w:sz="5" w:space="1" w:color="D1D5DB"/>
              </w:pBdr>
            </w:pPr>
          </w:p>
        </w:tc>
      </w:tr>
    </w:tbl>
    <w:p>
      <w:pPr>
        <w:spacing w:before="0" w:after="0" w:line="240" w:lineRule="auto"/>
      </w:pPr>
      <w:r>
        <w:rPr>
          <w:b/>
          <w:color w:val="2D63D8"/>
          <w:sz w:val="17"/>
        </w:rPr>
        <w:t>English | Telugu</w:t>
      </w:r>
    </w:p>
    <w:sectPr w:rsidR="00FC693F" w:rsidRPr="0006063C" w:rsidSect="00034616">
      <w:pgSz w:w="12240" w:h="15840"/>
      <w:pgMar w:top="547" w:right="835" w:bottom="57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484E5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henna.venkatesh29@gmail.com" TargetMode="External"/><Relationship Id="rId10" Type="http://schemas.openxmlformats.org/officeDocument/2006/relationships/hyperlink" Target="https://www.linkedin.com/in/chenna-venkatesh-3672892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Venkatesh Chenna - Clean Two Page Full Stack .NET Developer Resume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