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8C" w:rsidRPr="003F79BC" w:rsidRDefault="00A559CC" w:rsidP="00A559CC">
      <w:pPr>
        <w:rPr>
          <w:sz w:val="44"/>
        </w:rPr>
      </w:pPr>
      <w:r w:rsidRPr="003F79BC">
        <w:rPr>
          <w:sz w:val="44"/>
        </w:rPr>
        <w:t>FTP:  20</w:t>
      </w:r>
      <w:proofErr w:type="gramStart"/>
      <w:r w:rsidRPr="003F79BC">
        <w:rPr>
          <w:sz w:val="44"/>
        </w:rPr>
        <w:t>,21</w:t>
      </w:r>
      <w:proofErr w:type="gramEnd"/>
      <w:r w:rsidR="00E95284">
        <w:rPr>
          <w:sz w:val="44"/>
        </w:rPr>
        <w:t xml:space="preserve">  (File Transfer Protocol—used to upload/download files—Unsecure—sends data in clear text)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 xml:space="preserve">SSH:  </w:t>
      </w:r>
      <w:proofErr w:type="gramStart"/>
      <w:r w:rsidRPr="003F79BC">
        <w:rPr>
          <w:sz w:val="44"/>
        </w:rPr>
        <w:t>22</w:t>
      </w:r>
      <w:r w:rsidR="00E95284">
        <w:rPr>
          <w:sz w:val="44"/>
        </w:rPr>
        <w:t xml:space="preserve">  (</w:t>
      </w:r>
      <w:proofErr w:type="gramEnd"/>
      <w:r w:rsidR="00E95284">
        <w:rPr>
          <w:sz w:val="44"/>
        </w:rPr>
        <w:t>Secure Shell—Secure Remote Administration protocol)</w:t>
      </w:r>
      <w:r w:rsidR="00CA6FF4">
        <w:rPr>
          <w:sz w:val="44"/>
        </w:rPr>
        <w:t>---INCLUDES SCP, S/FTP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 xml:space="preserve">Telnet: 23 </w:t>
      </w:r>
      <w:r w:rsidR="00E95284">
        <w:rPr>
          <w:sz w:val="44"/>
        </w:rPr>
        <w:t>(Telnet UNSECURE remote administration—sends data in clear text)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SMTP:  25</w:t>
      </w:r>
      <w:r w:rsidR="00E95284">
        <w:rPr>
          <w:sz w:val="44"/>
        </w:rPr>
        <w:t xml:space="preserve"> (Simple Mail Transfer Protocol-sends email)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AH:  5</w:t>
      </w:r>
      <w:r w:rsidR="00440230">
        <w:rPr>
          <w:sz w:val="44"/>
        </w:rPr>
        <w:t>1</w:t>
      </w:r>
      <w:r w:rsidR="00E95284">
        <w:rPr>
          <w:sz w:val="44"/>
        </w:rPr>
        <w:t xml:space="preserve"> (Authentication Header—Part of IPSEC that gives Authentication and Integrity)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ESP:  5</w:t>
      </w:r>
      <w:r w:rsidR="00440230">
        <w:rPr>
          <w:sz w:val="44"/>
        </w:rPr>
        <w:t>0</w:t>
      </w:r>
      <w:r w:rsidR="00E95284">
        <w:rPr>
          <w:sz w:val="44"/>
        </w:rPr>
        <w:t xml:space="preserve"> (Encapsulating Security Payload—provides encryption in IPSEC)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DNS:  53</w:t>
      </w:r>
      <w:r w:rsidR="00E95284">
        <w:rPr>
          <w:sz w:val="44"/>
        </w:rPr>
        <w:t xml:space="preserve"> (Domain Naming Service—Name to IP Address resolution)</w:t>
      </w:r>
    </w:p>
    <w:p w:rsidR="00B479E0" w:rsidRPr="003F79BC" w:rsidRDefault="009220EB" w:rsidP="00A559CC">
      <w:pPr>
        <w:rPr>
          <w:sz w:val="44"/>
        </w:rPr>
      </w:pPr>
      <w:r w:rsidRPr="003F79BC">
        <w:rPr>
          <w:sz w:val="44"/>
        </w:rPr>
        <w:t>DHCP:  67/68</w:t>
      </w:r>
      <w:r w:rsidR="00E95284">
        <w:rPr>
          <w:sz w:val="44"/>
        </w:rPr>
        <w:t xml:space="preserve"> (Dynamic Host Configuration Protocol—assigns IP addresses to clients</w:t>
      </w:r>
    </w:p>
    <w:p w:rsidR="00D1158C" w:rsidRDefault="00D1158C" w:rsidP="00A559CC">
      <w:pPr>
        <w:rPr>
          <w:sz w:val="44"/>
        </w:rPr>
      </w:pPr>
      <w:r>
        <w:rPr>
          <w:sz w:val="44"/>
        </w:rPr>
        <w:t>TFTP: 69 (Trivial File Transfer Protocol) USES UDP!!!</w:t>
      </w:r>
    </w:p>
    <w:p w:rsidR="00D1158C" w:rsidRDefault="00D1158C" w:rsidP="00A559CC">
      <w:pPr>
        <w:rPr>
          <w:sz w:val="44"/>
        </w:rPr>
      </w:pPr>
      <w:r>
        <w:rPr>
          <w:sz w:val="44"/>
        </w:rPr>
        <w:lastRenderedPageBreak/>
        <w:t>Faster alternative to FTP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HTTP:  80</w:t>
      </w:r>
      <w:r w:rsidR="00E95284">
        <w:rPr>
          <w:sz w:val="44"/>
        </w:rPr>
        <w:t xml:space="preserve"> (</w:t>
      </w:r>
      <w:proofErr w:type="spellStart"/>
      <w:r w:rsidR="00E95284">
        <w:rPr>
          <w:sz w:val="44"/>
        </w:rPr>
        <w:t>Hyptertext</w:t>
      </w:r>
      <w:proofErr w:type="spellEnd"/>
      <w:r w:rsidR="00E95284">
        <w:rPr>
          <w:sz w:val="44"/>
        </w:rPr>
        <w:t xml:space="preserve"> Transfer Protocol—web communications)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KERBEROS:  88</w:t>
      </w:r>
      <w:r w:rsidR="00E95284">
        <w:rPr>
          <w:sz w:val="44"/>
        </w:rPr>
        <w:t xml:space="preserve"> (Network Authentication Protocol)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POP:  110</w:t>
      </w:r>
      <w:r w:rsidR="00E95284">
        <w:rPr>
          <w:sz w:val="44"/>
        </w:rPr>
        <w:t xml:space="preserve"> (Post Office Protocol—receives email)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N</w:t>
      </w:r>
      <w:r w:rsidR="008B41ED">
        <w:rPr>
          <w:sz w:val="44"/>
        </w:rPr>
        <w:t>N</w:t>
      </w:r>
      <w:r w:rsidRPr="003F79BC">
        <w:rPr>
          <w:sz w:val="44"/>
        </w:rPr>
        <w:t>TP:  119</w:t>
      </w:r>
      <w:r w:rsidR="00E95284">
        <w:rPr>
          <w:sz w:val="44"/>
        </w:rPr>
        <w:t xml:space="preserve"> (Network News Transfer Protocol—newsgroups)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NTP:  123</w:t>
      </w:r>
      <w:r w:rsidR="00E95284">
        <w:rPr>
          <w:sz w:val="44"/>
        </w:rPr>
        <w:t xml:space="preserve"> (Network Time Protocol—time synchronization)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IMAP: 143</w:t>
      </w:r>
      <w:r w:rsidR="00E95284">
        <w:rPr>
          <w:sz w:val="44"/>
        </w:rPr>
        <w:t xml:space="preserve"> (Internet Mail Application Protocol—receives email)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LDAP:  389</w:t>
      </w:r>
      <w:r w:rsidR="00E95284">
        <w:rPr>
          <w:sz w:val="44"/>
        </w:rPr>
        <w:t xml:space="preserve"> (Lightweight Directory Access Protocol—Authentication Servers)</w:t>
      </w:r>
    </w:p>
    <w:p w:rsidR="00B479E0" w:rsidRPr="003F79BC" w:rsidRDefault="00B479E0" w:rsidP="00A559CC">
      <w:pPr>
        <w:rPr>
          <w:sz w:val="44"/>
        </w:rPr>
      </w:pPr>
      <w:r w:rsidRPr="003F79BC">
        <w:rPr>
          <w:sz w:val="44"/>
        </w:rPr>
        <w:t>HTTPS/SSL</w:t>
      </w:r>
      <w:r w:rsidR="00E95284">
        <w:rPr>
          <w:sz w:val="44"/>
        </w:rPr>
        <w:t>/TLS</w:t>
      </w:r>
      <w:r w:rsidRPr="003F79BC">
        <w:rPr>
          <w:sz w:val="44"/>
        </w:rPr>
        <w:t>:  443</w:t>
      </w:r>
      <w:r w:rsidR="00E95284">
        <w:rPr>
          <w:sz w:val="44"/>
        </w:rPr>
        <w:t xml:space="preserve"> (Hypertext Transfer protocol Secure/Secure Sockets Layer/Transport Layer Security)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L2TP:  1701</w:t>
      </w:r>
      <w:r w:rsidR="00E95284">
        <w:rPr>
          <w:sz w:val="44"/>
        </w:rPr>
        <w:t xml:space="preserve"> (Layer 2 Tunneling Protocol—used for VPNs—not secure—needs IPSEC)</w:t>
      </w:r>
    </w:p>
    <w:p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lastRenderedPageBreak/>
        <w:t>PPTP:  1723</w:t>
      </w:r>
      <w:r w:rsidR="00E95284">
        <w:rPr>
          <w:sz w:val="44"/>
        </w:rPr>
        <w:t xml:space="preserve"> (Point to Point Tunneling Protocol—Used for VPNs)</w:t>
      </w:r>
    </w:p>
    <w:p w:rsidR="00A559CC" w:rsidRDefault="00A559CC" w:rsidP="00A559CC">
      <w:pPr>
        <w:rPr>
          <w:sz w:val="44"/>
        </w:rPr>
      </w:pPr>
      <w:r w:rsidRPr="003F79BC">
        <w:rPr>
          <w:sz w:val="44"/>
        </w:rPr>
        <w:t>RDP:  3389</w:t>
      </w:r>
      <w:r w:rsidR="00E95284">
        <w:rPr>
          <w:sz w:val="44"/>
        </w:rPr>
        <w:t xml:space="preserve"> (Remote Desktop Protocol—remote desktop)</w:t>
      </w:r>
    </w:p>
    <w:p w:rsidR="00CF67C9" w:rsidRPr="003F79BC" w:rsidRDefault="00CF67C9" w:rsidP="00A559CC">
      <w:pPr>
        <w:rPr>
          <w:sz w:val="44"/>
        </w:rPr>
      </w:pPr>
      <w:r>
        <w:rPr>
          <w:sz w:val="44"/>
        </w:rPr>
        <w:t>RADIUS:  1812 and 1813 Remote Authentication server, used with WPA and WPA 2 Enterprise mode.</w:t>
      </w:r>
      <w:bookmarkStart w:id="0" w:name="_GoBack"/>
      <w:bookmarkEnd w:id="0"/>
    </w:p>
    <w:p w:rsidR="00A559CC" w:rsidRPr="003F79BC" w:rsidRDefault="00A559CC" w:rsidP="00A559CC">
      <w:pPr>
        <w:rPr>
          <w:sz w:val="44"/>
        </w:rPr>
      </w:pPr>
    </w:p>
    <w:sectPr w:rsidR="00A559CC" w:rsidRPr="003F79BC" w:rsidSect="00B5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AxMbQ0MTI3tDQwNzNT0lEKTi0uzszPAykwrgUASxwKtCwAAAA="/>
  </w:docVars>
  <w:rsids>
    <w:rsidRoot w:val="0031100D"/>
    <w:rsid w:val="001331C9"/>
    <w:rsid w:val="00136D8B"/>
    <w:rsid w:val="0018406D"/>
    <w:rsid w:val="001D4DFC"/>
    <w:rsid w:val="00232D11"/>
    <w:rsid w:val="0031100D"/>
    <w:rsid w:val="003F79BC"/>
    <w:rsid w:val="00440230"/>
    <w:rsid w:val="00647A7C"/>
    <w:rsid w:val="00781737"/>
    <w:rsid w:val="007A7F9D"/>
    <w:rsid w:val="007E2569"/>
    <w:rsid w:val="008B41ED"/>
    <w:rsid w:val="009220EB"/>
    <w:rsid w:val="00972823"/>
    <w:rsid w:val="00A515DC"/>
    <w:rsid w:val="00A559CC"/>
    <w:rsid w:val="00AA3C3E"/>
    <w:rsid w:val="00B479E0"/>
    <w:rsid w:val="00B530E2"/>
    <w:rsid w:val="00CA6FF4"/>
    <w:rsid w:val="00CE495D"/>
    <w:rsid w:val="00CE7090"/>
    <w:rsid w:val="00CF67C9"/>
    <w:rsid w:val="00D1158C"/>
    <w:rsid w:val="00D62298"/>
    <w:rsid w:val="00D9098C"/>
    <w:rsid w:val="00DC42F9"/>
    <w:rsid w:val="00E93B84"/>
    <w:rsid w:val="00E95284"/>
    <w:rsid w:val="00F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85D6D9-5D98-4887-AB2C-334137A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admin</cp:lastModifiedBy>
  <cp:revision>10</cp:revision>
  <dcterms:created xsi:type="dcterms:W3CDTF">2009-09-23T11:27:00Z</dcterms:created>
  <dcterms:modified xsi:type="dcterms:W3CDTF">2017-02-01T19:20:00Z</dcterms:modified>
</cp:coreProperties>
</file>