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2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4334"/>
        <w:gridCol w:w="388"/>
        <w:gridCol w:w="385"/>
        <w:gridCol w:w="363"/>
        <w:gridCol w:w="894"/>
        <w:gridCol w:w="1447"/>
      </w:tblGrid>
      <w:tr w:rsidR="00262DA5" w:rsidRPr="009B0CC6" w14:paraId="625A1C53" w14:textId="77777777" w:rsidTr="00BF61D6">
        <w:trPr>
          <w:trHeight w:val="260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D336C" w14:textId="7C73E94E" w:rsidR="00262DA5" w:rsidRPr="009B0CC6" w:rsidRDefault="0074000F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SCYA110</w:t>
            </w:r>
            <w:r w:rsidR="00B9786A">
              <w:rPr>
                <w:rFonts w:ascii="Arial Narrow" w:hAnsi="Arial Narrow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A98E9" w14:textId="77777777" w:rsidR="00262DA5" w:rsidRPr="009B0CC6" w:rsidRDefault="0074000F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ENGINEERING CHEMISTRY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2B50" w14:textId="77777777" w:rsidR="00262DA5" w:rsidRPr="009B0CC6" w:rsidRDefault="00262DA5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B0CC6">
              <w:rPr>
                <w:rFonts w:ascii="Arial Narrow" w:hAnsi="Arial Narrow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81E5" w14:textId="77777777" w:rsidR="00262DA5" w:rsidRPr="009B0CC6" w:rsidRDefault="00262DA5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B0CC6">
              <w:rPr>
                <w:rFonts w:ascii="Arial Narrow" w:hAnsi="Arial Narrow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6DBE6" w14:textId="77777777" w:rsidR="00262DA5" w:rsidRPr="009B0CC6" w:rsidRDefault="00262DA5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B0CC6">
              <w:rPr>
                <w:rFonts w:ascii="Arial Narrow" w:hAnsi="Arial Narrow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ED8BF" w14:textId="77777777" w:rsidR="00262DA5" w:rsidRPr="009B0CC6" w:rsidRDefault="00262DA5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B0CC6">
              <w:rPr>
                <w:rFonts w:ascii="Arial Narrow" w:hAnsi="Arial Narrow" w:cs="Times New Roman"/>
                <w:b/>
                <w:sz w:val="24"/>
                <w:szCs w:val="24"/>
              </w:rPr>
              <w:t>Credit</w:t>
            </w:r>
            <w:r w:rsidR="004426DB">
              <w:rPr>
                <w:rFonts w:ascii="Arial Narrow" w:hAnsi="Arial Narrow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E218E" w14:textId="77777777" w:rsidR="00262DA5" w:rsidRPr="009B0CC6" w:rsidRDefault="00262DA5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B0CC6">
              <w:rPr>
                <w:rFonts w:ascii="Arial Narrow" w:hAnsi="Arial Narrow" w:cs="Times New Roman"/>
                <w:b/>
                <w:sz w:val="24"/>
                <w:szCs w:val="24"/>
              </w:rPr>
              <w:t>Total Marks</w:t>
            </w:r>
          </w:p>
        </w:tc>
      </w:tr>
      <w:tr w:rsidR="00262DA5" w:rsidRPr="009B0CC6" w14:paraId="726C0CD6" w14:textId="77777777" w:rsidTr="00BF61D6">
        <w:trPr>
          <w:trHeight w:val="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90E4" w14:textId="77777777" w:rsidR="00262DA5" w:rsidRPr="009B0CC6" w:rsidRDefault="00262DA5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C5484" w14:textId="77777777" w:rsidR="00262DA5" w:rsidRPr="009B0CC6" w:rsidRDefault="00262DA5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3360C" w14:textId="77777777" w:rsidR="00262DA5" w:rsidRPr="009B0CC6" w:rsidRDefault="0074000F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725B" w14:textId="77777777" w:rsidR="00262DA5" w:rsidRPr="009B0CC6" w:rsidRDefault="0074000F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DA9D" w14:textId="77777777" w:rsidR="00262DA5" w:rsidRPr="009B0CC6" w:rsidRDefault="0074000F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6C70" w14:textId="3D464C0E" w:rsidR="00262DA5" w:rsidRPr="009B0CC6" w:rsidRDefault="00B9786A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CF65" w14:textId="77777777" w:rsidR="00262DA5" w:rsidRPr="009B0CC6" w:rsidRDefault="00262DA5" w:rsidP="00BF61D6">
            <w:pPr>
              <w:pStyle w:val="NoSpacing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9B0CC6">
              <w:rPr>
                <w:rFonts w:ascii="Arial Narrow" w:hAnsi="Arial Narrow" w:cs="Times New Roman"/>
                <w:b/>
                <w:sz w:val="24"/>
                <w:szCs w:val="24"/>
              </w:rPr>
              <w:t>100</w:t>
            </w:r>
          </w:p>
        </w:tc>
      </w:tr>
    </w:tbl>
    <w:p w14:paraId="363561F5" w14:textId="77777777" w:rsidR="00BF61D6" w:rsidRPr="009B0CC6" w:rsidRDefault="00BF61D6" w:rsidP="00BF61D6">
      <w:pPr>
        <w:spacing w:after="0"/>
        <w:jc w:val="both"/>
        <w:rPr>
          <w:rFonts w:ascii="Arial Narrow" w:hAnsi="Arial Narrow" w:cs="Times New Roman"/>
          <w:b/>
          <w:sz w:val="24"/>
          <w:szCs w:val="24"/>
        </w:rPr>
      </w:pPr>
    </w:p>
    <w:p w14:paraId="38FBC35B" w14:textId="77777777" w:rsidR="00D017E4" w:rsidRPr="00CF21D2" w:rsidRDefault="00262DA5" w:rsidP="00CF21D2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9B0CC6">
        <w:rPr>
          <w:rFonts w:ascii="Arial Narrow" w:hAnsi="Arial Narrow" w:cs="Times New Roman"/>
          <w:b/>
          <w:sz w:val="24"/>
          <w:szCs w:val="24"/>
        </w:rPr>
        <w:t>COURSE OBJECTIVE</w:t>
      </w:r>
      <w:r w:rsidR="00BF61D6" w:rsidRPr="009B0CC6">
        <w:rPr>
          <w:rFonts w:ascii="Arial Narrow" w:hAnsi="Arial Narrow" w:cs="Times New Roman"/>
          <w:b/>
          <w:sz w:val="24"/>
          <w:szCs w:val="24"/>
        </w:rPr>
        <w:t>S</w:t>
      </w:r>
      <w:r w:rsidRPr="009B0CC6">
        <w:rPr>
          <w:rFonts w:ascii="Arial Narrow" w:hAnsi="Arial Narrow" w:cs="Times New Roman"/>
          <w:b/>
          <w:sz w:val="24"/>
          <w:szCs w:val="24"/>
        </w:rPr>
        <w:t>:</w:t>
      </w:r>
      <w:r w:rsidRPr="009B0CC6">
        <w:rPr>
          <w:rFonts w:ascii="Arial Narrow" w:hAnsi="Arial Narrow" w:cs="Times New Roman"/>
          <w:sz w:val="24"/>
          <w:szCs w:val="24"/>
        </w:rPr>
        <w:t xml:space="preserve"> </w:t>
      </w:r>
    </w:p>
    <w:p w14:paraId="2D823B3F" w14:textId="77777777" w:rsidR="00CF21D2" w:rsidRDefault="00CF21D2" w:rsidP="00CF21D2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 w:cs="Arial"/>
        </w:rPr>
      </w:pPr>
      <w:r w:rsidRPr="00CF21D2">
        <w:rPr>
          <w:rFonts w:ascii="Arial Narrow" w:hAnsi="Arial Narrow" w:cs="Arial"/>
        </w:rPr>
        <w:t xml:space="preserve">To understand the basic concepts of quantum chemistry </w:t>
      </w:r>
      <w:r w:rsidR="00452D7F">
        <w:rPr>
          <w:rFonts w:ascii="Arial Narrow" w:hAnsi="Arial Narrow" w:cs="Arial"/>
        </w:rPr>
        <w:t>for bonds to bands</w:t>
      </w:r>
    </w:p>
    <w:p w14:paraId="7827BAC6" w14:textId="77777777" w:rsidR="00452D7F" w:rsidRPr="00CF21D2" w:rsidRDefault="00452D7F" w:rsidP="00CF21D2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To learn the principles and applications of energy levels in molecules</w:t>
      </w:r>
    </w:p>
    <w:p w14:paraId="2735246F" w14:textId="77777777" w:rsidR="00CF21D2" w:rsidRDefault="00452D7F" w:rsidP="00CF21D2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To explore</w:t>
      </w:r>
      <w:r w:rsidR="00CF21D2" w:rsidRPr="00CF21D2">
        <w:rPr>
          <w:rFonts w:ascii="Arial Narrow" w:hAnsi="Arial Narrow" w:cs="Arial"/>
        </w:rPr>
        <w:t xml:space="preserve"> the importance of </w:t>
      </w:r>
      <w:r w:rsidR="00CD2582">
        <w:rPr>
          <w:rFonts w:ascii="Arial Narrow" w:hAnsi="Arial Narrow" w:cs="Arial"/>
        </w:rPr>
        <w:t>functional materials</w:t>
      </w:r>
      <w:r w:rsidR="00BE5B17">
        <w:rPr>
          <w:rFonts w:ascii="Arial Narrow" w:hAnsi="Arial Narrow" w:cs="Arial"/>
        </w:rPr>
        <w:t xml:space="preserve"> for</w:t>
      </w:r>
      <w:r w:rsidR="00CF21D2" w:rsidRPr="00CF21D2">
        <w:rPr>
          <w:rFonts w:ascii="Arial Narrow" w:hAnsi="Arial Narrow" w:cs="Arial"/>
        </w:rPr>
        <w:t xml:space="preserve"> electronic devices</w:t>
      </w:r>
    </w:p>
    <w:p w14:paraId="3CC37C62" w14:textId="77777777" w:rsidR="00452D7F" w:rsidRPr="00CF21D2" w:rsidRDefault="00452D7F" w:rsidP="00CF21D2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To study the structure and properties of carbon materials</w:t>
      </w:r>
    </w:p>
    <w:p w14:paraId="32878F13" w14:textId="77777777" w:rsidR="00CF21D2" w:rsidRPr="00CF21D2" w:rsidRDefault="00CF21D2" w:rsidP="00CF21D2">
      <w:pPr>
        <w:pStyle w:val="ListParagraph"/>
        <w:numPr>
          <w:ilvl w:val="0"/>
          <w:numId w:val="4"/>
        </w:numPr>
        <w:spacing w:line="240" w:lineRule="auto"/>
        <w:rPr>
          <w:rFonts w:ascii="Arial Narrow" w:hAnsi="Arial Narrow"/>
        </w:rPr>
      </w:pPr>
      <w:r w:rsidRPr="00CF21D2">
        <w:rPr>
          <w:rFonts w:ascii="Arial Narrow" w:hAnsi="Arial Narrow" w:cs="Arial"/>
        </w:rPr>
        <w:t xml:space="preserve">To </w:t>
      </w:r>
      <w:r w:rsidR="002C6C21">
        <w:rPr>
          <w:rFonts w:ascii="Arial Narrow" w:hAnsi="Arial Narrow" w:cs="Arial"/>
        </w:rPr>
        <w:t>identify</w:t>
      </w:r>
      <w:r w:rsidRPr="00CF21D2">
        <w:rPr>
          <w:rFonts w:ascii="Arial Narrow" w:hAnsi="Arial Narrow" w:cs="Arial"/>
        </w:rPr>
        <w:t xml:space="preserve"> the significance of chemistry in engineering and technology</w:t>
      </w:r>
    </w:p>
    <w:p w14:paraId="15888CB8" w14:textId="77777777" w:rsidR="00CF21D2" w:rsidRDefault="00CF21D2" w:rsidP="00BF61D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14:paraId="328B26E4" w14:textId="73A35277" w:rsidR="00262DA5" w:rsidRPr="009B0CC6" w:rsidRDefault="00262DA5" w:rsidP="00BF61D6">
      <w:pPr>
        <w:spacing w:after="0"/>
        <w:rPr>
          <w:rFonts w:ascii="Arial Narrow" w:hAnsi="Arial Narrow" w:cs="Times New Roman"/>
          <w:b/>
          <w:sz w:val="24"/>
          <w:szCs w:val="24"/>
        </w:rPr>
      </w:pPr>
      <w:r w:rsidRPr="009B0CC6">
        <w:rPr>
          <w:rFonts w:ascii="Arial Narrow" w:hAnsi="Arial Narrow" w:cs="Times New Roman"/>
          <w:b/>
          <w:sz w:val="24"/>
          <w:szCs w:val="24"/>
        </w:rPr>
        <w:t>UNIT</w:t>
      </w:r>
      <w:r w:rsidR="00D017E4">
        <w:rPr>
          <w:rFonts w:ascii="Arial Narrow" w:hAnsi="Arial Narrow" w:cs="Times New Roman"/>
          <w:b/>
          <w:sz w:val="24"/>
          <w:szCs w:val="24"/>
        </w:rPr>
        <w:t xml:space="preserve"> 1  </w:t>
      </w:r>
      <w:r w:rsidR="00CF21D2">
        <w:rPr>
          <w:rFonts w:ascii="Arial Narrow" w:hAnsi="Arial Narrow" w:cs="Times New Roman"/>
          <w:b/>
          <w:sz w:val="24"/>
          <w:szCs w:val="24"/>
        </w:rPr>
        <w:t xml:space="preserve"> BONDS TO BANDS     </w:t>
      </w:r>
      <w:r w:rsidRPr="009B0CC6">
        <w:rPr>
          <w:rFonts w:ascii="Arial Narrow" w:hAnsi="Arial Narrow" w:cs="Times New Roman"/>
          <w:b/>
          <w:sz w:val="24"/>
          <w:szCs w:val="24"/>
        </w:rPr>
        <w:tab/>
      </w:r>
      <w:r w:rsidRPr="009B0CC6">
        <w:rPr>
          <w:rFonts w:ascii="Arial Narrow" w:hAnsi="Arial Narrow" w:cs="Times New Roman"/>
          <w:b/>
          <w:sz w:val="24"/>
          <w:szCs w:val="24"/>
        </w:rPr>
        <w:tab/>
      </w:r>
      <w:r w:rsidRPr="009B0CC6">
        <w:rPr>
          <w:rFonts w:ascii="Arial Narrow" w:hAnsi="Arial Narrow" w:cs="Times New Roman"/>
          <w:b/>
          <w:sz w:val="24"/>
          <w:szCs w:val="24"/>
        </w:rPr>
        <w:tab/>
      </w:r>
      <w:r w:rsidRPr="009B0CC6">
        <w:rPr>
          <w:rFonts w:ascii="Arial Narrow" w:hAnsi="Arial Narrow" w:cs="Times New Roman"/>
          <w:b/>
          <w:sz w:val="24"/>
          <w:szCs w:val="24"/>
        </w:rPr>
        <w:tab/>
      </w:r>
      <w:r w:rsidRPr="009B0CC6">
        <w:rPr>
          <w:rFonts w:ascii="Arial Narrow" w:hAnsi="Arial Narrow" w:cs="Times New Roman"/>
          <w:b/>
          <w:sz w:val="24"/>
          <w:szCs w:val="24"/>
        </w:rPr>
        <w:tab/>
      </w:r>
      <w:r w:rsidRPr="009B0CC6">
        <w:rPr>
          <w:rFonts w:ascii="Arial Narrow" w:hAnsi="Arial Narrow" w:cs="Times New Roman"/>
          <w:b/>
          <w:sz w:val="24"/>
          <w:szCs w:val="24"/>
        </w:rPr>
        <w:tab/>
        <w:t xml:space="preserve">    </w:t>
      </w:r>
      <w:r w:rsidR="006526D0" w:rsidRPr="009B0CC6">
        <w:rPr>
          <w:rFonts w:ascii="Arial Narrow" w:hAnsi="Arial Narrow" w:cs="Times New Roman"/>
          <w:b/>
          <w:sz w:val="24"/>
          <w:szCs w:val="24"/>
        </w:rPr>
        <w:t xml:space="preserve">      </w:t>
      </w:r>
      <w:r w:rsidR="009B0CC6" w:rsidRPr="009B0CC6">
        <w:rPr>
          <w:rFonts w:ascii="Arial Narrow" w:hAnsi="Arial Narrow" w:cs="Times New Roman"/>
          <w:b/>
          <w:sz w:val="24"/>
          <w:szCs w:val="24"/>
        </w:rPr>
        <w:t xml:space="preserve">                    </w:t>
      </w:r>
      <w:r w:rsidR="0013330E">
        <w:rPr>
          <w:rFonts w:ascii="Arial Narrow" w:hAnsi="Arial Narrow" w:cs="Times New Roman"/>
          <w:b/>
          <w:sz w:val="24"/>
          <w:szCs w:val="24"/>
        </w:rPr>
        <w:t xml:space="preserve">    </w:t>
      </w:r>
      <w:r w:rsidR="00C73ACA">
        <w:rPr>
          <w:rFonts w:ascii="Arial Narrow" w:hAnsi="Arial Narrow" w:cs="Times New Roman"/>
          <w:b/>
          <w:sz w:val="24"/>
          <w:szCs w:val="24"/>
        </w:rPr>
        <w:t>9</w:t>
      </w:r>
      <w:r w:rsidR="0013330E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9B0CC6">
        <w:rPr>
          <w:rFonts w:ascii="Arial Narrow" w:hAnsi="Arial Narrow" w:cs="Times New Roman"/>
          <w:b/>
          <w:sz w:val="24"/>
          <w:szCs w:val="24"/>
        </w:rPr>
        <w:t>Hrs</w:t>
      </w:r>
      <w:r w:rsidR="006526D0" w:rsidRPr="009B0CC6">
        <w:rPr>
          <w:rFonts w:ascii="Arial Narrow" w:hAnsi="Arial Narrow" w:cs="Times New Roman"/>
          <w:b/>
          <w:sz w:val="24"/>
          <w:szCs w:val="24"/>
        </w:rPr>
        <w:t>.</w:t>
      </w:r>
    </w:p>
    <w:p w14:paraId="1F5FCD93" w14:textId="77777777" w:rsidR="002330AE" w:rsidRDefault="002330AE" w:rsidP="00E8091C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330AE">
        <w:rPr>
          <w:rFonts w:ascii="Arial Narrow" w:hAnsi="Arial Narrow"/>
          <w:sz w:val="24"/>
          <w:szCs w:val="24"/>
          <w:shd w:val="clear" w:color="auto" w:fill="FFFFFF"/>
        </w:rPr>
        <w:t xml:space="preserve">Introduction to quantum chemistry – Motion of a quantum mechanical particle in one dimension (time- independent) – Schrödinger wave equation for hydrogen atom (No derivation) – Physical meaning of wave function - Angular and radial wave functions and probability densities – Quantum numbers – Principal, azimuthal, spin and magnetic quantum numbers – Wave functions and orbital shapes - </w:t>
      </w:r>
      <w:r w:rsidRPr="002330AE">
        <w:rPr>
          <w:rFonts w:ascii="Arial Narrow" w:hAnsi="Arial Narrow"/>
          <w:i/>
          <w:sz w:val="24"/>
          <w:szCs w:val="24"/>
          <w:shd w:val="clear" w:color="auto" w:fill="FFFFFF"/>
        </w:rPr>
        <w:t xml:space="preserve">s,p,d,f </w:t>
      </w:r>
      <w:r w:rsidRPr="002330AE">
        <w:rPr>
          <w:rFonts w:ascii="Arial Narrow" w:hAnsi="Arial Narrow"/>
          <w:sz w:val="24"/>
          <w:szCs w:val="24"/>
          <w:shd w:val="clear" w:color="auto" w:fill="FFFFFF"/>
        </w:rPr>
        <w:t>- LCAO-MO of H</w:t>
      </w:r>
      <w:r w:rsidRPr="002330AE">
        <w:rPr>
          <w:rFonts w:ascii="Arial Narrow" w:hAnsi="Arial Narrow"/>
          <w:sz w:val="24"/>
          <w:szCs w:val="24"/>
          <w:shd w:val="clear" w:color="auto" w:fill="FFFFFF"/>
          <w:vertAlign w:val="subscript"/>
        </w:rPr>
        <w:t>2</w:t>
      </w:r>
      <w:r w:rsidRPr="002330AE">
        <w:rPr>
          <w:rFonts w:ascii="Arial Narrow" w:hAnsi="Arial Narrow"/>
          <w:sz w:val="24"/>
          <w:szCs w:val="24"/>
          <w:shd w:val="clear" w:color="auto" w:fill="FFFFFF"/>
        </w:rPr>
        <w:t xml:space="preserve"> –</w:t>
      </w:r>
      <w:r w:rsidRPr="002330AE">
        <w:rPr>
          <w:rFonts w:ascii="Arial Narrow" w:hAnsi="Arial Narrow"/>
          <w:sz w:val="24"/>
          <w:szCs w:val="24"/>
        </w:rPr>
        <w:t xml:space="preserve"> Band theory of solids: Conductors, semi-conductors and superconductors – Role of As and Ga doping on band structures.</w:t>
      </w:r>
    </w:p>
    <w:p w14:paraId="395E4496" w14:textId="77777777" w:rsidR="002330AE" w:rsidRPr="002330AE" w:rsidRDefault="002330AE" w:rsidP="002330AE">
      <w:pPr>
        <w:spacing w:after="0"/>
        <w:ind w:firstLine="720"/>
        <w:jc w:val="both"/>
        <w:rPr>
          <w:rFonts w:ascii="Arial Narrow" w:hAnsi="Arial Narrow"/>
          <w:sz w:val="24"/>
          <w:szCs w:val="24"/>
        </w:rPr>
      </w:pPr>
    </w:p>
    <w:p w14:paraId="707A1391" w14:textId="2E7A6D63" w:rsidR="0013330E" w:rsidRPr="009B0CC6" w:rsidRDefault="00262DA5" w:rsidP="0013330E">
      <w:pPr>
        <w:spacing w:after="0"/>
        <w:rPr>
          <w:rFonts w:ascii="Arial Narrow" w:hAnsi="Arial Narrow" w:cs="Times New Roman"/>
          <w:b/>
          <w:sz w:val="24"/>
          <w:szCs w:val="24"/>
        </w:rPr>
      </w:pPr>
      <w:r w:rsidRPr="009B0CC6">
        <w:rPr>
          <w:rFonts w:ascii="Arial Narrow" w:hAnsi="Arial Narrow" w:cs="Times New Roman"/>
          <w:b/>
          <w:sz w:val="24"/>
          <w:szCs w:val="24"/>
        </w:rPr>
        <w:t>UNIT</w:t>
      </w:r>
      <w:r w:rsidR="00D017E4">
        <w:rPr>
          <w:rFonts w:ascii="Arial Narrow" w:hAnsi="Arial Narrow" w:cs="Times New Roman"/>
          <w:b/>
          <w:sz w:val="24"/>
          <w:szCs w:val="24"/>
        </w:rPr>
        <w:t xml:space="preserve"> 2  </w:t>
      </w:r>
      <w:r w:rsidR="002330AE">
        <w:rPr>
          <w:rFonts w:ascii="Arial Narrow" w:hAnsi="Arial Narrow" w:cs="Times New Roman"/>
          <w:b/>
          <w:sz w:val="24"/>
          <w:szCs w:val="24"/>
        </w:rPr>
        <w:t>MOLECULAR SPECTROSCOPY</w:t>
      </w:r>
      <w:r w:rsidRPr="009B0CC6">
        <w:rPr>
          <w:rFonts w:ascii="Arial Narrow" w:hAnsi="Arial Narrow" w:cs="Times New Roman"/>
          <w:b/>
          <w:sz w:val="24"/>
          <w:szCs w:val="24"/>
        </w:rPr>
        <w:tab/>
      </w:r>
      <w:r w:rsidRPr="009B0CC6">
        <w:rPr>
          <w:rFonts w:ascii="Arial Narrow" w:hAnsi="Arial Narrow" w:cs="Times New Roman"/>
          <w:b/>
          <w:sz w:val="24"/>
          <w:szCs w:val="24"/>
        </w:rPr>
        <w:tab/>
      </w:r>
      <w:r w:rsidRPr="009B0CC6">
        <w:rPr>
          <w:rFonts w:ascii="Arial Narrow" w:hAnsi="Arial Narrow" w:cs="Times New Roman"/>
          <w:b/>
          <w:sz w:val="24"/>
          <w:szCs w:val="24"/>
        </w:rPr>
        <w:tab/>
      </w:r>
      <w:r w:rsidRPr="009B0CC6">
        <w:rPr>
          <w:rFonts w:ascii="Arial Narrow" w:hAnsi="Arial Narrow" w:cs="Times New Roman"/>
          <w:b/>
          <w:sz w:val="24"/>
          <w:szCs w:val="24"/>
        </w:rPr>
        <w:tab/>
      </w:r>
      <w:r w:rsidR="0013330E">
        <w:rPr>
          <w:rFonts w:ascii="Arial Narrow" w:hAnsi="Arial Narrow" w:cs="Times New Roman"/>
          <w:b/>
          <w:sz w:val="24"/>
          <w:szCs w:val="24"/>
        </w:rPr>
        <w:tab/>
      </w:r>
      <w:r w:rsidR="0013330E">
        <w:rPr>
          <w:rFonts w:ascii="Arial Narrow" w:hAnsi="Arial Narrow" w:cs="Times New Roman"/>
          <w:b/>
          <w:sz w:val="24"/>
          <w:szCs w:val="24"/>
        </w:rPr>
        <w:tab/>
        <w:t xml:space="preserve">        </w:t>
      </w:r>
      <w:r w:rsidR="00C73ACA">
        <w:rPr>
          <w:rFonts w:ascii="Arial Narrow" w:hAnsi="Arial Narrow" w:cs="Times New Roman"/>
          <w:b/>
          <w:sz w:val="24"/>
          <w:szCs w:val="24"/>
        </w:rPr>
        <w:t>9</w:t>
      </w:r>
      <w:r w:rsidR="0013330E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13330E" w:rsidRPr="009B0CC6">
        <w:rPr>
          <w:rFonts w:ascii="Arial Narrow" w:hAnsi="Arial Narrow" w:cs="Times New Roman"/>
          <w:b/>
          <w:sz w:val="24"/>
          <w:szCs w:val="24"/>
        </w:rPr>
        <w:t>Hrs.</w:t>
      </w:r>
    </w:p>
    <w:p w14:paraId="164DA328" w14:textId="77777777" w:rsidR="002330AE" w:rsidRPr="002330AE" w:rsidRDefault="002330AE" w:rsidP="00E8091C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330AE">
        <w:rPr>
          <w:rFonts w:ascii="Arial Narrow" w:hAnsi="Arial Narrow"/>
          <w:sz w:val="24"/>
          <w:szCs w:val="24"/>
        </w:rPr>
        <w:t>Electromagnetic spectrum – Interaction of radiation with matter – Energy levels in molecules – Microwave spectroscopy – Principle – Classification of molecules based on moment of Inertia – Rotational energy expression (J levels) – Calculation of J for CO molecule – Vibrational  spectroscopy – Normal modes of vibrations – Vibrations of polyatomic molecules (CO</w:t>
      </w:r>
      <w:r w:rsidRPr="002330AE">
        <w:rPr>
          <w:rFonts w:ascii="Arial Narrow" w:hAnsi="Arial Narrow"/>
          <w:sz w:val="24"/>
          <w:szCs w:val="24"/>
          <w:vertAlign w:val="subscript"/>
        </w:rPr>
        <w:t xml:space="preserve">2 </w:t>
      </w:r>
      <w:r w:rsidRPr="002330AE">
        <w:rPr>
          <w:rFonts w:ascii="Arial Narrow" w:hAnsi="Arial Narrow"/>
          <w:sz w:val="24"/>
          <w:szCs w:val="24"/>
        </w:rPr>
        <w:t>and H</w:t>
      </w:r>
      <w:r w:rsidRPr="002330AE">
        <w:rPr>
          <w:rFonts w:ascii="Arial Narrow" w:hAnsi="Arial Narrow"/>
          <w:sz w:val="24"/>
          <w:szCs w:val="24"/>
          <w:vertAlign w:val="subscript"/>
        </w:rPr>
        <w:t>2</w:t>
      </w:r>
      <w:r w:rsidRPr="002330AE">
        <w:rPr>
          <w:rFonts w:ascii="Arial Narrow" w:hAnsi="Arial Narrow"/>
          <w:sz w:val="24"/>
          <w:szCs w:val="24"/>
        </w:rPr>
        <w:t>O) – Determination of Force constant – Electronic transitions in organic molecules – Mathematical derivation of Beer</w:t>
      </w:r>
      <w:r w:rsidR="0013330E">
        <w:rPr>
          <w:rFonts w:ascii="Arial Narrow" w:hAnsi="Arial Narrow"/>
          <w:sz w:val="24"/>
          <w:szCs w:val="24"/>
        </w:rPr>
        <w:t>-</w:t>
      </w:r>
      <w:r w:rsidRPr="002330AE">
        <w:rPr>
          <w:rFonts w:ascii="Arial Narrow" w:hAnsi="Arial Narrow"/>
          <w:sz w:val="24"/>
          <w:szCs w:val="24"/>
        </w:rPr>
        <w:t xml:space="preserve"> Lambert’s law – Stimulated Emission – Lasers in action – Excimer laser, Diode laser and Gas laser. </w:t>
      </w:r>
    </w:p>
    <w:p w14:paraId="3B78E436" w14:textId="77777777" w:rsidR="00BF61D6" w:rsidRPr="002330AE" w:rsidRDefault="00BF61D6" w:rsidP="002330AE">
      <w:pPr>
        <w:spacing w:after="0"/>
        <w:ind w:firstLine="720"/>
        <w:rPr>
          <w:rFonts w:ascii="Arial Narrow" w:hAnsi="Arial Narrow" w:cs="Times New Roman"/>
          <w:b/>
          <w:sz w:val="24"/>
          <w:szCs w:val="24"/>
        </w:rPr>
      </w:pPr>
    </w:p>
    <w:p w14:paraId="27D7CBAD" w14:textId="093FA516" w:rsidR="00262DA5" w:rsidRPr="009B0CC6" w:rsidRDefault="00262DA5" w:rsidP="00BF61D6">
      <w:pPr>
        <w:spacing w:after="0"/>
        <w:rPr>
          <w:rFonts w:ascii="Arial Narrow" w:hAnsi="Arial Narrow" w:cs="Times New Roman"/>
          <w:b/>
          <w:sz w:val="24"/>
          <w:szCs w:val="24"/>
        </w:rPr>
      </w:pPr>
      <w:r w:rsidRPr="009B0CC6">
        <w:rPr>
          <w:rFonts w:ascii="Arial Narrow" w:hAnsi="Arial Narrow" w:cs="Times New Roman"/>
          <w:b/>
          <w:sz w:val="24"/>
          <w:szCs w:val="24"/>
        </w:rPr>
        <w:t>UNIT</w:t>
      </w:r>
      <w:r w:rsidR="00D017E4">
        <w:rPr>
          <w:rFonts w:ascii="Arial Narrow" w:hAnsi="Arial Narrow" w:cs="Times New Roman"/>
          <w:b/>
          <w:sz w:val="24"/>
          <w:szCs w:val="24"/>
        </w:rPr>
        <w:t xml:space="preserve"> 3  </w:t>
      </w:r>
      <w:r w:rsidR="002330AE">
        <w:rPr>
          <w:rFonts w:ascii="Arial Narrow" w:hAnsi="Arial Narrow" w:cs="Times New Roman"/>
          <w:b/>
          <w:sz w:val="24"/>
          <w:szCs w:val="24"/>
        </w:rPr>
        <w:t>FUNCTIONAL MATERIALS</w:t>
      </w:r>
      <w:r w:rsidR="00CF21D2">
        <w:rPr>
          <w:rFonts w:ascii="Arial Narrow" w:hAnsi="Arial Narrow" w:cs="Times New Roman"/>
          <w:b/>
          <w:sz w:val="24"/>
          <w:szCs w:val="24"/>
        </w:rPr>
        <w:tab/>
      </w:r>
      <w:r w:rsidRPr="009B0CC6">
        <w:rPr>
          <w:rFonts w:ascii="Arial Narrow" w:hAnsi="Arial Narrow" w:cs="Times New Roman"/>
          <w:b/>
          <w:sz w:val="24"/>
          <w:szCs w:val="24"/>
        </w:rPr>
        <w:tab/>
      </w:r>
      <w:r w:rsidRPr="009B0CC6">
        <w:rPr>
          <w:rFonts w:ascii="Arial Narrow" w:hAnsi="Arial Narrow" w:cs="Times New Roman"/>
          <w:b/>
          <w:sz w:val="24"/>
          <w:szCs w:val="24"/>
        </w:rPr>
        <w:tab/>
        <w:t xml:space="preserve">      </w:t>
      </w:r>
      <w:r w:rsidR="006526D0" w:rsidRPr="009B0CC6">
        <w:rPr>
          <w:rFonts w:ascii="Arial Narrow" w:hAnsi="Arial Narrow" w:cs="Times New Roman"/>
          <w:b/>
          <w:sz w:val="24"/>
          <w:szCs w:val="24"/>
        </w:rPr>
        <w:t xml:space="preserve">               </w:t>
      </w:r>
      <w:r w:rsidR="009B0CC6" w:rsidRPr="009B0CC6">
        <w:rPr>
          <w:rFonts w:ascii="Arial Narrow" w:hAnsi="Arial Narrow" w:cs="Times New Roman"/>
          <w:b/>
          <w:sz w:val="24"/>
          <w:szCs w:val="24"/>
        </w:rPr>
        <w:t xml:space="preserve">                      </w:t>
      </w:r>
      <w:r w:rsidR="009B0CC6">
        <w:rPr>
          <w:rFonts w:ascii="Arial Narrow" w:hAnsi="Arial Narrow" w:cs="Times New Roman"/>
          <w:b/>
          <w:sz w:val="24"/>
          <w:szCs w:val="24"/>
        </w:rPr>
        <w:t xml:space="preserve">    </w:t>
      </w:r>
      <w:r w:rsidR="0013330E">
        <w:rPr>
          <w:rFonts w:ascii="Arial Narrow" w:hAnsi="Arial Narrow" w:cs="Times New Roman"/>
          <w:b/>
          <w:sz w:val="24"/>
          <w:szCs w:val="24"/>
        </w:rPr>
        <w:t xml:space="preserve">             </w:t>
      </w:r>
      <w:r w:rsidR="00C73ACA">
        <w:rPr>
          <w:rFonts w:ascii="Arial Narrow" w:hAnsi="Arial Narrow" w:cs="Times New Roman"/>
          <w:b/>
          <w:sz w:val="24"/>
          <w:szCs w:val="24"/>
        </w:rPr>
        <w:t>9</w:t>
      </w:r>
      <w:r w:rsidR="006526D0" w:rsidRPr="009B0CC6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9B0CC6">
        <w:rPr>
          <w:rFonts w:ascii="Arial Narrow" w:hAnsi="Arial Narrow" w:cs="Times New Roman"/>
          <w:b/>
          <w:sz w:val="24"/>
          <w:szCs w:val="24"/>
        </w:rPr>
        <w:t>Hrs</w:t>
      </w:r>
      <w:r w:rsidR="006526D0" w:rsidRPr="009B0CC6">
        <w:rPr>
          <w:rFonts w:ascii="Arial Narrow" w:hAnsi="Arial Narrow" w:cs="Times New Roman"/>
          <w:b/>
          <w:sz w:val="24"/>
          <w:szCs w:val="24"/>
        </w:rPr>
        <w:t>.</w:t>
      </w:r>
    </w:p>
    <w:p w14:paraId="1CAD8072" w14:textId="77777777" w:rsidR="00CF21D2" w:rsidRPr="00CF21D2" w:rsidRDefault="00CF21D2" w:rsidP="00E8091C">
      <w:pPr>
        <w:spacing w:after="0"/>
        <w:jc w:val="both"/>
        <w:rPr>
          <w:rFonts w:ascii="Arial Narrow" w:hAnsi="Arial Narrow"/>
          <w:sz w:val="24"/>
          <w:szCs w:val="24"/>
        </w:rPr>
      </w:pPr>
      <w:r w:rsidRPr="00CF21D2">
        <w:rPr>
          <w:rFonts w:ascii="Arial Narrow" w:hAnsi="Arial Narrow"/>
          <w:sz w:val="24"/>
          <w:szCs w:val="24"/>
        </w:rPr>
        <w:t>Introduction to conducting polymers – Charge transport carriers: Exciton formation in organic solar cells and organic light emitting diodes (principle and working) – Conduction mechanism in polymers: Soliton, polaron and bipolaron formation in polyacetylene and polyaniline – Liquid crystals: Characteristic features and phases of liquid crystals – Liquid crystal displays.</w:t>
      </w:r>
    </w:p>
    <w:p w14:paraId="47254BA9" w14:textId="77777777" w:rsidR="00BF61D6" w:rsidRPr="009B0CC6" w:rsidRDefault="00BF61D6" w:rsidP="00BF61D6">
      <w:pPr>
        <w:spacing w:after="0"/>
        <w:rPr>
          <w:rFonts w:ascii="Arial Narrow" w:hAnsi="Arial Narrow" w:cs="Times New Roman"/>
          <w:b/>
          <w:sz w:val="24"/>
          <w:szCs w:val="24"/>
        </w:rPr>
      </w:pPr>
    </w:p>
    <w:p w14:paraId="7CD47FB6" w14:textId="7D17D861" w:rsidR="00262DA5" w:rsidRPr="009B0CC6" w:rsidRDefault="00262DA5" w:rsidP="00BF61D6">
      <w:pPr>
        <w:spacing w:after="0"/>
        <w:rPr>
          <w:rFonts w:ascii="Arial Narrow" w:hAnsi="Arial Narrow" w:cs="Times New Roman"/>
          <w:b/>
          <w:sz w:val="24"/>
          <w:szCs w:val="24"/>
        </w:rPr>
      </w:pPr>
      <w:r w:rsidRPr="009B0CC6">
        <w:rPr>
          <w:rFonts w:ascii="Arial Narrow" w:hAnsi="Arial Narrow" w:cs="Times New Roman"/>
          <w:b/>
          <w:sz w:val="24"/>
          <w:szCs w:val="24"/>
        </w:rPr>
        <w:t>UNIT</w:t>
      </w:r>
      <w:r w:rsidR="00D017E4">
        <w:rPr>
          <w:rFonts w:ascii="Arial Narrow" w:hAnsi="Arial Narrow" w:cs="Times New Roman"/>
          <w:b/>
          <w:sz w:val="24"/>
          <w:szCs w:val="24"/>
        </w:rPr>
        <w:t xml:space="preserve"> 4  </w:t>
      </w:r>
      <w:r w:rsidR="00CF21D2">
        <w:rPr>
          <w:rFonts w:ascii="Arial Narrow" w:hAnsi="Arial Narrow" w:cs="Times New Roman"/>
          <w:b/>
          <w:sz w:val="24"/>
          <w:szCs w:val="24"/>
        </w:rPr>
        <w:t xml:space="preserve"> CARBON MATERIALS FOR HEALTH, STEALTH AND ENERGY</w:t>
      </w:r>
      <w:r w:rsidR="006526D0" w:rsidRPr="009B0CC6">
        <w:rPr>
          <w:rFonts w:ascii="Arial Narrow" w:hAnsi="Arial Narrow" w:cs="Times New Roman"/>
          <w:b/>
          <w:sz w:val="24"/>
          <w:szCs w:val="24"/>
        </w:rPr>
        <w:t xml:space="preserve">      </w:t>
      </w:r>
      <w:r w:rsidR="009B0CC6" w:rsidRPr="009B0CC6">
        <w:rPr>
          <w:rFonts w:ascii="Arial Narrow" w:hAnsi="Arial Narrow" w:cs="Times New Roman"/>
          <w:b/>
          <w:sz w:val="24"/>
          <w:szCs w:val="24"/>
        </w:rPr>
        <w:t xml:space="preserve">                     </w:t>
      </w:r>
      <w:r w:rsidR="0013330E">
        <w:rPr>
          <w:rFonts w:ascii="Arial Narrow" w:hAnsi="Arial Narrow" w:cs="Times New Roman"/>
          <w:b/>
          <w:sz w:val="24"/>
          <w:szCs w:val="24"/>
        </w:rPr>
        <w:t xml:space="preserve">      </w:t>
      </w:r>
      <w:r w:rsidR="00C73ACA">
        <w:rPr>
          <w:rFonts w:ascii="Arial Narrow" w:hAnsi="Arial Narrow" w:cs="Times New Roman"/>
          <w:b/>
          <w:sz w:val="24"/>
          <w:szCs w:val="24"/>
        </w:rPr>
        <w:t>9</w:t>
      </w:r>
      <w:r w:rsidR="00D017E4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9B0CC6">
        <w:rPr>
          <w:rFonts w:ascii="Arial Narrow" w:hAnsi="Arial Narrow" w:cs="Times New Roman"/>
          <w:b/>
          <w:sz w:val="24"/>
          <w:szCs w:val="24"/>
        </w:rPr>
        <w:t>Hrs</w:t>
      </w:r>
      <w:r w:rsidR="006526D0" w:rsidRPr="009B0CC6">
        <w:rPr>
          <w:rFonts w:ascii="Arial Narrow" w:hAnsi="Arial Narrow" w:cs="Times New Roman"/>
          <w:b/>
          <w:sz w:val="24"/>
          <w:szCs w:val="24"/>
        </w:rPr>
        <w:t>.</w:t>
      </w:r>
    </w:p>
    <w:p w14:paraId="7F3469D7" w14:textId="77777777" w:rsidR="002330AE" w:rsidRDefault="002330AE" w:rsidP="00E8091C">
      <w:pPr>
        <w:spacing w:after="0"/>
        <w:jc w:val="both"/>
        <w:rPr>
          <w:rFonts w:ascii="Arial Narrow" w:hAnsi="Arial Narrow"/>
          <w:sz w:val="24"/>
          <w:szCs w:val="24"/>
        </w:rPr>
      </w:pPr>
      <w:r w:rsidRPr="002330AE">
        <w:rPr>
          <w:rFonts w:ascii="Arial Narrow" w:hAnsi="Arial Narrow"/>
          <w:sz w:val="24"/>
          <w:szCs w:val="24"/>
        </w:rPr>
        <w:t xml:space="preserve">Introduction to carbon materials – Fullerenes – Production, properties and applications – </w:t>
      </w:r>
      <w:r w:rsidR="00515E7B" w:rsidRPr="002330AE">
        <w:rPr>
          <w:rFonts w:ascii="Arial Narrow" w:hAnsi="Arial Narrow"/>
          <w:sz w:val="24"/>
          <w:szCs w:val="24"/>
        </w:rPr>
        <w:t>VanderWaal’s solid – Structure of</w:t>
      </w:r>
      <w:r w:rsidR="00515E7B" w:rsidRPr="002330AE">
        <w:rPr>
          <w:rFonts w:ascii="Arial Narrow" w:hAnsi="Arial Narrow"/>
          <w:b/>
          <w:sz w:val="24"/>
          <w:szCs w:val="24"/>
        </w:rPr>
        <w:t xml:space="preserve"> </w:t>
      </w:r>
      <w:r w:rsidR="00515E7B">
        <w:rPr>
          <w:rFonts w:ascii="Arial Narrow" w:hAnsi="Arial Narrow"/>
          <w:sz w:val="24"/>
          <w:szCs w:val="24"/>
        </w:rPr>
        <w:t>graphene, graphene oxide and r</w:t>
      </w:r>
      <w:r w:rsidR="00515E7B" w:rsidRPr="002330AE">
        <w:rPr>
          <w:rFonts w:ascii="Arial Narrow" w:hAnsi="Arial Narrow"/>
          <w:sz w:val="24"/>
          <w:szCs w:val="24"/>
        </w:rPr>
        <w:t>educed g</w:t>
      </w:r>
      <w:r w:rsidR="00515E7B">
        <w:rPr>
          <w:rFonts w:ascii="Arial Narrow" w:hAnsi="Arial Narrow"/>
          <w:sz w:val="24"/>
          <w:szCs w:val="24"/>
        </w:rPr>
        <w:t xml:space="preserve">raphene oxide </w:t>
      </w:r>
      <w:r w:rsidR="00515E7B" w:rsidRPr="002330AE">
        <w:rPr>
          <w:rFonts w:ascii="Arial Narrow" w:hAnsi="Arial Narrow"/>
          <w:sz w:val="24"/>
          <w:szCs w:val="24"/>
        </w:rPr>
        <w:t>– Mechanical and electrical properties of graphene – Graphene based energy storage devices for space applications</w:t>
      </w:r>
      <w:r w:rsidR="00515E7B">
        <w:rPr>
          <w:rFonts w:ascii="Arial Narrow" w:hAnsi="Arial Narrow"/>
          <w:sz w:val="24"/>
          <w:szCs w:val="24"/>
        </w:rPr>
        <w:t xml:space="preserve"> – </w:t>
      </w:r>
      <w:r w:rsidRPr="002330AE">
        <w:rPr>
          <w:rFonts w:ascii="Arial Narrow" w:hAnsi="Arial Narrow"/>
          <w:sz w:val="24"/>
          <w:szCs w:val="24"/>
        </w:rPr>
        <w:t xml:space="preserve">Carbon nanotubes – Single-walled and multiwalled CNTs - Synthesis of CNTs by </w:t>
      </w:r>
      <w:r w:rsidR="0018705B">
        <w:rPr>
          <w:rFonts w:ascii="Arial Narrow" w:hAnsi="Arial Narrow"/>
          <w:sz w:val="24"/>
          <w:szCs w:val="24"/>
        </w:rPr>
        <w:t xml:space="preserve">Thermal CVD and </w:t>
      </w:r>
      <w:r w:rsidRPr="002330AE">
        <w:rPr>
          <w:rFonts w:ascii="Arial Narrow" w:hAnsi="Arial Narrow"/>
          <w:sz w:val="24"/>
          <w:szCs w:val="24"/>
        </w:rPr>
        <w:t>laser ablation method – Electrical and mechanical properties of CNTs - Applications of CNTs.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18CD5FB5" w14:textId="77777777" w:rsidR="0018705B" w:rsidRPr="002330AE" w:rsidRDefault="0018705B" w:rsidP="00515E7B">
      <w:pPr>
        <w:spacing w:after="0"/>
        <w:ind w:firstLine="720"/>
        <w:jc w:val="both"/>
        <w:rPr>
          <w:rFonts w:ascii="Arial Narrow" w:hAnsi="Arial Narrow"/>
          <w:sz w:val="24"/>
          <w:szCs w:val="24"/>
        </w:rPr>
      </w:pPr>
    </w:p>
    <w:p w14:paraId="19DD6D4F" w14:textId="5F8BE8E5" w:rsidR="00262DA5" w:rsidRPr="009B0CC6" w:rsidRDefault="00262DA5" w:rsidP="00BF61D6">
      <w:pPr>
        <w:spacing w:after="0"/>
        <w:rPr>
          <w:rFonts w:ascii="Arial Narrow" w:hAnsi="Arial Narrow" w:cs="Times New Roman"/>
          <w:b/>
          <w:sz w:val="24"/>
          <w:szCs w:val="24"/>
        </w:rPr>
      </w:pPr>
      <w:r w:rsidRPr="009B0CC6">
        <w:rPr>
          <w:rFonts w:ascii="Arial Narrow" w:hAnsi="Arial Narrow" w:cs="Times New Roman"/>
          <w:b/>
          <w:sz w:val="24"/>
          <w:szCs w:val="24"/>
        </w:rPr>
        <w:t>UNIT</w:t>
      </w:r>
      <w:r w:rsidR="00D017E4">
        <w:rPr>
          <w:rFonts w:ascii="Arial Narrow" w:hAnsi="Arial Narrow" w:cs="Times New Roman"/>
          <w:b/>
          <w:sz w:val="24"/>
          <w:szCs w:val="24"/>
        </w:rPr>
        <w:t xml:space="preserve"> 5  </w:t>
      </w:r>
      <w:r w:rsidR="0009579F">
        <w:rPr>
          <w:rFonts w:ascii="Arial Narrow" w:hAnsi="Arial Narrow" w:cs="Times New Roman"/>
          <w:b/>
          <w:sz w:val="24"/>
          <w:szCs w:val="24"/>
        </w:rPr>
        <w:t>ENGINEERING MATERIALS</w:t>
      </w:r>
      <w:r w:rsidR="0009579F">
        <w:rPr>
          <w:rFonts w:ascii="Arial Narrow" w:hAnsi="Arial Narrow" w:cs="Times New Roman"/>
          <w:b/>
          <w:sz w:val="24"/>
          <w:szCs w:val="24"/>
        </w:rPr>
        <w:tab/>
      </w:r>
      <w:r w:rsidR="0009579F">
        <w:rPr>
          <w:rFonts w:ascii="Arial Narrow" w:hAnsi="Arial Narrow" w:cs="Times New Roman"/>
          <w:b/>
          <w:sz w:val="24"/>
          <w:szCs w:val="24"/>
        </w:rPr>
        <w:tab/>
      </w:r>
      <w:r w:rsidR="0009579F">
        <w:rPr>
          <w:rFonts w:ascii="Arial Narrow" w:hAnsi="Arial Narrow" w:cs="Times New Roman"/>
          <w:b/>
          <w:sz w:val="24"/>
          <w:szCs w:val="24"/>
        </w:rPr>
        <w:tab/>
      </w:r>
      <w:r w:rsidR="0009579F">
        <w:rPr>
          <w:rFonts w:ascii="Arial Narrow" w:hAnsi="Arial Narrow" w:cs="Times New Roman"/>
          <w:b/>
          <w:sz w:val="24"/>
          <w:szCs w:val="24"/>
        </w:rPr>
        <w:tab/>
      </w:r>
      <w:r w:rsidR="0009579F">
        <w:rPr>
          <w:rFonts w:ascii="Arial Narrow" w:hAnsi="Arial Narrow" w:cs="Times New Roman"/>
          <w:b/>
          <w:sz w:val="24"/>
          <w:szCs w:val="24"/>
        </w:rPr>
        <w:tab/>
      </w:r>
      <w:r w:rsidR="0009579F">
        <w:rPr>
          <w:rFonts w:ascii="Arial Narrow" w:hAnsi="Arial Narrow" w:cs="Times New Roman"/>
          <w:b/>
          <w:sz w:val="24"/>
          <w:szCs w:val="24"/>
        </w:rPr>
        <w:tab/>
      </w:r>
      <w:r w:rsidR="006526D0" w:rsidRPr="009B0CC6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D017E4">
        <w:rPr>
          <w:rFonts w:ascii="Arial Narrow" w:hAnsi="Arial Narrow" w:cs="Times New Roman"/>
          <w:b/>
          <w:sz w:val="24"/>
          <w:szCs w:val="24"/>
        </w:rPr>
        <w:t xml:space="preserve">  </w:t>
      </w:r>
      <w:r w:rsidR="009B0CC6" w:rsidRPr="009B0CC6">
        <w:rPr>
          <w:rFonts w:ascii="Arial Narrow" w:hAnsi="Arial Narrow" w:cs="Times New Roman"/>
          <w:b/>
          <w:sz w:val="24"/>
          <w:szCs w:val="24"/>
        </w:rPr>
        <w:t xml:space="preserve">            </w:t>
      </w:r>
      <w:r w:rsidR="0013330E">
        <w:rPr>
          <w:rFonts w:ascii="Arial Narrow" w:hAnsi="Arial Narrow" w:cs="Times New Roman"/>
          <w:b/>
          <w:sz w:val="24"/>
          <w:szCs w:val="24"/>
        </w:rPr>
        <w:t xml:space="preserve">      </w:t>
      </w:r>
      <w:r w:rsidR="00C73ACA">
        <w:rPr>
          <w:rFonts w:ascii="Arial Narrow" w:hAnsi="Arial Narrow" w:cs="Times New Roman"/>
          <w:b/>
          <w:sz w:val="24"/>
          <w:szCs w:val="24"/>
        </w:rPr>
        <w:t>9</w:t>
      </w:r>
      <w:r w:rsidR="00D017E4">
        <w:rPr>
          <w:rFonts w:ascii="Arial Narrow" w:hAnsi="Arial Narrow" w:cs="Times New Roman"/>
          <w:b/>
          <w:sz w:val="24"/>
          <w:szCs w:val="24"/>
        </w:rPr>
        <w:t xml:space="preserve"> </w:t>
      </w:r>
      <w:r w:rsidRPr="009B0CC6">
        <w:rPr>
          <w:rFonts w:ascii="Arial Narrow" w:hAnsi="Arial Narrow" w:cs="Times New Roman"/>
          <w:b/>
          <w:sz w:val="24"/>
          <w:szCs w:val="24"/>
        </w:rPr>
        <w:t>Hrs</w:t>
      </w:r>
      <w:r w:rsidR="006526D0" w:rsidRPr="009B0CC6">
        <w:rPr>
          <w:rFonts w:ascii="Arial Narrow" w:hAnsi="Arial Narrow" w:cs="Times New Roman"/>
          <w:b/>
          <w:sz w:val="24"/>
          <w:szCs w:val="24"/>
        </w:rPr>
        <w:t>.</w:t>
      </w:r>
    </w:p>
    <w:p w14:paraId="5EB73F46" w14:textId="77777777" w:rsidR="006228CD" w:rsidRDefault="00CF21D2" w:rsidP="00E8091C">
      <w:pPr>
        <w:spacing w:after="0"/>
        <w:jc w:val="both"/>
        <w:rPr>
          <w:rFonts w:ascii="Arial Narrow" w:hAnsi="Arial Narrow"/>
          <w:sz w:val="24"/>
          <w:szCs w:val="24"/>
        </w:rPr>
      </w:pPr>
      <w:r w:rsidRPr="006228CD">
        <w:rPr>
          <w:rFonts w:ascii="Arial Narrow" w:hAnsi="Arial Narrow"/>
          <w:b/>
          <w:sz w:val="24"/>
          <w:szCs w:val="24"/>
        </w:rPr>
        <w:t>Phase equilibria</w:t>
      </w:r>
      <w:r w:rsidR="00C671CC" w:rsidRPr="006228CD">
        <w:rPr>
          <w:rFonts w:ascii="Arial Narrow" w:hAnsi="Arial Narrow"/>
          <w:b/>
          <w:sz w:val="24"/>
          <w:szCs w:val="24"/>
        </w:rPr>
        <w:t>:</w:t>
      </w:r>
      <w:r w:rsidR="00C671CC">
        <w:rPr>
          <w:rFonts w:ascii="Arial Narrow" w:hAnsi="Arial Narrow"/>
          <w:sz w:val="24"/>
          <w:szCs w:val="24"/>
        </w:rPr>
        <w:t xml:space="preserve"> </w:t>
      </w:r>
      <w:r w:rsidRPr="00CF21D2">
        <w:rPr>
          <w:rFonts w:ascii="Arial Narrow" w:hAnsi="Arial Narrow"/>
          <w:sz w:val="24"/>
          <w:szCs w:val="24"/>
        </w:rPr>
        <w:t xml:space="preserve">Gibbs phase rule – </w:t>
      </w:r>
      <w:r w:rsidR="00C671CC">
        <w:rPr>
          <w:rFonts w:ascii="Arial Narrow" w:hAnsi="Arial Narrow"/>
          <w:sz w:val="24"/>
          <w:szCs w:val="24"/>
        </w:rPr>
        <w:t xml:space="preserve">Terms involved in Phase rule – </w:t>
      </w:r>
      <w:r w:rsidRPr="00CF21D2">
        <w:rPr>
          <w:rFonts w:ascii="Arial Narrow" w:hAnsi="Arial Narrow"/>
          <w:sz w:val="24"/>
          <w:szCs w:val="24"/>
        </w:rPr>
        <w:t>Phase diagram of water system – Thermal method of analysis – Construction of simple eutectic system</w:t>
      </w:r>
      <w:r w:rsidR="006228CD">
        <w:rPr>
          <w:rFonts w:ascii="Arial Narrow" w:hAnsi="Arial Narrow"/>
          <w:sz w:val="24"/>
          <w:szCs w:val="24"/>
        </w:rPr>
        <w:t xml:space="preserve"> (Lead-Silver system). </w:t>
      </w:r>
    </w:p>
    <w:p w14:paraId="37033686" w14:textId="77777777" w:rsidR="006228CD" w:rsidRDefault="00CF21D2" w:rsidP="00E8091C">
      <w:pPr>
        <w:spacing w:after="0"/>
        <w:jc w:val="both"/>
        <w:rPr>
          <w:rFonts w:ascii="Arial Narrow" w:hAnsi="Arial Narrow"/>
          <w:sz w:val="24"/>
          <w:szCs w:val="24"/>
        </w:rPr>
      </w:pPr>
      <w:r w:rsidRPr="00CF21D2">
        <w:rPr>
          <w:rFonts w:ascii="Arial Narrow" w:hAnsi="Arial Narrow"/>
          <w:b/>
          <w:sz w:val="24"/>
          <w:szCs w:val="24"/>
        </w:rPr>
        <w:t>Fuels</w:t>
      </w:r>
      <w:r w:rsidR="006228CD">
        <w:rPr>
          <w:rFonts w:ascii="Arial Narrow" w:hAnsi="Arial Narrow"/>
          <w:b/>
          <w:sz w:val="24"/>
          <w:szCs w:val="24"/>
        </w:rPr>
        <w:t xml:space="preserve"> </w:t>
      </w:r>
      <w:r w:rsidRPr="00CF21D2">
        <w:rPr>
          <w:rFonts w:ascii="Arial Narrow" w:hAnsi="Arial Narrow"/>
          <w:sz w:val="24"/>
          <w:szCs w:val="24"/>
        </w:rPr>
        <w:t xml:space="preserve">– Classification of fuels – Determination of calorific values of solid fuels by bomb </w:t>
      </w:r>
      <w:r w:rsidR="0013330E" w:rsidRPr="00CF21D2">
        <w:rPr>
          <w:rFonts w:ascii="Arial Narrow" w:hAnsi="Arial Narrow"/>
          <w:sz w:val="24"/>
          <w:szCs w:val="24"/>
        </w:rPr>
        <w:t>calorimeter</w:t>
      </w:r>
      <w:r w:rsidR="0013330E">
        <w:rPr>
          <w:rFonts w:ascii="Arial Narrow" w:hAnsi="Arial Narrow"/>
          <w:sz w:val="24"/>
          <w:szCs w:val="24"/>
        </w:rPr>
        <w:t xml:space="preserve"> </w:t>
      </w:r>
      <w:r w:rsidR="0013330E" w:rsidRPr="00CF21D2">
        <w:rPr>
          <w:rFonts w:ascii="Arial Narrow" w:hAnsi="Arial Narrow"/>
          <w:sz w:val="24"/>
          <w:szCs w:val="24"/>
        </w:rPr>
        <w:t>–</w:t>
      </w:r>
      <w:r w:rsidR="0016359B">
        <w:rPr>
          <w:rFonts w:ascii="Arial Narrow" w:hAnsi="Arial Narrow"/>
          <w:sz w:val="24"/>
          <w:szCs w:val="24"/>
        </w:rPr>
        <w:t xml:space="preserve"> Manufacture of synthetic petrol by Fischer-Tropsch method –</w:t>
      </w:r>
      <w:r w:rsidRPr="00CF21D2">
        <w:rPr>
          <w:rFonts w:ascii="Arial Narrow" w:hAnsi="Arial Narrow"/>
          <w:sz w:val="24"/>
          <w:szCs w:val="24"/>
        </w:rPr>
        <w:t xml:space="preserve"> Knocking in IC engines – Chemical structure – Octane and cetane rating of fuels</w:t>
      </w:r>
      <w:r w:rsidR="006228CD">
        <w:rPr>
          <w:rFonts w:ascii="Arial Narrow" w:hAnsi="Arial Narrow"/>
          <w:sz w:val="24"/>
          <w:szCs w:val="24"/>
        </w:rPr>
        <w:t xml:space="preserve">. </w:t>
      </w:r>
    </w:p>
    <w:p w14:paraId="114F8135" w14:textId="77777777" w:rsidR="00CF21D2" w:rsidRPr="00CF21D2" w:rsidRDefault="006228CD" w:rsidP="00E8091C">
      <w:p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Nanomaterials</w:t>
      </w:r>
      <w:r w:rsidR="00CF21D2" w:rsidRPr="00CF21D2">
        <w:rPr>
          <w:rFonts w:ascii="Arial Narrow" w:hAnsi="Arial Narrow"/>
          <w:b/>
          <w:sz w:val="24"/>
          <w:szCs w:val="24"/>
        </w:rPr>
        <w:t>:</w:t>
      </w:r>
      <w:r w:rsidR="00CF21D2" w:rsidRPr="00CF21D2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Size dependent properties of nanomaterials – </w:t>
      </w:r>
      <w:r w:rsidR="00CF21D2" w:rsidRPr="00CF21D2">
        <w:rPr>
          <w:rFonts w:ascii="Arial Narrow" w:hAnsi="Arial Narrow"/>
          <w:sz w:val="24"/>
          <w:szCs w:val="24"/>
        </w:rPr>
        <w:t>Synthesis of gold and silver nanoparticles</w:t>
      </w:r>
      <w:r>
        <w:rPr>
          <w:rFonts w:ascii="Arial Narrow" w:hAnsi="Arial Narrow"/>
          <w:sz w:val="24"/>
          <w:szCs w:val="24"/>
        </w:rPr>
        <w:t xml:space="preserve"> by Chemical reduction method</w:t>
      </w:r>
      <w:r w:rsidR="00CF21D2" w:rsidRPr="00CF21D2">
        <w:rPr>
          <w:rFonts w:ascii="Arial Narrow" w:hAnsi="Arial Narrow"/>
          <w:sz w:val="24"/>
          <w:szCs w:val="24"/>
        </w:rPr>
        <w:t xml:space="preserve"> </w:t>
      </w:r>
      <w:r w:rsidR="0016359B">
        <w:rPr>
          <w:rFonts w:ascii="Arial Narrow" w:hAnsi="Arial Narrow"/>
          <w:sz w:val="24"/>
          <w:szCs w:val="24"/>
        </w:rPr>
        <w:t>–</w:t>
      </w:r>
      <w:r w:rsidR="00CF21D2" w:rsidRPr="00CF21D2">
        <w:rPr>
          <w:rFonts w:ascii="Arial Narrow" w:hAnsi="Arial Narrow"/>
          <w:sz w:val="24"/>
          <w:szCs w:val="24"/>
        </w:rPr>
        <w:t xml:space="preserve"> </w:t>
      </w:r>
      <w:r w:rsidR="0016359B">
        <w:rPr>
          <w:rFonts w:ascii="Arial Narrow" w:hAnsi="Arial Narrow"/>
          <w:sz w:val="24"/>
          <w:szCs w:val="24"/>
        </w:rPr>
        <w:t>Applications of nanoparticles in medicine.</w:t>
      </w:r>
    </w:p>
    <w:p w14:paraId="7289371B" w14:textId="77777777" w:rsidR="00262DA5" w:rsidRPr="009B0CC6" w:rsidRDefault="00262DA5" w:rsidP="009B0CC6">
      <w:pPr>
        <w:spacing w:line="240" w:lineRule="auto"/>
        <w:rPr>
          <w:rFonts w:ascii="Arial Narrow" w:hAnsi="Arial Narrow"/>
          <w:sz w:val="24"/>
          <w:szCs w:val="24"/>
        </w:rPr>
      </w:pPr>
    </w:p>
    <w:p w14:paraId="1513F93A" w14:textId="77777777" w:rsidR="00262DA5" w:rsidRPr="009B0CC6" w:rsidRDefault="00262DA5" w:rsidP="00BF61D6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  <w:r w:rsidRPr="009B0CC6">
        <w:rPr>
          <w:rFonts w:ascii="Arial Narrow" w:hAnsi="Arial Narrow" w:cs="Times New Roman"/>
          <w:b/>
          <w:sz w:val="24"/>
          <w:szCs w:val="24"/>
        </w:rPr>
        <w:t xml:space="preserve">TEXT </w:t>
      </w:r>
      <w:r w:rsidR="00BF61D6" w:rsidRPr="009B0CC6">
        <w:rPr>
          <w:rFonts w:ascii="Arial Narrow" w:hAnsi="Arial Narrow" w:cs="Times New Roman"/>
          <w:b/>
          <w:sz w:val="24"/>
          <w:szCs w:val="24"/>
        </w:rPr>
        <w:t>/ REFERENCE BOOKS</w:t>
      </w:r>
    </w:p>
    <w:p w14:paraId="3A4CE7A2" w14:textId="77777777" w:rsidR="0074000F" w:rsidRPr="00552CD5" w:rsidRDefault="0074000F" w:rsidP="0074000F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/>
        </w:rPr>
      </w:pPr>
      <w:r w:rsidRPr="00552CD5">
        <w:rPr>
          <w:rFonts w:ascii="Arial Narrow" w:hAnsi="Arial Narrow"/>
        </w:rPr>
        <w:t>A.K.Chandra, Introductory Quantum Chemistry, Tata McGraw-Hill, 4</w:t>
      </w:r>
      <w:r w:rsidRPr="00552CD5">
        <w:rPr>
          <w:rFonts w:ascii="Arial Narrow" w:hAnsi="Arial Narrow"/>
          <w:vertAlign w:val="superscript"/>
        </w:rPr>
        <w:t>th</w:t>
      </w:r>
      <w:r w:rsidRPr="00552CD5">
        <w:rPr>
          <w:rFonts w:ascii="Arial Narrow" w:hAnsi="Arial Narrow"/>
        </w:rPr>
        <w:t xml:space="preserve"> edition, 1994.</w:t>
      </w:r>
    </w:p>
    <w:p w14:paraId="335F0938" w14:textId="77777777" w:rsidR="0074000F" w:rsidRDefault="0074000F" w:rsidP="0074000F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/>
        </w:rPr>
      </w:pPr>
      <w:r w:rsidRPr="00552CD5">
        <w:rPr>
          <w:rFonts w:ascii="Arial Narrow" w:hAnsi="Arial Narrow"/>
        </w:rPr>
        <w:t>Ira N. Levine, Physical chemistry, 6</w:t>
      </w:r>
      <w:r w:rsidRPr="00552CD5">
        <w:rPr>
          <w:rFonts w:ascii="Arial Narrow" w:hAnsi="Arial Narrow"/>
          <w:vertAlign w:val="superscript"/>
        </w:rPr>
        <w:t>th</w:t>
      </w:r>
      <w:r w:rsidRPr="00552CD5">
        <w:rPr>
          <w:rFonts w:ascii="Arial Narrow" w:hAnsi="Arial Narrow"/>
        </w:rPr>
        <w:t xml:space="preserve"> Edition, 2008.</w:t>
      </w:r>
    </w:p>
    <w:p w14:paraId="5FF17B3D" w14:textId="77777777" w:rsidR="0074000F" w:rsidRPr="008443F1" w:rsidRDefault="0074000F" w:rsidP="0074000F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/>
        </w:rPr>
      </w:pPr>
      <w:r w:rsidRPr="00552CD5">
        <w:rPr>
          <w:rFonts w:ascii="Arial Narrow" w:hAnsi="Arial Narrow"/>
        </w:rPr>
        <w:t xml:space="preserve">Ira N. Levine, </w:t>
      </w:r>
      <w:r>
        <w:rPr>
          <w:rFonts w:ascii="Arial Narrow" w:hAnsi="Arial Narrow"/>
        </w:rPr>
        <w:t>Quantum</w:t>
      </w:r>
      <w:r w:rsidRPr="00552CD5">
        <w:rPr>
          <w:rFonts w:ascii="Arial Narrow" w:hAnsi="Arial Narrow"/>
        </w:rPr>
        <w:t xml:space="preserve"> chemistry, </w:t>
      </w:r>
      <w:r>
        <w:rPr>
          <w:rFonts w:ascii="Arial Narrow" w:hAnsi="Arial Narrow"/>
        </w:rPr>
        <w:t>7</w:t>
      </w:r>
      <w:r w:rsidRPr="00552CD5">
        <w:rPr>
          <w:rFonts w:ascii="Arial Narrow" w:hAnsi="Arial Narrow"/>
          <w:vertAlign w:val="superscript"/>
        </w:rPr>
        <w:t>th</w:t>
      </w:r>
      <w:r>
        <w:rPr>
          <w:rFonts w:ascii="Arial Narrow" w:hAnsi="Arial Narrow"/>
        </w:rPr>
        <w:t xml:space="preserve"> Edition, 2013</w:t>
      </w:r>
      <w:r w:rsidRPr="00552CD5">
        <w:rPr>
          <w:rFonts w:ascii="Arial Narrow" w:hAnsi="Arial Narrow"/>
        </w:rPr>
        <w:t>.</w:t>
      </w:r>
    </w:p>
    <w:p w14:paraId="4E11C174" w14:textId="77777777" w:rsidR="0074000F" w:rsidRPr="00552CD5" w:rsidRDefault="00BB3910" w:rsidP="0074000F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David W. Ball and </w:t>
      </w:r>
      <w:r w:rsidR="00121A00">
        <w:rPr>
          <w:rFonts w:ascii="Arial Narrow" w:hAnsi="Arial Narrow"/>
        </w:rPr>
        <w:t xml:space="preserve">Thomas Baer, </w:t>
      </w:r>
      <w:r w:rsidR="0074000F" w:rsidRPr="00552CD5">
        <w:rPr>
          <w:rFonts w:ascii="Arial Narrow" w:hAnsi="Arial Narrow"/>
        </w:rPr>
        <w:t xml:space="preserve">Physical Chemistry, </w:t>
      </w:r>
      <w:r w:rsidR="00121A00">
        <w:rPr>
          <w:rFonts w:ascii="Arial Narrow" w:hAnsi="Arial Narrow"/>
        </w:rPr>
        <w:t>Wadsworth Cengage Learning, 2</w:t>
      </w:r>
      <w:r w:rsidR="00121A00" w:rsidRPr="00121A00">
        <w:rPr>
          <w:rFonts w:ascii="Arial Narrow" w:hAnsi="Arial Narrow"/>
          <w:vertAlign w:val="superscript"/>
        </w:rPr>
        <w:t>nd</w:t>
      </w:r>
      <w:r w:rsidR="00121A00">
        <w:rPr>
          <w:rFonts w:ascii="Arial Narrow" w:hAnsi="Arial Narrow"/>
        </w:rPr>
        <w:t xml:space="preserve"> Edition, 2014</w:t>
      </w:r>
      <w:r w:rsidR="0074000F" w:rsidRPr="00552CD5">
        <w:rPr>
          <w:rFonts w:ascii="Arial Narrow" w:hAnsi="Arial Narrow"/>
        </w:rPr>
        <w:t>.</w:t>
      </w:r>
    </w:p>
    <w:p w14:paraId="1A37675E" w14:textId="77777777" w:rsidR="0074000F" w:rsidRPr="00552CD5" w:rsidRDefault="0074000F" w:rsidP="0074000F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/>
        </w:rPr>
      </w:pPr>
      <w:r w:rsidRPr="00552CD5">
        <w:rPr>
          <w:rFonts w:ascii="Arial Narrow" w:hAnsi="Arial Narrow"/>
        </w:rPr>
        <w:t xml:space="preserve">Donald W. Rogers, Concise Physical Chemistry, John Wiley and Sons, 2011. </w:t>
      </w:r>
    </w:p>
    <w:p w14:paraId="5A854E06" w14:textId="77777777" w:rsidR="0074000F" w:rsidRPr="00552CD5" w:rsidRDefault="00BB3910" w:rsidP="0074000F">
      <w:pPr>
        <w:pStyle w:val="ListParagraph"/>
        <w:numPr>
          <w:ilvl w:val="0"/>
          <w:numId w:val="9"/>
        </w:numPr>
        <w:spacing w:line="240" w:lineRule="auto"/>
        <w:rPr>
          <w:rFonts w:ascii="Arial Narrow" w:eastAsia="Calibri" w:hAnsi="Arial Narrow"/>
        </w:rPr>
      </w:pPr>
      <w:r>
        <w:rPr>
          <w:rFonts w:ascii="Arial Narrow" w:hAnsi="Arial Narrow"/>
        </w:rPr>
        <w:t xml:space="preserve">Douglas A. Skoog and </w:t>
      </w:r>
      <w:r w:rsidR="0074000F" w:rsidRPr="00552CD5">
        <w:rPr>
          <w:rFonts w:ascii="Arial Narrow" w:hAnsi="Arial Narrow"/>
        </w:rPr>
        <w:t>Donald M.West, Principles of Instrumental Analysis, Cengage, 6</w:t>
      </w:r>
      <w:r w:rsidR="0074000F" w:rsidRPr="00552CD5">
        <w:rPr>
          <w:rFonts w:ascii="Arial Narrow" w:hAnsi="Arial Narrow"/>
          <w:vertAlign w:val="superscript"/>
        </w:rPr>
        <w:t>th</w:t>
      </w:r>
      <w:r w:rsidR="0074000F" w:rsidRPr="00552CD5">
        <w:rPr>
          <w:rFonts w:ascii="Arial Narrow" w:hAnsi="Arial Narrow"/>
        </w:rPr>
        <w:t xml:space="preserve"> Edition, 2014.</w:t>
      </w:r>
    </w:p>
    <w:p w14:paraId="470F23F5" w14:textId="77777777" w:rsidR="0074000F" w:rsidRPr="00552CD5" w:rsidRDefault="0074000F" w:rsidP="0074000F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/>
        </w:rPr>
      </w:pPr>
      <w:r w:rsidRPr="00552CD5">
        <w:rPr>
          <w:rFonts w:ascii="Arial Narrow" w:hAnsi="Arial Narrow"/>
        </w:rPr>
        <w:t>P.C. Jain and Monika Jain, Engineering Chemistry, Dhanpat Rai Publication, 2018.</w:t>
      </w:r>
    </w:p>
    <w:p w14:paraId="2AE3376F" w14:textId="77777777" w:rsidR="0074000F" w:rsidRPr="00552CD5" w:rsidRDefault="00BB3910" w:rsidP="0074000F">
      <w:pPr>
        <w:pStyle w:val="ListParagraph"/>
        <w:numPr>
          <w:ilvl w:val="0"/>
          <w:numId w:val="9"/>
        </w:numPr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Joel. R. Fried,</w:t>
      </w:r>
      <w:r w:rsidR="0074000F" w:rsidRPr="00552CD5">
        <w:rPr>
          <w:rFonts w:ascii="Arial Narrow" w:hAnsi="Arial Narrow"/>
        </w:rPr>
        <w:t xml:space="preserve"> Polymer Science and Technology, </w:t>
      </w:r>
      <w:r w:rsidR="0074000F" w:rsidRPr="00552CD5">
        <w:rPr>
          <w:rFonts w:ascii="Arial Narrow" w:hAnsi="Arial Narrow"/>
          <w:shd w:val="clear" w:color="auto" w:fill="FFFFFF"/>
        </w:rPr>
        <w:t xml:space="preserve">Prentice Hall of India Private Ltd., </w:t>
      </w:r>
      <w:r w:rsidR="0074000F" w:rsidRPr="00552CD5">
        <w:rPr>
          <w:rFonts w:ascii="Arial Narrow" w:hAnsi="Arial Narrow"/>
        </w:rPr>
        <w:t>3</w:t>
      </w:r>
      <w:r w:rsidR="0074000F" w:rsidRPr="00552CD5">
        <w:rPr>
          <w:rFonts w:ascii="Arial Narrow" w:hAnsi="Arial Narrow"/>
          <w:vertAlign w:val="superscript"/>
        </w:rPr>
        <w:t>rd</w:t>
      </w:r>
      <w:r w:rsidR="0074000F" w:rsidRPr="00552CD5">
        <w:rPr>
          <w:rFonts w:ascii="Arial Narrow" w:hAnsi="Arial Narrow"/>
        </w:rPr>
        <w:t xml:space="preserve"> Edition,</w:t>
      </w:r>
      <w:r w:rsidR="00437D3E">
        <w:rPr>
          <w:rFonts w:ascii="Arial Narrow" w:hAnsi="Arial Narrow"/>
          <w:shd w:val="clear" w:color="auto" w:fill="FFFFFF"/>
        </w:rPr>
        <w:t xml:space="preserve"> </w:t>
      </w:r>
      <w:r w:rsidR="0074000F" w:rsidRPr="00552CD5">
        <w:rPr>
          <w:rFonts w:ascii="Arial Narrow" w:hAnsi="Arial Narrow"/>
          <w:shd w:val="clear" w:color="auto" w:fill="FFFFFF"/>
        </w:rPr>
        <w:t>2012</w:t>
      </w:r>
      <w:r w:rsidR="0074000F" w:rsidRPr="00552CD5">
        <w:rPr>
          <w:rFonts w:ascii="Arial Narrow" w:hAnsi="Arial Narrow"/>
        </w:rPr>
        <w:t>.</w:t>
      </w:r>
    </w:p>
    <w:p w14:paraId="69D27776" w14:textId="77777777" w:rsidR="009B0CC6" w:rsidRPr="009B0CC6" w:rsidRDefault="009B0CC6" w:rsidP="00C23826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14:paraId="6ED34D08" w14:textId="77777777" w:rsidR="003B1E70" w:rsidRDefault="003B1E70" w:rsidP="003B1E70">
      <w:pPr>
        <w:jc w:val="center"/>
        <w:rPr>
          <w:b/>
        </w:rPr>
      </w:pPr>
    </w:p>
    <w:sectPr w:rsidR="003B1E70" w:rsidSect="006526D0">
      <w:headerReference w:type="default" r:id="rId7"/>
      <w:footerReference w:type="default" r:id="rId8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9332" w14:textId="77777777" w:rsidR="00F34952" w:rsidRDefault="00F34952" w:rsidP="0075115B">
      <w:pPr>
        <w:spacing w:after="0" w:line="240" w:lineRule="auto"/>
      </w:pPr>
      <w:r>
        <w:separator/>
      </w:r>
    </w:p>
  </w:endnote>
  <w:endnote w:type="continuationSeparator" w:id="0">
    <w:p w14:paraId="5C8B34A4" w14:textId="77777777" w:rsidR="00F34952" w:rsidRDefault="00F34952" w:rsidP="00751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B23E" w14:textId="77777777" w:rsidR="00BF61D6" w:rsidRPr="00BF61D6" w:rsidRDefault="00D017E4" w:rsidP="00D017E4">
    <w:pPr>
      <w:pStyle w:val="Footer"/>
      <w:jc w:val="left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 xml:space="preserve">DEPARTMENT OF </w:t>
    </w:r>
    <w:r w:rsidR="0058353D">
      <w:rPr>
        <w:rFonts w:ascii="Arial Narrow" w:hAnsi="Arial Narrow"/>
        <w:sz w:val="16"/>
        <w:szCs w:val="16"/>
      </w:rPr>
      <w:t>CHEMISTRY</w:t>
    </w:r>
    <w:r w:rsidR="0058353D">
      <w:rPr>
        <w:rFonts w:ascii="Arial Narrow" w:hAnsi="Arial Narrow"/>
        <w:sz w:val="16"/>
        <w:szCs w:val="16"/>
      </w:rPr>
      <w:tab/>
    </w:r>
    <w:r w:rsidR="0058353D">
      <w:rPr>
        <w:rFonts w:ascii="Arial Narrow" w:hAnsi="Arial Narrow"/>
        <w:sz w:val="16"/>
        <w:szCs w:val="16"/>
      </w:rPr>
      <w:tab/>
    </w:r>
    <w:r>
      <w:rPr>
        <w:rFonts w:ascii="Arial Narrow" w:hAnsi="Arial Narrow"/>
        <w:sz w:val="16"/>
        <w:szCs w:val="16"/>
      </w:rPr>
      <w:t xml:space="preserve">   </w:t>
    </w:r>
    <w:r w:rsidR="00BF61D6">
      <w:rPr>
        <w:rFonts w:ascii="Arial Narrow" w:hAnsi="Arial Narrow"/>
        <w:sz w:val="16"/>
        <w:szCs w:val="16"/>
      </w:rPr>
      <w:t xml:space="preserve">                                                                                                         </w:t>
    </w:r>
    <w:r w:rsidR="00BF61D6" w:rsidRPr="00BF61D6">
      <w:rPr>
        <w:rFonts w:ascii="Arial Narrow" w:hAnsi="Arial Narrow"/>
        <w:sz w:val="16"/>
        <w:szCs w:val="16"/>
      </w:rPr>
      <w:t>REGULATIONS 2019</w:t>
    </w:r>
  </w:p>
  <w:p w14:paraId="3C94C30C" w14:textId="77777777" w:rsidR="00023570" w:rsidRDefault="00F34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CB5C0" w14:textId="77777777" w:rsidR="00F34952" w:rsidRDefault="00F34952" w:rsidP="0075115B">
      <w:pPr>
        <w:spacing w:after="0" w:line="240" w:lineRule="auto"/>
      </w:pPr>
      <w:r>
        <w:separator/>
      </w:r>
    </w:p>
  </w:footnote>
  <w:footnote w:type="continuationSeparator" w:id="0">
    <w:p w14:paraId="6336D1E5" w14:textId="77777777" w:rsidR="00F34952" w:rsidRDefault="00F34952" w:rsidP="00751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C496" w14:textId="77777777" w:rsidR="00BF61D6" w:rsidRPr="00BF61D6" w:rsidRDefault="00BF61D6">
    <w:pPr>
      <w:pStyle w:val="Header"/>
      <w:rPr>
        <w:rFonts w:ascii="Arial Narrow" w:hAnsi="Arial Narrow"/>
        <w:sz w:val="16"/>
        <w:szCs w:val="16"/>
      </w:rPr>
    </w:pPr>
    <w:r w:rsidRPr="00BF61D6">
      <w:rPr>
        <w:rFonts w:ascii="Arial Narrow" w:hAnsi="Arial Narrow"/>
        <w:sz w:val="16"/>
        <w:szCs w:val="16"/>
      </w:rPr>
      <w:t xml:space="preserve">SATHYABAMA INSTITUTE OF SCIENCE AND TECHNOLOGY                                                                  </w:t>
    </w:r>
    <w:r>
      <w:rPr>
        <w:rFonts w:ascii="Arial Narrow" w:hAnsi="Arial Narrow"/>
        <w:sz w:val="16"/>
        <w:szCs w:val="16"/>
      </w:rPr>
      <w:t xml:space="preserve">                                   </w:t>
    </w:r>
    <w:r w:rsidRPr="00BF61D6">
      <w:rPr>
        <w:rFonts w:ascii="Arial Narrow" w:hAnsi="Arial Narrow"/>
        <w:sz w:val="16"/>
        <w:szCs w:val="16"/>
      </w:rPr>
      <w:t xml:space="preserve">SCHOOL OF </w:t>
    </w:r>
    <w:r w:rsidR="0058353D">
      <w:rPr>
        <w:rFonts w:ascii="Arial Narrow" w:hAnsi="Arial Narrow"/>
        <w:sz w:val="16"/>
        <w:szCs w:val="16"/>
      </w:rPr>
      <w:t>S&amp;H</w:t>
    </w:r>
  </w:p>
  <w:p w14:paraId="7B6A9657" w14:textId="77777777" w:rsidR="00023570" w:rsidRDefault="00F349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EE1"/>
    <w:multiLevelType w:val="hybridMultilevel"/>
    <w:tmpl w:val="7CDED38C"/>
    <w:lvl w:ilvl="0" w:tplc="5C92B0D6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0"/>
        <w:szCs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570B"/>
    <w:multiLevelType w:val="hybridMultilevel"/>
    <w:tmpl w:val="09B4B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D3FD9"/>
    <w:multiLevelType w:val="hybridMultilevel"/>
    <w:tmpl w:val="A14424FE"/>
    <w:lvl w:ilvl="0" w:tplc="EEB8CD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3131D"/>
    <w:multiLevelType w:val="hybridMultilevel"/>
    <w:tmpl w:val="D414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16605"/>
    <w:multiLevelType w:val="hybridMultilevel"/>
    <w:tmpl w:val="3E500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31C78"/>
    <w:multiLevelType w:val="hybridMultilevel"/>
    <w:tmpl w:val="C75CAFA4"/>
    <w:lvl w:ilvl="0" w:tplc="B17A237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4637E8"/>
    <w:multiLevelType w:val="hybridMultilevel"/>
    <w:tmpl w:val="E8CED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F493C"/>
    <w:multiLevelType w:val="hybridMultilevel"/>
    <w:tmpl w:val="5B4E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5"/>
    <w:rsid w:val="00006222"/>
    <w:rsid w:val="000640EA"/>
    <w:rsid w:val="0009579F"/>
    <w:rsid w:val="000D4897"/>
    <w:rsid w:val="000F4FB9"/>
    <w:rsid w:val="00121A00"/>
    <w:rsid w:val="0013330E"/>
    <w:rsid w:val="0016359B"/>
    <w:rsid w:val="00164DE0"/>
    <w:rsid w:val="00186F88"/>
    <w:rsid w:val="0018705B"/>
    <w:rsid w:val="001D69BB"/>
    <w:rsid w:val="001F2F0B"/>
    <w:rsid w:val="00211E68"/>
    <w:rsid w:val="002330AE"/>
    <w:rsid w:val="00262DA5"/>
    <w:rsid w:val="002C6C21"/>
    <w:rsid w:val="003431E2"/>
    <w:rsid w:val="00344742"/>
    <w:rsid w:val="003B1E70"/>
    <w:rsid w:val="0040643B"/>
    <w:rsid w:val="00437D3E"/>
    <w:rsid w:val="004426DB"/>
    <w:rsid w:val="00452D7F"/>
    <w:rsid w:val="00514C8A"/>
    <w:rsid w:val="00515E7B"/>
    <w:rsid w:val="00536C0F"/>
    <w:rsid w:val="0058353D"/>
    <w:rsid w:val="00594252"/>
    <w:rsid w:val="006025FF"/>
    <w:rsid w:val="006228CD"/>
    <w:rsid w:val="006526D0"/>
    <w:rsid w:val="006728B9"/>
    <w:rsid w:val="0074000F"/>
    <w:rsid w:val="0075115B"/>
    <w:rsid w:val="00752DC4"/>
    <w:rsid w:val="007614D4"/>
    <w:rsid w:val="007627F0"/>
    <w:rsid w:val="007F6F3A"/>
    <w:rsid w:val="008406F2"/>
    <w:rsid w:val="008D6C1D"/>
    <w:rsid w:val="008F24CC"/>
    <w:rsid w:val="009A2132"/>
    <w:rsid w:val="009B0CC6"/>
    <w:rsid w:val="00A47667"/>
    <w:rsid w:val="00B20B92"/>
    <w:rsid w:val="00B363C1"/>
    <w:rsid w:val="00B37D98"/>
    <w:rsid w:val="00B9786A"/>
    <w:rsid w:val="00BB3910"/>
    <w:rsid w:val="00BE5B17"/>
    <w:rsid w:val="00BF61D6"/>
    <w:rsid w:val="00C23826"/>
    <w:rsid w:val="00C671CC"/>
    <w:rsid w:val="00C73ACA"/>
    <w:rsid w:val="00CD2328"/>
    <w:rsid w:val="00CD2582"/>
    <w:rsid w:val="00CF21D2"/>
    <w:rsid w:val="00D017E4"/>
    <w:rsid w:val="00D37FFB"/>
    <w:rsid w:val="00DC069A"/>
    <w:rsid w:val="00DC2EFD"/>
    <w:rsid w:val="00E56640"/>
    <w:rsid w:val="00E8091C"/>
    <w:rsid w:val="00F34952"/>
    <w:rsid w:val="00F4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2AFB"/>
  <w15:docId w15:val="{49DCD839-C9E5-47D2-9E6F-54645D8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DA5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eastAsiaTheme="minorHAnsi" w:hAnsi="Times New Roman"/>
      <w:sz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62DA5"/>
    <w:rPr>
      <w:rFonts w:ascii="Times New Roman" w:eastAsiaTheme="minorHAnsi" w:hAnsi="Times New Roman"/>
      <w:sz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262DA5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eastAsiaTheme="minorHAnsi" w:hAnsi="Times New Roman"/>
      <w:sz w:val="24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62DA5"/>
    <w:rPr>
      <w:rFonts w:ascii="Times New Roman" w:eastAsiaTheme="minorHAnsi" w:hAnsi="Times New Roman"/>
      <w:sz w:val="24"/>
      <w:lang w:val="en-IN"/>
    </w:rPr>
  </w:style>
  <w:style w:type="paragraph" w:styleId="ListParagraph">
    <w:name w:val="List Paragraph"/>
    <w:basedOn w:val="Normal"/>
    <w:uiPriority w:val="34"/>
    <w:qFormat/>
    <w:rsid w:val="00262DA5"/>
    <w:pPr>
      <w:spacing w:after="0" w:line="360" w:lineRule="auto"/>
      <w:ind w:left="720"/>
      <w:contextualSpacing/>
      <w:jc w:val="both"/>
    </w:pPr>
    <w:rPr>
      <w:rFonts w:ascii="Times New Roman" w:eastAsiaTheme="minorHAnsi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BF61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1D6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476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Ashok Sathya</cp:lastModifiedBy>
  <cp:revision>3</cp:revision>
  <dcterms:created xsi:type="dcterms:W3CDTF">2021-09-27T09:25:00Z</dcterms:created>
  <dcterms:modified xsi:type="dcterms:W3CDTF">2021-09-28T09:32:00Z</dcterms:modified>
</cp:coreProperties>
</file>