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2EF21B61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611D85">
        <w:rPr>
          <w:rFonts w:ascii="微软雅黑" w:eastAsia="微软雅黑" w:hAnsi="微软雅黑"/>
          <w:b/>
          <w:bCs/>
          <w:sz w:val="28"/>
          <w:szCs w:val="32"/>
        </w:rPr>
        <w:t>21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551F4F98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611D85" w:rsidRPr="00611D85">
        <w:rPr>
          <w:rFonts w:ascii="华文中宋" w:eastAsia="华文中宋" w:hAnsi="华文中宋"/>
          <w:sz w:val="24"/>
          <w:szCs w:val="28"/>
        </w:rPr>
        <w:t>工作区没有文件时进行文件操作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017B3459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客户端已启动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1506E62E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611D85" w:rsidRPr="00611D85">
        <w:rPr>
          <w:rFonts w:ascii="华文中宋" w:eastAsia="华文中宋" w:hAnsi="华文中宋" w:hint="eastAsia"/>
          <w:sz w:val="24"/>
          <w:szCs w:val="28"/>
        </w:rPr>
        <w:t>点击“另存为”，“关闭”或“保存”按钮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6E3AE5B9" w:rsidR="00187061" w:rsidRPr="00431DD0" w:rsidRDefault="00611D85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11D85">
        <w:rPr>
          <w:rFonts w:ascii="华文中宋" w:eastAsia="华文中宋" w:hAnsi="华文中宋" w:hint="eastAsia"/>
          <w:sz w:val="24"/>
          <w:szCs w:val="28"/>
        </w:rPr>
        <w:t>提示“工作区没有文件”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2273294E" w:rsidR="0091635F" w:rsidRPr="00E53869" w:rsidRDefault="00611D85" w:rsidP="00611D85">
      <w:pPr>
        <w:ind w:firstLine="420"/>
        <w:rPr>
          <w:rFonts w:ascii="华文中宋" w:eastAsia="华文中宋" w:hAnsi="华文中宋"/>
          <w:sz w:val="24"/>
          <w:szCs w:val="28"/>
        </w:rPr>
      </w:pPr>
      <w:r w:rsidRPr="00611D85">
        <w:rPr>
          <w:rFonts w:ascii="华文中宋" w:eastAsia="华文中宋" w:hAnsi="华文中宋" w:hint="eastAsia"/>
          <w:sz w:val="24"/>
          <w:szCs w:val="28"/>
        </w:rPr>
        <w:t>程序闪退，与预期不符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743A2B40" w:rsidR="0091635F" w:rsidRPr="003B7891" w:rsidRDefault="0091635F" w:rsidP="0091635F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611D85">
        <w:rPr>
          <w:rFonts w:ascii="华文中宋" w:eastAsia="华文中宋" w:hAnsi="华文中宋" w:hint="eastAsia"/>
          <w:sz w:val="24"/>
          <w:szCs w:val="28"/>
        </w:rPr>
        <w:t>发现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  <w:r w:rsidR="00611D85">
        <w:rPr>
          <w:rFonts w:ascii="华文中宋" w:eastAsia="华文中宋" w:hAnsi="华文中宋" w:hint="eastAsia"/>
          <w:sz w:val="24"/>
          <w:szCs w:val="28"/>
        </w:rPr>
        <w:t>具体为：在</w:t>
      </w:r>
      <w:r w:rsidR="00611D85" w:rsidRPr="00611D85">
        <w:rPr>
          <w:rFonts w:ascii="华文中宋" w:eastAsia="华文中宋" w:hAnsi="华文中宋"/>
          <w:sz w:val="24"/>
          <w:szCs w:val="28"/>
        </w:rPr>
        <w:t>工作区没有文件时进行文件操作</w:t>
      </w:r>
      <w:r w:rsidR="00611D85">
        <w:rPr>
          <w:rFonts w:ascii="华文中宋" w:eastAsia="华文中宋" w:hAnsi="华文中宋" w:hint="eastAsia"/>
          <w:sz w:val="24"/>
          <w:szCs w:val="28"/>
        </w:rPr>
        <w:t>时，程序闪退，属于严重的错误。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31DE" w14:textId="77777777" w:rsidR="00B915F0" w:rsidRDefault="00B915F0" w:rsidP="00141411">
      <w:r>
        <w:separator/>
      </w:r>
    </w:p>
  </w:endnote>
  <w:endnote w:type="continuationSeparator" w:id="0">
    <w:p w14:paraId="4BE05DF2" w14:textId="77777777" w:rsidR="00B915F0" w:rsidRDefault="00B915F0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2F30" w14:textId="77777777" w:rsidR="00B915F0" w:rsidRDefault="00B915F0" w:rsidP="00141411">
      <w:r>
        <w:separator/>
      </w:r>
    </w:p>
  </w:footnote>
  <w:footnote w:type="continuationSeparator" w:id="0">
    <w:p w14:paraId="04B9014A" w14:textId="77777777" w:rsidR="00B915F0" w:rsidRDefault="00B915F0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1D85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915F0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15</cp:revision>
  <dcterms:created xsi:type="dcterms:W3CDTF">2022-12-03T02:37:00Z</dcterms:created>
  <dcterms:modified xsi:type="dcterms:W3CDTF">2022-12-04T16:52:00Z</dcterms:modified>
</cp:coreProperties>
</file>