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10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8"/>
        </w:rPr>
        <w:t>创建文件并保存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ascii="华文中宋" w:hAnsi="华文中宋" w:eastAsia="华文中宋"/>
          <w:sz w:val="24"/>
          <w:szCs w:val="28"/>
        </w:rPr>
        <w:t>关闭文件窗口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）新建同名文件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4</w:t>
      </w:r>
      <w:r>
        <w:rPr>
          <w:rFonts w:hint="eastAsia" w:ascii="华文中宋" w:hAnsi="华文中宋" w:eastAsia="华文中宋"/>
          <w:sz w:val="24"/>
          <w:szCs w:val="28"/>
        </w:rPr>
        <w:t>）打开第一步中创建的文件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提示“工作区文件名字重复”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或将新文件文件名后自动加上“（1）”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成功创建和打开文件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，与预期不符</w:t>
      </w:r>
    </w:p>
    <w:p>
      <w:pPr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4549775" cy="2740025"/>
            <wp:effectExtent l="0" t="0" r="6985" b="3175"/>
            <wp:docPr id="2" name="图片 2" descr="QQ截图202212142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12142007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59960DD"/>
    <w:rsid w:val="0A393D94"/>
    <w:rsid w:val="12154D3D"/>
    <w:rsid w:val="13CE5AEB"/>
    <w:rsid w:val="41390199"/>
    <w:rsid w:val="505B1B68"/>
    <w:rsid w:val="56DD2A25"/>
    <w:rsid w:val="5A4C1E09"/>
    <w:rsid w:val="71241A1C"/>
    <w:rsid w:val="7D6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155</Words>
  <Characters>203</Characters>
  <Lines>1</Lines>
  <Paragraphs>1</Paragraphs>
  <TotalTime>0</TotalTime>
  <ScaleCrop>false</ScaleCrop>
  <LinksUpToDate>false</LinksUpToDate>
  <CharactersWithSpaces>203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2022-12-14T12:11:03Z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52C23CAFF15F44E3A2FC1871A83DA179</vt:lpwstr>
  </property>
</Properties>
</file>