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  <w:kern w:val="2"/>
          <w:sz w:val="21"/>
        </w:rPr>
        <w:id w:val="821615588"/>
        <w:docPartObj>
          <w:docPartGallery w:val="Cover Pages"/>
          <w:docPartUnique/>
        </w:docPartObj>
      </w:sdtPr>
      <w:sdtEndPr>
        <w:rPr>
          <w:rFonts w:ascii="黑体" w:eastAsia="黑体" w:hAnsi="黑体"/>
          <w:b/>
          <w:bCs/>
          <w:color w:val="000000" w:themeColor="text1"/>
          <w:sz w:val="24"/>
          <w:szCs w:val="24"/>
        </w:rPr>
      </w:sdtEndPr>
      <w:sdtContent>
        <w:p w:rsidR="009300C2" w:rsidRPr="00816E02" w:rsidRDefault="00466072" w:rsidP="009300C2">
          <w:pPr>
            <w:pStyle w:val="af3"/>
            <w:spacing w:beforeLines="1000" w:before="3120" w:line="480" w:lineRule="auto"/>
            <w:jc w:val="center"/>
            <w:rPr>
              <w:rFonts w:ascii="黑体" w:eastAsia="黑体" w:hAnsi="黑体"/>
              <w:sz w:val="84"/>
              <w:szCs w:val="84"/>
            </w:rPr>
          </w:pPr>
          <w:r>
            <w:rPr>
              <w:rFonts w:ascii="黑体" w:eastAsia="黑体" w:hAnsi="黑体" w:hint="eastAsia"/>
              <w:noProof/>
              <w:sz w:val="84"/>
              <w:szCs w:val="84"/>
            </w:rPr>
            <w:t>计算机网络</w:t>
          </w:r>
        </w:p>
        <w:p w:rsidR="009300C2" w:rsidRDefault="009300C2">
          <w:pPr>
            <w:widowControl/>
            <w:jc w:val="left"/>
            <w:rPr>
              <w:rFonts w:ascii="黑体" w:eastAsia="黑体" w:hAnsi="黑体"/>
              <w:b/>
              <w:bCs/>
              <w:szCs w:val="24"/>
            </w:rPr>
          </w:pPr>
          <w:r>
            <w:rPr>
              <w:rFonts w:ascii="黑体" w:eastAsia="黑体" w:hAnsi="黑体"/>
              <w:b/>
              <w:bCs/>
              <w:szCs w:val="24"/>
            </w:rPr>
            <w:br w:type="page"/>
          </w:r>
        </w:p>
      </w:sdtContent>
    </w:sdt>
    <w:p w:rsidR="009300C2" w:rsidRDefault="009300C2" w:rsidP="004732DE">
      <w:pPr>
        <w:pStyle w:val="af8"/>
        <w:spacing w:after="624"/>
      </w:pPr>
      <w:r w:rsidRPr="00EB2A76">
        <w:rPr>
          <w:rFonts w:hint="eastAsia"/>
        </w:rPr>
        <w:lastRenderedPageBreak/>
        <w:t>目</w:t>
      </w:r>
      <w:r w:rsidR="00373AA5">
        <w:rPr>
          <w:rFonts w:hint="eastAsia"/>
        </w:rPr>
        <w:t xml:space="preserve"> </w:t>
      </w:r>
      <w:r w:rsidRPr="00EB2A76">
        <w:rPr>
          <w:rFonts w:hint="eastAsia"/>
        </w:rPr>
        <w:t>次</w:t>
      </w:r>
    </w:p>
    <w:p w:rsidR="001279F2" w:rsidRDefault="008343BA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8972657" w:history="1">
        <w:r w:rsidR="001279F2" w:rsidRPr="00F95C94">
          <w:rPr>
            <w:rStyle w:val="af0"/>
            <w:noProof/>
          </w:rPr>
          <w:t xml:space="preserve">1 </w:t>
        </w:r>
        <w:r w:rsidR="001279F2" w:rsidRPr="00F95C94">
          <w:rPr>
            <w:rStyle w:val="af0"/>
            <w:noProof/>
          </w:rPr>
          <w:t>名词解释</w:t>
        </w:r>
        <w:r w:rsidR="001279F2">
          <w:rPr>
            <w:noProof/>
            <w:webHidden/>
          </w:rPr>
          <w:tab/>
        </w:r>
        <w:r w:rsidR="001279F2">
          <w:rPr>
            <w:noProof/>
            <w:webHidden/>
          </w:rPr>
          <w:fldChar w:fldCharType="begin"/>
        </w:r>
        <w:r w:rsidR="001279F2">
          <w:rPr>
            <w:noProof/>
            <w:webHidden/>
          </w:rPr>
          <w:instrText xml:space="preserve"> PAGEREF _Toc58972657 \h </w:instrText>
        </w:r>
        <w:r w:rsidR="001279F2">
          <w:rPr>
            <w:noProof/>
            <w:webHidden/>
          </w:rPr>
        </w:r>
        <w:r w:rsidR="001279F2">
          <w:rPr>
            <w:noProof/>
            <w:webHidden/>
          </w:rPr>
          <w:fldChar w:fldCharType="separate"/>
        </w:r>
        <w:r w:rsidR="001279F2">
          <w:rPr>
            <w:noProof/>
            <w:webHidden/>
          </w:rPr>
          <w:t>1</w:t>
        </w:r>
        <w:r w:rsidR="001279F2">
          <w:rPr>
            <w:noProof/>
            <w:webHidden/>
          </w:rPr>
          <w:fldChar w:fldCharType="end"/>
        </w:r>
      </w:hyperlink>
    </w:p>
    <w:p w:rsidR="001279F2" w:rsidRDefault="001279F2">
      <w:pPr>
        <w:pStyle w:val="11"/>
        <w:rPr>
          <w:rFonts w:asciiTheme="minorHAnsi" w:eastAsiaTheme="minorEastAsia" w:hAnsiTheme="minorHAnsi"/>
          <w:bCs w:val="0"/>
          <w:noProof/>
          <w:color w:val="auto"/>
          <w:sz w:val="21"/>
          <w:szCs w:val="22"/>
        </w:rPr>
      </w:pPr>
      <w:hyperlink w:anchor="_Toc58972658" w:history="1">
        <w:r w:rsidRPr="00F95C94">
          <w:rPr>
            <w:rStyle w:val="af0"/>
            <w:noProof/>
          </w:rPr>
          <w:t xml:space="preserve">2 </w:t>
        </w:r>
        <w:r w:rsidRPr="00F95C94">
          <w:rPr>
            <w:rStyle w:val="af0"/>
            <w:noProof/>
          </w:rPr>
          <w:t>计算机网络和因特网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_Toc58972658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79F2" w:rsidRDefault="001279F2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color w:val="auto"/>
          <w:sz w:val="21"/>
          <w:szCs w:val="22"/>
        </w:rPr>
      </w:pPr>
      <w:hyperlink w:anchor="_Toc58972659" w:history="1">
        <w:r w:rsidRPr="00F95C94">
          <w:rPr>
            <w:rStyle w:val="af0"/>
            <w:noProof/>
          </w:rPr>
          <w:t xml:space="preserve">2.1 </w:t>
        </w:r>
        <w:r w:rsidRPr="00F95C94">
          <w:rPr>
            <w:rStyle w:val="af0"/>
            <w:noProof/>
          </w:rPr>
          <w:t>接入网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_Toc58972659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32DE" w:rsidRPr="009C7263" w:rsidRDefault="008343BA" w:rsidP="004732DE">
      <w:pPr>
        <w:pStyle w:val="11"/>
        <w:sectPr w:rsidR="004732DE" w:rsidRPr="009C7263" w:rsidSect="009300C2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0"/>
          <w:cols w:space="425"/>
          <w:titlePg/>
          <w:docGrid w:type="lines" w:linePitch="312"/>
        </w:sectPr>
      </w:pPr>
      <w:r>
        <w:fldChar w:fldCharType="end"/>
      </w:r>
      <w:bookmarkStart w:id="0" w:name="_GoBack"/>
      <w:bookmarkEnd w:id="0"/>
    </w:p>
    <w:p w:rsidR="00C46C37" w:rsidRDefault="00466072" w:rsidP="00466072">
      <w:pPr>
        <w:pStyle w:val="afb"/>
        <w:rPr>
          <w:sz w:val="28"/>
          <w:szCs w:val="28"/>
        </w:rPr>
      </w:pPr>
      <w:bookmarkStart w:id="1" w:name="_Toc58972657"/>
      <w:r w:rsidRPr="00466072">
        <w:rPr>
          <w:sz w:val="28"/>
          <w:szCs w:val="28"/>
        </w:rPr>
        <w:lastRenderedPageBreak/>
        <w:t>名词解释</w:t>
      </w:r>
      <w:bookmarkEnd w:id="1"/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NFC </w:t>
      </w:r>
      <w:r>
        <w:rPr>
          <w:rFonts w:hint="eastAsia"/>
        </w:rPr>
        <w:t>早期网络控制协议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ISP</w:t>
      </w:r>
      <w:r w:rsidR="00463DE7">
        <w:t>(Internet Service Provider)</w:t>
      </w:r>
      <w:r>
        <w:rPr>
          <w:rFonts w:hint="eastAsia"/>
        </w:rPr>
        <w:t xml:space="preserve"> </w:t>
      </w:r>
      <w:r>
        <w:rPr>
          <w:rFonts w:hint="eastAsia"/>
        </w:rPr>
        <w:t>因特网服务提供商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DSL </w:t>
      </w:r>
      <w:r w:rsidR="00463DE7">
        <w:t>(Digital Subscriber Line)</w:t>
      </w:r>
      <w:r>
        <w:rPr>
          <w:rFonts w:hint="eastAsia"/>
        </w:rPr>
        <w:t>数字用户线</w:t>
      </w:r>
      <w:r>
        <w:rPr>
          <w:rFonts w:hint="eastAsia"/>
        </w:rPr>
        <w:t xml:space="preserve"> </w:t>
      </w:r>
      <w:r>
        <w:rPr>
          <w:rFonts w:hint="eastAsia"/>
        </w:rPr>
        <w:t>使用双绞铜线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DSLAM </w:t>
      </w:r>
      <w:r>
        <w:rPr>
          <w:rFonts w:hint="eastAsia"/>
        </w:rPr>
        <w:t>数字用户线接入复用器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CMTS</w:t>
      </w:r>
      <w:r w:rsidR="00463DE7">
        <w:t>(Cable Modem Termination System)</w:t>
      </w:r>
      <w:r>
        <w:rPr>
          <w:rFonts w:hint="eastAsia"/>
        </w:rPr>
        <w:t xml:space="preserve"> </w:t>
      </w:r>
      <w:r>
        <w:rPr>
          <w:rFonts w:hint="eastAsia"/>
        </w:rPr>
        <w:t>电缆调制解调器端接系统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FTTH</w:t>
      </w:r>
      <w:r w:rsidR="00463DE7">
        <w:t>(Fiber To The Home)</w:t>
      </w:r>
      <w:r>
        <w:rPr>
          <w:rFonts w:hint="eastAsia"/>
        </w:rPr>
        <w:t xml:space="preserve"> </w:t>
      </w:r>
      <w:r>
        <w:rPr>
          <w:rFonts w:hint="eastAsia"/>
        </w:rPr>
        <w:t>光纤到户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AON</w:t>
      </w:r>
      <w:r w:rsidR="00463DE7">
        <w:t>(Active Optical Network)</w:t>
      </w:r>
      <w:r>
        <w:rPr>
          <w:rFonts w:hint="eastAsia"/>
        </w:rPr>
        <w:t xml:space="preserve"> </w:t>
      </w:r>
      <w:r>
        <w:rPr>
          <w:rFonts w:hint="eastAsia"/>
        </w:rPr>
        <w:t>主动光纤网络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PON</w:t>
      </w:r>
      <w:r w:rsidR="00463DE7">
        <w:t>(Passive Optical Network)</w:t>
      </w:r>
      <w:r>
        <w:rPr>
          <w:rFonts w:hint="eastAsia"/>
        </w:rPr>
        <w:t xml:space="preserve"> </w:t>
      </w:r>
      <w:r>
        <w:rPr>
          <w:rFonts w:hint="eastAsia"/>
        </w:rPr>
        <w:t>被动光纤网络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ONT </w:t>
      </w:r>
      <w:r>
        <w:rPr>
          <w:rFonts w:hint="eastAsia"/>
        </w:rPr>
        <w:t>光纤网络端接器</w:t>
      </w:r>
      <w:r>
        <w:rPr>
          <w:rFonts w:hint="eastAsia"/>
        </w:rPr>
        <w:t xml:space="preserve"> </w:t>
      </w:r>
      <w:r>
        <w:rPr>
          <w:rFonts w:hint="eastAsia"/>
        </w:rPr>
        <w:t>家庭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OLT </w:t>
      </w:r>
      <w:r>
        <w:rPr>
          <w:rFonts w:hint="eastAsia"/>
        </w:rPr>
        <w:t>光纤线路端接器</w:t>
      </w:r>
      <w:r>
        <w:rPr>
          <w:rFonts w:hint="eastAsia"/>
        </w:rPr>
        <w:t xml:space="preserve"> </w:t>
      </w:r>
      <w:r>
        <w:rPr>
          <w:rFonts w:hint="eastAsia"/>
        </w:rPr>
        <w:t>本地电话和公司的中心局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LAN </w:t>
      </w:r>
      <w:r>
        <w:rPr>
          <w:rFonts w:hint="eastAsia"/>
        </w:rPr>
        <w:t>局域网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UTEP </w:t>
      </w:r>
      <w:r>
        <w:rPr>
          <w:rFonts w:hint="eastAsia"/>
        </w:rPr>
        <w:t>无屏蔽双绞铜线</w:t>
      </w:r>
      <w:r>
        <w:rPr>
          <w:rFonts w:hint="eastAsia"/>
        </w:rPr>
        <w:t xml:space="preserve"> </w:t>
      </w:r>
      <w:r>
        <w:rPr>
          <w:rFonts w:hint="eastAsia"/>
        </w:rPr>
        <w:t>常用于局域网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FDM </w:t>
      </w:r>
      <w:r>
        <w:rPr>
          <w:rFonts w:hint="eastAsia"/>
        </w:rPr>
        <w:t>频分复用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TDM </w:t>
      </w:r>
      <w:r>
        <w:rPr>
          <w:rFonts w:hint="eastAsia"/>
        </w:rPr>
        <w:t>时分复用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存在点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IXP </w:t>
      </w:r>
      <w:r>
        <w:rPr>
          <w:rFonts w:hint="eastAsia"/>
        </w:rPr>
        <w:t>因特网交换点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>ISP</w:t>
      </w:r>
      <w:r>
        <w:rPr>
          <w:rFonts w:hint="eastAsia"/>
        </w:rPr>
        <w:t>在这里一起对等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WWW World Wide Web </w:t>
      </w:r>
      <w:r>
        <w:rPr>
          <w:rFonts w:hint="eastAsia"/>
        </w:rPr>
        <w:t>万维网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协议：超文本传输协议，</w:t>
      </w:r>
      <w:r>
        <w:rPr>
          <w:rFonts w:hint="eastAsia"/>
        </w:rPr>
        <w:t>Web</w:t>
      </w:r>
      <w:r>
        <w:rPr>
          <w:rFonts w:hint="eastAsia"/>
        </w:rPr>
        <w:t>文档的请求和传送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SMTP</w:t>
      </w:r>
      <w:r>
        <w:rPr>
          <w:rFonts w:hint="eastAsia"/>
        </w:rPr>
        <w:t>协议：电子邮件报文传输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FTP</w:t>
      </w:r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两个端系统之间的文件传送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：域名系统，</w:t>
      </w:r>
      <w:r>
        <w:rPr>
          <w:rFonts w:hint="eastAsia"/>
        </w:rPr>
        <w:t>DNS</w:t>
      </w:r>
      <w:r>
        <w:rPr>
          <w:rFonts w:hint="eastAsia"/>
        </w:rPr>
        <w:t>协议运行在</w:t>
      </w:r>
      <w:r>
        <w:rPr>
          <w:rFonts w:hint="eastAsia"/>
        </w:rPr>
        <w:t>UDP</w:t>
      </w:r>
      <w:r>
        <w:rPr>
          <w:rFonts w:hint="eastAsia"/>
        </w:rPr>
        <w:t>上，属于应用层，使用</w:t>
      </w:r>
      <w:r>
        <w:rPr>
          <w:rFonts w:hint="eastAsia"/>
        </w:rPr>
        <w:t>53</w:t>
      </w:r>
      <w:r>
        <w:rPr>
          <w:rFonts w:hint="eastAsia"/>
        </w:rPr>
        <w:t>号端口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软件：运行在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报文：位于应用层的信息分组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TCP</w:t>
      </w:r>
      <w:r w:rsidR="00463DE7">
        <w:t>(</w:t>
      </w:r>
      <w:proofErr w:type="spellStart"/>
      <w:r w:rsidR="00463DE7">
        <w:t>Transmisson</w:t>
      </w:r>
      <w:proofErr w:type="spellEnd"/>
      <w:r w:rsidR="00463DE7">
        <w:t xml:space="preserve"> Control Protocol)</w:t>
      </w:r>
      <w:r>
        <w:rPr>
          <w:rFonts w:hint="eastAsia"/>
        </w:rPr>
        <w:t>运输层协议：面相连接的服务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运输层协议：无连接服务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报文段：运输层的分组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数据报：网络层分组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 w:rsidR="00463DE7">
        <w:t>(Internet Protocol)</w:t>
      </w:r>
      <w:r>
        <w:rPr>
          <w:rFonts w:hint="eastAsia"/>
        </w:rPr>
        <w:t>网络层协议：定义数据报中的各个字段以及如何运用这些字段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层：即网络层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帧：链路层分组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OSI</w:t>
      </w:r>
      <w:r>
        <w:rPr>
          <w:rFonts w:hint="eastAsia"/>
        </w:rPr>
        <w:t>开放系统互联</w:t>
      </w:r>
      <w:proofErr w:type="gramStart"/>
      <w:r>
        <w:rPr>
          <w:rFonts w:hint="eastAsia"/>
        </w:rPr>
        <w:t>模型模型</w:t>
      </w:r>
      <w:proofErr w:type="gramEnd"/>
      <w:r>
        <w:rPr>
          <w:rFonts w:hint="eastAsia"/>
        </w:rPr>
        <w:t>：具有</w:t>
      </w:r>
      <w:r>
        <w:rPr>
          <w:rFonts w:hint="eastAsia"/>
        </w:rPr>
        <w:t>7</w:t>
      </w:r>
      <w:r>
        <w:rPr>
          <w:rFonts w:hint="eastAsia"/>
        </w:rPr>
        <w:t>层的网络协议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，自顶向下：应用层、表示层、会话层、运输层、网络层、链路层、物理层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DOS:</w:t>
      </w:r>
      <w:r>
        <w:rPr>
          <w:rFonts w:hint="eastAsia"/>
        </w:rPr>
        <w:t>拒绝服务攻击</w:t>
      </w:r>
      <w:r>
        <w:rPr>
          <w:rFonts w:hint="eastAsia"/>
        </w:rPr>
        <w:t xml:space="preserve"> </w:t>
      </w:r>
      <w:r>
        <w:rPr>
          <w:rFonts w:hint="eastAsia"/>
        </w:rPr>
        <w:t>攻击服务器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SSL</w:t>
      </w:r>
      <w:r>
        <w:rPr>
          <w:rFonts w:hint="eastAsia"/>
        </w:rPr>
        <w:t>：安全套</w:t>
      </w:r>
      <w:proofErr w:type="gramStart"/>
      <w:r>
        <w:rPr>
          <w:rFonts w:hint="eastAsia"/>
        </w:rPr>
        <w:t>接字层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加强版</w:t>
      </w:r>
      <w:r>
        <w:rPr>
          <w:rFonts w:hint="eastAsia"/>
        </w:rPr>
        <w:t xml:space="preserve">TCP </w:t>
      </w:r>
      <w:r>
        <w:rPr>
          <w:rFonts w:hint="eastAsia"/>
        </w:rPr>
        <w:t>增加安全性服务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RTT</w:t>
      </w:r>
      <w:r>
        <w:rPr>
          <w:rFonts w:hint="eastAsia"/>
        </w:rPr>
        <w:t>：往返时间，一个短分组从客户到服务器，再返回客户所花费的时间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CND</w:t>
      </w:r>
      <w:r>
        <w:rPr>
          <w:rFonts w:hint="eastAsia"/>
        </w:rPr>
        <w:t>：内容分发网络</w:t>
      </w:r>
      <w:r>
        <w:rPr>
          <w:rFonts w:hint="eastAsia"/>
        </w:rPr>
        <w:t xml:space="preserve"> </w:t>
      </w:r>
      <w:r>
        <w:rPr>
          <w:rFonts w:hint="eastAsia"/>
        </w:rPr>
        <w:t>安装了许多地理上分散的</w:t>
      </w:r>
      <w:r>
        <w:rPr>
          <w:rFonts w:hint="eastAsia"/>
        </w:rPr>
        <w:t>Web</w:t>
      </w:r>
      <w:r>
        <w:rPr>
          <w:rFonts w:hint="eastAsia"/>
        </w:rPr>
        <w:t>缓存器。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SMTP</w:t>
      </w:r>
      <w:r>
        <w:rPr>
          <w:rFonts w:hint="eastAsia"/>
        </w:rPr>
        <w:t>：简单邮件传输协议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 xml:space="preserve">POP3: </w:t>
      </w:r>
      <w:r>
        <w:rPr>
          <w:rFonts w:hint="eastAsia"/>
        </w:rPr>
        <w:t>第三版的邮局协议</w:t>
      </w:r>
    </w:p>
    <w:p w:rsid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IMAP</w:t>
      </w:r>
      <w:r>
        <w:rPr>
          <w:rFonts w:hint="eastAsia"/>
        </w:rPr>
        <w:t>：因特网邮件访问协议</w:t>
      </w:r>
    </w:p>
    <w:p w:rsidR="00466072" w:rsidRPr="00466072" w:rsidRDefault="00466072" w:rsidP="0045561D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MIME</w:t>
      </w:r>
      <w:r>
        <w:rPr>
          <w:rFonts w:hint="eastAsia"/>
        </w:rPr>
        <w:t>：多用途互联网邮件扩展</w:t>
      </w:r>
      <w:r>
        <w:rPr>
          <w:rFonts w:hint="eastAsia"/>
        </w:rPr>
        <w:t xml:space="preserve"> </w:t>
      </w:r>
      <w:r>
        <w:rPr>
          <w:rFonts w:hint="eastAsia"/>
        </w:rPr>
        <w:t>新的格式规范编码方式</w:t>
      </w:r>
      <w:r>
        <w:rPr>
          <w:rFonts w:hint="eastAsia"/>
        </w:rPr>
        <w:t xml:space="preserve"> </w:t>
      </w:r>
      <w:r>
        <w:rPr>
          <w:rFonts w:hint="eastAsia"/>
        </w:rPr>
        <w:t>使得图像、声音、动画更方便得通过电子邮件传递</w:t>
      </w:r>
    </w:p>
    <w:p w:rsidR="00466072" w:rsidRDefault="00466072">
      <w:pPr>
        <w:pStyle w:val="afb"/>
        <w:rPr>
          <w:sz w:val="28"/>
          <w:szCs w:val="28"/>
        </w:rPr>
      </w:pPr>
      <w:bookmarkStart w:id="2" w:name="_Toc58972658"/>
      <w:r w:rsidRPr="00BE3614">
        <w:rPr>
          <w:rFonts w:hint="eastAsia"/>
          <w:sz w:val="28"/>
          <w:szCs w:val="28"/>
        </w:rPr>
        <w:t>计算机网络和因特网</w:t>
      </w:r>
      <w:bookmarkEnd w:id="2"/>
    </w:p>
    <w:p w:rsidR="00463DE7" w:rsidRDefault="00463DE7" w:rsidP="00463DE7">
      <w:pPr>
        <w:pStyle w:val="afd"/>
      </w:pPr>
      <w:bookmarkStart w:id="3" w:name="_Toc58972659"/>
      <w:r>
        <w:rPr>
          <w:rFonts w:hint="eastAsia"/>
        </w:rPr>
        <w:t>接入网</w:t>
      </w:r>
      <w:bookmarkEnd w:id="3"/>
    </w:p>
    <w:p w:rsidR="00463DE7" w:rsidRDefault="00463DE7" w:rsidP="0045561D">
      <w:pPr>
        <w:pStyle w:val="af5"/>
        <w:numPr>
          <w:ilvl w:val="0"/>
          <w:numId w:val="7"/>
        </w:numPr>
        <w:ind w:firstLineChars="0"/>
      </w:pPr>
      <w:r>
        <w:rPr>
          <w:rFonts w:hint="eastAsia"/>
        </w:rPr>
        <w:t>家庭接入：</w:t>
      </w:r>
      <w:r>
        <w:rPr>
          <w:rFonts w:hint="eastAsia"/>
        </w:rPr>
        <w:t>DSL</w:t>
      </w:r>
      <w:r>
        <w:rPr>
          <w:rFonts w:hint="eastAsia"/>
        </w:rPr>
        <w:t>、电缆、</w:t>
      </w:r>
      <w:r>
        <w:rPr>
          <w:rFonts w:hint="eastAsia"/>
        </w:rPr>
        <w:t>FTTH</w:t>
      </w:r>
      <w:r>
        <w:rPr>
          <w:rFonts w:hint="eastAsia"/>
        </w:rPr>
        <w:t>、拨号和卫星</w:t>
      </w:r>
    </w:p>
    <w:p w:rsidR="00463DE7" w:rsidRDefault="00463DE7" w:rsidP="0045561D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DSL</w:t>
      </w:r>
      <w:r>
        <w:t>(Digital Subscriber Line)</w:t>
      </w:r>
      <w:r>
        <w:rPr>
          <w:rFonts w:hint="eastAsia"/>
        </w:rPr>
        <w:t>数字用户线</w:t>
      </w:r>
      <w:r w:rsidR="001279F2">
        <w:rPr>
          <w:rFonts w:hint="eastAsia"/>
        </w:rPr>
        <w:t>，使用电话线即双绞铜线，在本地中心局（</w:t>
      </w:r>
      <w:r w:rsidR="001279F2">
        <w:rPr>
          <w:rFonts w:hint="eastAsia"/>
        </w:rPr>
        <w:t>CO</w:t>
      </w:r>
      <w:r w:rsidR="001279F2">
        <w:rPr>
          <w:rFonts w:hint="eastAsia"/>
        </w:rPr>
        <w:t>）中，使用</w:t>
      </w:r>
      <w:r w:rsidR="001279F2">
        <w:rPr>
          <w:rFonts w:hint="eastAsia"/>
        </w:rPr>
        <w:t>DSLAM</w:t>
      </w:r>
      <w:r w:rsidR="001279F2">
        <w:rPr>
          <w:rFonts w:hint="eastAsia"/>
        </w:rPr>
        <w:t>数字用户线接入复用器将数字信号和电话信号分隔开</w:t>
      </w:r>
    </w:p>
    <w:p w:rsidR="001279F2" w:rsidRPr="00463DE7" w:rsidRDefault="001279F2" w:rsidP="0045561D">
      <w:pPr>
        <w:pStyle w:val="af5"/>
        <w:numPr>
          <w:ilvl w:val="0"/>
          <w:numId w:val="8"/>
        </w:numPr>
        <w:ind w:firstLineChars="0"/>
      </w:pPr>
      <w:r>
        <w:rPr>
          <w:rFonts w:hint="eastAsia"/>
        </w:rPr>
        <w:t>电缆因特网接入（</w:t>
      </w:r>
      <w:r>
        <w:rPr>
          <w:rFonts w:hint="eastAsia"/>
        </w:rPr>
        <w:t>c</w:t>
      </w:r>
      <w:r>
        <w:t xml:space="preserve">able </w:t>
      </w:r>
      <w:proofErr w:type="spellStart"/>
      <w:r>
        <w:t>Internt</w:t>
      </w:r>
      <w:proofErr w:type="spellEnd"/>
      <w:r>
        <w:t xml:space="preserve"> access</w:t>
      </w:r>
      <w:r>
        <w:rPr>
          <w:rFonts w:hint="eastAsia"/>
        </w:rPr>
        <w:t>）利用了有线电视公司现有的电缆设施，由于这个系统中应用了光纤和同轴电缆，被称为混合光纤同轴（</w:t>
      </w:r>
      <w:r>
        <w:rPr>
          <w:rFonts w:hint="eastAsia"/>
        </w:rPr>
        <w:t>Hybrid</w:t>
      </w:r>
      <w:r>
        <w:t xml:space="preserve"> Fiber Coax, HFC</w:t>
      </w:r>
      <w:r>
        <w:rPr>
          <w:rFonts w:hint="eastAsia"/>
        </w:rPr>
        <w:t>）</w:t>
      </w:r>
      <w:r>
        <w:rPr>
          <w:rFonts w:hint="eastAsia"/>
        </w:rPr>
        <w:t>系统</w:t>
      </w:r>
    </w:p>
    <w:sectPr w:rsidR="001279F2" w:rsidRPr="00463DE7" w:rsidSect="009300C2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61D" w:rsidRDefault="0045561D" w:rsidP="00AB747B">
      <w:r>
        <w:separator/>
      </w:r>
    </w:p>
  </w:endnote>
  <w:endnote w:type="continuationSeparator" w:id="0">
    <w:p w:rsidR="0045561D" w:rsidRDefault="0045561D" w:rsidP="00AB7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42647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F2" w:rsidRPr="001279F2">
          <w:rPr>
            <w:noProof/>
            <w:lang w:val="zh-CN"/>
          </w:rPr>
          <w:t>I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02001"/>
      <w:docPartObj>
        <w:docPartGallery w:val="Page Numbers (Bottom of Page)"/>
        <w:docPartUnique/>
      </w:docPartObj>
    </w:sdtPr>
    <w:sdtEndPr/>
    <w:sdtContent>
      <w:p w:rsidR="009300C2" w:rsidRDefault="009300C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9F2" w:rsidRPr="001279F2">
          <w:rPr>
            <w:noProof/>
            <w:lang w:val="zh-CN"/>
          </w:rPr>
          <w:t>2</w:t>
        </w:r>
        <w:r>
          <w:fldChar w:fldCharType="end"/>
        </w:r>
      </w:p>
    </w:sdtContent>
  </w:sdt>
  <w:p w:rsidR="009300C2" w:rsidRDefault="009300C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61D" w:rsidRDefault="0045561D" w:rsidP="00AB747B">
      <w:r>
        <w:separator/>
      </w:r>
    </w:p>
  </w:footnote>
  <w:footnote w:type="continuationSeparator" w:id="0">
    <w:p w:rsidR="0045561D" w:rsidRDefault="0045561D" w:rsidP="00AB7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A7237"/>
    <w:multiLevelType w:val="hybridMultilevel"/>
    <w:tmpl w:val="A91E68E6"/>
    <w:lvl w:ilvl="0" w:tplc="CE3686FC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44545"/>
    <w:multiLevelType w:val="hybridMultilevel"/>
    <w:tmpl w:val="B416471E"/>
    <w:lvl w:ilvl="0" w:tplc="DFAE9EC0">
      <w:start w:val="1"/>
      <w:numFmt w:val="decimal"/>
      <w:pStyle w:val="a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96F706F"/>
    <w:multiLevelType w:val="hybridMultilevel"/>
    <w:tmpl w:val="4E381E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FF24C22"/>
    <w:multiLevelType w:val="multilevel"/>
    <w:tmpl w:val="530A03C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b w:val="0"/>
        <w:i w:val="0"/>
        <w:color w:val="auto"/>
        <w:sz w:val="24"/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8C91AB8"/>
    <w:multiLevelType w:val="hybridMultilevel"/>
    <w:tmpl w:val="75384D7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A4449AC"/>
    <w:multiLevelType w:val="hybridMultilevel"/>
    <w:tmpl w:val="2BD020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896374B"/>
    <w:multiLevelType w:val="hybridMultilevel"/>
    <w:tmpl w:val="CEE82E28"/>
    <w:lvl w:ilvl="0" w:tplc="203AB03E">
      <w:start w:val="1"/>
      <w:numFmt w:val="lowerLetter"/>
      <w:pStyle w:val="a1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A815DFE"/>
    <w:multiLevelType w:val="hybridMultilevel"/>
    <w:tmpl w:val="27D21D30"/>
    <w:lvl w:ilvl="0" w:tplc="93CEE902">
      <w:start w:val="1"/>
      <w:numFmt w:val="bullet"/>
      <w:pStyle w:val="a2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984"/>
    <w:rsid w:val="00010ED4"/>
    <w:rsid w:val="00023515"/>
    <w:rsid w:val="00060631"/>
    <w:rsid w:val="000642B2"/>
    <w:rsid w:val="00073361"/>
    <w:rsid w:val="000803D2"/>
    <w:rsid w:val="00094B76"/>
    <w:rsid w:val="00095DB4"/>
    <w:rsid w:val="000A20A7"/>
    <w:rsid w:val="000A4ACB"/>
    <w:rsid w:val="000D0886"/>
    <w:rsid w:val="000D2BAE"/>
    <w:rsid w:val="00113C08"/>
    <w:rsid w:val="001141B0"/>
    <w:rsid w:val="001228C7"/>
    <w:rsid w:val="00126C94"/>
    <w:rsid w:val="001279F2"/>
    <w:rsid w:val="00145D84"/>
    <w:rsid w:val="00157DA5"/>
    <w:rsid w:val="00162289"/>
    <w:rsid w:val="001674B2"/>
    <w:rsid w:val="001A6F0B"/>
    <w:rsid w:val="001C02D0"/>
    <w:rsid w:val="001D72B2"/>
    <w:rsid w:val="001E5470"/>
    <w:rsid w:val="00212DB5"/>
    <w:rsid w:val="002322F8"/>
    <w:rsid w:val="002327A5"/>
    <w:rsid w:val="00233236"/>
    <w:rsid w:val="002408CE"/>
    <w:rsid w:val="0024169B"/>
    <w:rsid w:val="00293517"/>
    <w:rsid w:val="002A5F59"/>
    <w:rsid w:val="002D3189"/>
    <w:rsid w:val="002D56BD"/>
    <w:rsid w:val="002F5518"/>
    <w:rsid w:val="00310CDF"/>
    <w:rsid w:val="003121A6"/>
    <w:rsid w:val="003217CC"/>
    <w:rsid w:val="00335474"/>
    <w:rsid w:val="00336D54"/>
    <w:rsid w:val="003509E6"/>
    <w:rsid w:val="00354901"/>
    <w:rsid w:val="00365D2A"/>
    <w:rsid w:val="00373AA5"/>
    <w:rsid w:val="003959EB"/>
    <w:rsid w:val="003D402A"/>
    <w:rsid w:val="004417B4"/>
    <w:rsid w:val="0045561D"/>
    <w:rsid w:val="00463DE7"/>
    <w:rsid w:val="00466072"/>
    <w:rsid w:val="00467C0E"/>
    <w:rsid w:val="004732DE"/>
    <w:rsid w:val="0047699A"/>
    <w:rsid w:val="004878CA"/>
    <w:rsid w:val="00490A8F"/>
    <w:rsid w:val="00495BC1"/>
    <w:rsid w:val="004A4F69"/>
    <w:rsid w:val="004E171B"/>
    <w:rsid w:val="004F5993"/>
    <w:rsid w:val="004F66CB"/>
    <w:rsid w:val="00504C45"/>
    <w:rsid w:val="00506D52"/>
    <w:rsid w:val="005143B6"/>
    <w:rsid w:val="00541B8A"/>
    <w:rsid w:val="00585003"/>
    <w:rsid w:val="005A7F24"/>
    <w:rsid w:val="005B5FED"/>
    <w:rsid w:val="005C0F13"/>
    <w:rsid w:val="005C1A28"/>
    <w:rsid w:val="005C3411"/>
    <w:rsid w:val="005E0ABA"/>
    <w:rsid w:val="005F6101"/>
    <w:rsid w:val="00611C12"/>
    <w:rsid w:val="00616984"/>
    <w:rsid w:val="006225CB"/>
    <w:rsid w:val="00654C55"/>
    <w:rsid w:val="006651D6"/>
    <w:rsid w:val="006667BE"/>
    <w:rsid w:val="006D0C09"/>
    <w:rsid w:val="006E4618"/>
    <w:rsid w:val="00755190"/>
    <w:rsid w:val="007607A6"/>
    <w:rsid w:val="0079260F"/>
    <w:rsid w:val="00795B70"/>
    <w:rsid w:val="0079718A"/>
    <w:rsid w:val="00797B59"/>
    <w:rsid w:val="007A4D1F"/>
    <w:rsid w:val="007C0751"/>
    <w:rsid w:val="007E75D0"/>
    <w:rsid w:val="008104FA"/>
    <w:rsid w:val="00816E02"/>
    <w:rsid w:val="00821D28"/>
    <w:rsid w:val="008343BA"/>
    <w:rsid w:val="00891ED3"/>
    <w:rsid w:val="00893A31"/>
    <w:rsid w:val="008B2480"/>
    <w:rsid w:val="008B5086"/>
    <w:rsid w:val="008C7ECE"/>
    <w:rsid w:val="008D4491"/>
    <w:rsid w:val="008F3246"/>
    <w:rsid w:val="00906D46"/>
    <w:rsid w:val="00907BB3"/>
    <w:rsid w:val="00917D64"/>
    <w:rsid w:val="009300C2"/>
    <w:rsid w:val="009317EA"/>
    <w:rsid w:val="00950DD1"/>
    <w:rsid w:val="00971F0D"/>
    <w:rsid w:val="0097285E"/>
    <w:rsid w:val="00982BA9"/>
    <w:rsid w:val="00986992"/>
    <w:rsid w:val="009C3F52"/>
    <w:rsid w:val="009C7263"/>
    <w:rsid w:val="009D4148"/>
    <w:rsid w:val="009E11A5"/>
    <w:rsid w:val="009E38DD"/>
    <w:rsid w:val="00A05245"/>
    <w:rsid w:val="00A32379"/>
    <w:rsid w:val="00A7289E"/>
    <w:rsid w:val="00AA110A"/>
    <w:rsid w:val="00AA5C6C"/>
    <w:rsid w:val="00AB747B"/>
    <w:rsid w:val="00AE2462"/>
    <w:rsid w:val="00AE2FE1"/>
    <w:rsid w:val="00AE31D1"/>
    <w:rsid w:val="00B0161D"/>
    <w:rsid w:val="00B156F9"/>
    <w:rsid w:val="00BD1AEF"/>
    <w:rsid w:val="00BE3614"/>
    <w:rsid w:val="00C04F21"/>
    <w:rsid w:val="00C05933"/>
    <w:rsid w:val="00C07D14"/>
    <w:rsid w:val="00C1655F"/>
    <w:rsid w:val="00C211AE"/>
    <w:rsid w:val="00C276DE"/>
    <w:rsid w:val="00C329D3"/>
    <w:rsid w:val="00C46C37"/>
    <w:rsid w:val="00C4755C"/>
    <w:rsid w:val="00C60A8B"/>
    <w:rsid w:val="00C752B4"/>
    <w:rsid w:val="00C9395F"/>
    <w:rsid w:val="00CB46FD"/>
    <w:rsid w:val="00CC1B2F"/>
    <w:rsid w:val="00CD539C"/>
    <w:rsid w:val="00CD7100"/>
    <w:rsid w:val="00CF0892"/>
    <w:rsid w:val="00CF1EB5"/>
    <w:rsid w:val="00D17613"/>
    <w:rsid w:val="00D2446B"/>
    <w:rsid w:val="00D40D3C"/>
    <w:rsid w:val="00D51D07"/>
    <w:rsid w:val="00D52289"/>
    <w:rsid w:val="00D8284E"/>
    <w:rsid w:val="00D82A64"/>
    <w:rsid w:val="00D93AD2"/>
    <w:rsid w:val="00D942EE"/>
    <w:rsid w:val="00DA6D88"/>
    <w:rsid w:val="00DC2F63"/>
    <w:rsid w:val="00DD4CC1"/>
    <w:rsid w:val="00DE0CEE"/>
    <w:rsid w:val="00DE7E49"/>
    <w:rsid w:val="00E133BD"/>
    <w:rsid w:val="00E4392F"/>
    <w:rsid w:val="00E51AE0"/>
    <w:rsid w:val="00E64764"/>
    <w:rsid w:val="00E6558C"/>
    <w:rsid w:val="00E8254A"/>
    <w:rsid w:val="00EA193B"/>
    <w:rsid w:val="00EA19C7"/>
    <w:rsid w:val="00EA28C9"/>
    <w:rsid w:val="00EA31BE"/>
    <w:rsid w:val="00EB2A75"/>
    <w:rsid w:val="00EB2A76"/>
    <w:rsid w:val="00EB3AFA"/>
    <w:rsid w:val="00ED13C6"/>
    <w:rsid w:val="00EE127C"/>
    <w:rsid w:val="00F03322"/>
    <w:rsid w:val="00F84155"/>
    <w:rsid w:val="00F955EC"/>
    <w:rsid w:val="00FA4D69"/>
    <w:rsid w:val="00FC2408"/>
    <w:rsid w:val="00F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F8590"/>
  <w15:chartTrackingRefBased/>
  <w15:docId w15:val="{4C51368A-F582-4964-ADDD-A3CFF06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color w:val="000000" w:themeColor="text1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12DB5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094B7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link w:val="20"/>
    <w:uiPriority w:val="9"/>
    <w:qFormat/>
    <w:rsid w:val="00094B76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3"/>
    <w:next w:val="a3"/>
    <w:link w:val="30"/>
    <w:uiPriority w:val="9"/>
    <w:unhideWhenUsed/>
    <w:qFormat/>
    <w:rsid w:val="00CF1E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unhideWhenUsed/>
    <w:qFormat/>
    <w:rsid w:val="0024169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odemarked">
    <w:name w:val="code_marked"/>
    <w:basedOn w:val="a4"/>
    <w:rsid w:val="00541B8A"/>
  </w:style>
  <w:style w:type="paragraph" w:styleId="HTML">
    <w:name w:val="HTML Preformatted"/>
    <w:basedOn w:val="a3"/>
    <w:link w:val="HTML0"/>
    <w:uiPriority w:val="99"/>
    <w:unhideWhenUsed/>
    <w:rsid w:val="00541B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4"/>
    <w:link w:val="HTML"/>
    <w:uiPriority w:val="99"/>
    <w:rsid w:val="00541B8A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3"/>
    <w:link w:val="a8"/>
    <w:uiPriority w:val="34"/>
    <w:qFormat/>
    <w:rsid w:val="00541B8A"/>
    <w:pPr>
      <w:ind w:firstLineChars="200" w:firstLine="420"/>
    </w:pPr>
  </w:style>
  <w:style w:type="table" w:styleId="a9">
    <w:name w:val="Table Grid"/>
    <w:basedOn w:val="a5"/>
    <w:uiPriority w:val="39"/>
    <w:rsid w:val="00BD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3"/>
    <w:uiPriority w:val="99"/>
    <w:unhideWhenUsed/>
    <w:rsid w:val="009D41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b">
    <w:name w:val="Emphasis"/>
    <w:basedOn w:val="a4"/>
    <w:uiPriority w:val="20"/>
    <w:qFormat/>
    <w:rsid w:val="00CB46FD"/>
    <w:rPr>
      <w:i/>
      <w:iCs/>
    </w:rPr>
  </w:style>
  <w:style w:type="character" w:customStyle="1" w:styleId="codecomment">
    <w:name w:val="code_comment"/>
    <w:basedOn w:val="a4"/>
    <w:rsid w:val="004417B4"/>
  </w:style>
  <w:style w:type="paragraph" w:styleId="ac">
    <w:name w:val="header"/>
    <w:basedOn w:val="a3"/>
    <w:link w:val="ad"/>
    <w:uiPriority w:val="99"/>
    <w:unhideWhenUsed/>
    <w:rsid w:val="00AB7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4"/>
    <w:link w:val="ac"/>
    <w:uiPriority w:val="99"/>
    <w:rsid w:val="00AB747B"/>
    <w:rPr>
      <w:sz w:val="18"/>
      <w:szCs w:val="18"/>
    </w:rPr>
  </w:style>
  <w:style w:type="paragraph" w:styleId="ae">
    <w:name w:val="footer"/>
    <w:basedOn w:val="a3"/>
    <w:link w:val="af"/>
    <w:uiPriority w:val="99"/>
    <w:unhideWhenUsed/>
    <w:rsid w:val="00AB7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4"/>
    <w:link w:val="ae"/>
    <w:uiPriority w:val="99"/>
    <w:rsid w:val="00AB747B"/>
    <w:rPr>
      <w:sz w:val="18"/>
      <w:szCs w:val="18"/>
    </w:rPr>
  </w:style>
  <w:style w:type="character" w:customStyle="1" w:styleId="highele">
    <w:name w:val="highele"/>
    <w:basedOn w:val="a4"/>
    <w:rsid w:val="001E5470"/>
  </w:style>
  <w:style w:type="character" w:customStyle="1" w:styleId="highval">
    <w:name w:val="highval"/>
    <w:basedOn w:val="a4"/>
    <w:rsid w:val="001E5470"/>
  </w:style>
  <w:style w:type="character" w:styleId="af0">
    <w:name w:val="Hyperlink"/>
    <w:basedOn w:val="a4"/>
    <w:uiPriority w:val="99"/>
    <w:unhideWhenUsed/>
    <w:rsid w:val="006D0C09"/>
    <w:rPr>
      <w:color w:val="0000FF"/>
      <w:u w:val="single"/>
    </w:rPr>
  </w:style>
  <w:style w:type="character" w:customStyle="1" w:styleId="hl-brackets">
    <w:name w:val="hl-brackets"/>
    <w:basedOn w:val="a4"/>
    <w:rsid w:val="00950DD1"/>
  </w:style>
  <w:style w:type="character" w:customStyle="1" w:styleId="hl-reserved">
    <w:name w:val="hl-reserved"/>
    <w:basedOn w:val="a4"/>
    <w:rsid w:val="00950DD1"/>
  </w:style>
  <w:style w:type="character" w:customStyle="1" w:styleId="hl-code">
    <w:name w:val="hl-code"/>
    <w:basedOn w:val="a4"/>
    <w:rsid w:val="00950DD1"/>
  </w:style>
  <w:style w:type="character" w:customStyle="1" w:styleId="hl-var">
    <w:name w:val="hl-var"/>
    <w:basedOn w:val="a4"/>
    <w:rsid w:val="00950DD1"/>
  </w:style>
  <w:style w:type="character" w:customStyle="1" w:styleId="hl-quotes">
    <w:name w:val="hl-quotes"/>
    <w:basedOn w:val="a4"/>
    <w:rsid w:val="00950DD1"/>
  </w:style>
  <w:style w:type="character" w:customStyle="1" w:styleId="hl-string">
    <w:name w:val="hl-string"/>
    <w:basedOn w:val="a4"/>
    <w:rsid w:val="00950DD1"/>
  </w:style>
  <w:style w:type="character" w:customStyle="1" w:styleId="UnresolvedMention">
    <w:name w:val="Unresolved Mention"/>
    <w:basedOn w:val="a4"/>
    <w:uiPriority w:val="99"/>
    <w:semiHidden/>
    <w:unhideWhenUsed/>
    <w:rsid w:val="00950DD1"/>
    <w:rPr>
      <w:color w:val="605E5C"/>
      <w:shd w:val="clear" w:color="auto" w:fill="E1DFDD"/>
    </w:rPr>
  </w:style>
  <w:style w:type="character" w:styleId="af1">
    <w:name w:val="FollowedHyperlink"/>
    <w:basedOn w:val="a4"/>
    <w:uiPriority w:val="99"/>
    <w:semiHidden/>
    <w:unhideWhenUsed/>
    <w:rsid w:val="00094B76"/>
    <w:rPr>
      <w:color w:val="954F72" w:themeColor="followedHyperlink"/>
      <w:u w:val="single"/>
    </w:rPr>
  </w:style>
  <w:style w:type="character" w:customStyle="1" w:styleId="20">
    <w:name w:val="标题 2 字符"/>
    <w:basedOn w:val="a4"/>
    <w:link w:val="2"/>
    <w:uiPriority w:val="9"/>
    <w:rsid w:val="00094B76"/>
    <w:rPr>
      <w:rFonts w:ascii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4"/>
    <w:link w:val="1"/>
    <w:uiPriority w:val="9"/>
    <w:rsid w:val="00094B76"/>
    <w:rPr>
      <w:b/>
      <w:bCs/>
      <w:kern w:val="44"/>
      <w:sz w:val="44"/>
      <w:szCs w:val="44"/>
    </w:rPr>
  </w:style>
  <w:style w:type="character" w:styleId="af2">
    <w:name w:val="Strong"/>
    <w:basedOn w:val="a4"/>
    <w:uiPriority w:val="22"/>
    <w:qFormat/>
    <w:rsid w:val="00CC1B2F"/>
    <w:rPr>
      <w:b/>
      <w:bCs/>
    </w:rPr>
  </w:style>
  <w:style w:type="paragraph" w:customStyle="1" w:styleId="intro">
    <w:name w:val="intro"/>
    <w:basedOn w:val="a3"/>
    <w:rsid w:val="000D088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hl-identifier">
    <w:name w:val="hl-identifier"/>
    <w:basedOn w:val="a4"/>
    <w:rsid w:val="002D3189"/>
  </w:style>
  <w:style w:type="character" w:customStyle="1" w:styleId="hl-number">
    <w:name w:val="hl-number"/>
    <w:basedOn w:val="a4"/>
    <w:rsid w:val="002D3189"/>
  </w:style>
  <w:style w:type="character" w:customStyle="1" w:styleId="hl-comment">
    <w:name w:val="hl-comment"/>
    <w:basedOn w:val="a4"/>
    <w:rsid w:val="002D3189"/>
  </w:style>
  <w:style w:type="character" w:customStyle="1" w:styleId="hl-builtin">
    <w:name w:val="hl-builtin"/>
    <w:basedOn w:val="a4"/>
    <w:rsid w:val="005143B6"/>
  </w:style>
  <w:style w:type="character" w:customStyle="1" w:styleId="highcom">
    <w:name w:val="highcom"/>
    <w:basedOn w:val="a4"/>
    <w:rsid w:val="008C7ECE"/>
  </w:style>
  <w:style w:type="character" w:customStyle="1" w:styleId="30">
    <w:name w:val="标题 3 字符"/>
    <w:basedOn w:val="a4"/>
    <w:link w:val="3"/>
    <w:uiPriority w:val="9"/>
    <w:rsid w:val="00CF1EB5"/>
    <w:rPr>
      <w:b/>
      <w:bCs/>
      <w:sz w:val="32"/>
      <w:szCs w:val="32"/>
    </w:rPr>
  </w:style>
  <w:style w:type="character" w:customStyle="1" w:styleId="40">
    <w:name w:val="标题 4 字符"/>
    <w:basedOn w:val="a4"/>
    <w:link w:val="4"/>
    <w:uiPriority w:val="9"/>
    <w:rsid w:val="00241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3">
    <w:name w:val="No Spacing"/>
    <w:link w:val="af4"/>
    <w:uiPriority w:val="1"/>
    <w:qFormat/>
    <w:rsid w:val="009300C2"/>
    <w:rPr>
      <w:kern w:val="0"/>
      <w:sz w:val="22"/>
    </w:rPr>
  </w:style>
  <w:style w:type="character" w:customStyle="1" w:styleId="af4">
    <w:name w:val="无间隔 字符"/>
    <w:basedOn w:val="a4"/>
    <w:link w:val="af3"/>
    <w:uiPriority w:val="1"/>
    <w:rsid w:val="009300C2"/>
    <w:rPr>
      <w:kern w:val="0"/>
      <w:sz w:val="22"/>
    </w:rPr>
  </w:style>
  <w:style w:type="paragraph" w:styleId="11">
    <w:name w:val="toc 1"/>
    <w:basedOn w:val="a3"/>
    <w:next w:val="a3"/>
    <w:link w:val="12"/>
    <w:autoRedefine/>
    <w:uiPriority w:val="39"/>
    <w:unhideWhenUsed/>
    <w:rsid w:val="004732DE"/>
    <w:pPr>
      <w:tabs>
        <w:tab w:val="right" w:leader="dot" w:pos="8296"/>
      </w:tabs>
    </w:pPr>
    <w:rPr>
      <w:bCs/>
      <w:szCs w:val="24"/>
    </w:rPr>
  </w:style>
  <w:style w:type="paragraph" w:styleId="21">
    <w:name w:val="toc 2"/>
    <w:basedOn w:val="a3"/>
    <w:next w:val="a3"/>
    <w:autoRedefine/>
    <w:uiPriority w:val="39"/>
    <w:unhideWhenUsed/>
    <w:rsid w:val="009300C2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9300C2"/>
    <w:pPr>
      <w:ind w:leftChars="400" w:left="840"/>
    </w:pPr>
  </w:style>
  <w:style w:type="paragraph" w:styleId="41">
    <w:name w:val="toc 4"/>
    <w:basedOn w:val="a3"/>
    <w:next w:val="a3"/>
    <w:autoRedefine/>
    <w:uiPriority w:val="39"/>
    <w:unhideWhenUsed/>
    <w:rsid w:val="009300C2"/>
    <w:pPr>
      <w:ind w:leftChars="600" w:left="1260"/>
    </w:pPr>
  </w:style>
  <w:style w:type="character" w:customStyle="1" w:styleId="12">
    <w:name w:val="目录 1 字符"/>
    <w:basedOn w:val="a4"/>
    <w:link w:val="11"/>
    <w:uiPriority w:val="39"/>
    <w:rsid w:val="004732DE"/>
    <w:rPr>
      <w:rFonts w:ascii="Times New Roman" w:eastAsia="宋体" w:hAnsi="Times New Roman"/>
      <w:bCs/>
      <w:color w:val="000000" w:themeColor="text1"/>
      <w:sz w:val="24"/>
      <w:szCs w:val="24"/>
    </w:rPr>
  </w:style>
  <w:style w:type="paragraph" w:customStyle="1" w:styleId="af5">
    <w:name w:val="普通正文"/>
    <w:basedOn w:val="a3"/>
    <w:link w:val="af6"/>
    <w:qFormat/>
    <w:rsid w:val="00495BC1"/>
    <w:pPr>
      <w:spacing w:line="360" w:lineRule="auto"/>
      <w:ind w:firstLineChars="200" w:firstLine="200"/>
      <w:jc w:val="left"/>
    </w:pPr>
  </w:style>
  <w:style w:type="paragraph" w:customStyle="1" w:styleId="a2">
    <w:name w:val="项目编号正文"/>
    <w:basedOn w:val="af5"/>
    <w:link w:val="af7"/>
    <w:qFormat/>
    <w:rsid w:val="00C05933"/>
    <w:pPr>
      <w:numPr>
        <w:numId w:val="2"/>
      </w:numPr>
      <w:ind w:leftChars="200" w:left="400" w:hangingChars="200" w:hanging="200"/>
    </w:pPr>
  </w:style>
  <w:style w:type="character" w:customStyle="1" w:styleId="af6">
    <w:name w:val="普通正文 字符"/>
    <w:basedOn w:val="a4"/>
    <w:link w:val="af5"/>
    <w:rsid w:val="00495BC1"/>
    <w:rPr>
      <w:rFonts w:ascii="Times New Roman" w:eastAsia="宋体" w:hAnsi="Times New Roman"/>
      <w:color w:val="000000" w:themeColor="text1"/>
      <w:sz w:val="24"/>
    </w:rPr>
  </w:style>
  <w:style w:type="paragraph" w:customStyle="1" w:styleId="af8">
    <w:name w:val="目次头"/>
    <w:basedOn w:val="a3"/>
    <w:link w:val="af9"/>
    <w:qFormat/>
    <w:rsid w:val="005F6101"/>
    <w:pPr>
      <w:spacing w:afterLines="200" w:after="200" w:line="480" w:lineRule="auto"/>
      <w:jc w:val="center"/>
    </w:pPr>
    <w:rPr>
      <w:rFonts w:ascii="宋体" w:hAnsi="宋体"/>
      <w:sz w:val="44"/>
      <w:szCs w:val="44"/>
    </w:rPr>
  </w:style>
  <w:style w:type="character" w:customStyle="1" w:styleId="af7">
    <w:name w:val="项目编号正文 字符"/>
    <w:basedOn w:val="af6"/>
    <w:link w:val="a2"/>
    <w:rsid w:val="00C05933"/>
    <w:rPr>
      <w:rFonts w:ascii="Times New Roman" w:eastAsia="宋体" w:hAnsi="Times New Roman"/>
      <w:color w:val="000000" w:themeColor="text1"/>
      <w:sz w:val="24"/>
    </w:rPr>
  </w:style>
  <w:style w:type="character" w:styleId="afa">
    <w:name w:val="Book Title"/>
    <w:basedOn w:val="a4"/>
    <w:uiPriority w:val="33"/>
    <w:qFormat/>
    <w:rsid w:val="004732DE"/>
    <w:rPr>
      <w:b/>
      <w:bCs/>
      <w:i/>
      <w:iCs/>
      <w:spacing w:val="5"/>
    </w:rPr>
  </w:style>
  <w:style w:type="character" w:customStyle="1" w:styleId="af9">
    <w:name w:val="目次头 字符"/>
    <w:basedOn w:val="a4"/>
    <w:link w:val="af8"/>
    <w:rsid w:val="005F6101"/>
    <w:rPr>
      <w:rFonts w:ascii="宋体" w:eastAsia="宋体" w:hAnsi="宋体"/>
      <w:sz w:val="44"/>
      <w:szCs w:val="44"/>
    </w:rPr>
  </w:style>
  <w:style w:type="paragraph" w:customStyle="1" w:styleId="afb">
    <w:name w:val="一级标题"/>
    <w:basedOn w:val="1"/>
    <w:link w:val="afc"/>
    <w:qFormat/>
    <w:rsid w:val="00495BC1"/>
    <w:pPr>
      <w:spacing w:before="240" w:after="24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paragraph" w:customStyle="1" w:styleId="afd">
    <w:name w:val="二级标题"/>
    <w:basedOn w:val="2"/>
    <w:link w:val="afe"/>
    <w:qFormat/>
    <w:rsid w:val="00495BC1"/>
    <w:pPr>
      <w:spacing w:before="0" w:beforeAutospacing="0" w:after="0" w:afterAutospacing="0" w:line="360" w:lineRule="auto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c">
    <w:name w:val="一级标题 字符"/>
    <w:basedOn w:val="10"/>
    <w:link w:val="afb"/>
    <w:rsid w:val="00495BC1"/>
    <w:rPr>
      <w:rFonts w:ascii="黑体" w:eastAsia="黑体" w:hAnsi="黑体"/>
      <w:b w:val="0"/>
      <w:bCs w:val="0"/>
      <w:kern w:val="44"/>
      <w:sz w:val="44"/>
      <w:szCs w:val="24"/>
    </w:rPr>
  </w:style>
  <w:style w:type="paragraph" w:customStyle="1" w:styleId="aff">
    <w:name w:val="三级标题"/>
    <w:basedOn w:val="3"/>
    <w:link w:val="aff0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e">
    <w:name w:val="二级标题 字符"/>
    <w:basedOn w:val="20"/>
    <w:link w:val="afd"/>
    <w:rsid w:val="00495BC1"/>
    <w:rPr>
      <w:rFonts w:ascii="黑体" w:eastAsia="黑体" w:hAnsi="黑体" w:cs="宋体"/>
      <w:b w:val="0"/>
      <w:bCs w:val="0"/>
      <w:kern w:val="0"/>
      <w:sz w:val="36"/>
      <w:szCs w:val="24"/>
    </w:rPr>
  </w:style>
  <w:style w:type="paragraph" w:customStyle="1" w:styleId="aff1">
    <w:name w:val="四级标题"/>
    <w:basedOn w:val="4"/>
    <w:link w:val="aff2"/>
    <w:qFormat/>
    <w:rsid w:val="00495BC1"/>
    <w:pPr>
      <w:spacing w:before="0" w:after="0" w:line="360" w:lineRule="auto"/>
      <w:jc w:val="left"/>
    </w:pPr>
    <w:rPr>
      <w:rFonts w:ascii="黑体" w:eastAsia="黑体" w:hAnsi="黑体"/>
      <w:b w:val="0"/>
      <w:bCs w:val="0"/>
      <w:sz w:val="24"/>
      <w:szCs w:val="24"/>
    </w:rPr>
  </w:style>
  <w:style w:type="character" w:customStyle="1" w:styleId="aff0">
    <w:name w:val="三级标题 字符"/>
    <w:basedOn w:val="30"/>
    <w:link w:val="aff"/>
    <w:rsid w:val="00495BC1"/>
    <w:rPr>
      <w:rFonts w:ascii="黑体" w:eastAsia="黑体" w:hAnsi="黑体"/>
      <w:b w:val="0"/>
      <w:bCs w:val="0"/>
      <w:sz w:val="32"/>
      <w:szCs w:val="24"/>
    </w:rPr>
  </w:style>
  <w:style w:type="paragraph" w:customStyle="1" w:styleId="a1">
    <w:name w:val="a）字母段落"/>
    <w:basedOn w:val="af5"/>
    <w:link w:val="aff3"/>
    <w:qFormat/>
    <w:rsid w:val="005E0ABA"/>
    <w:pPr>
      <w:numPr>
        <w:numId w:val="3"/>
      </w:numPr>
      <w:ind w:left="0" w:firstLine="200"/>
    </w:pPr>
  </w:style>
  <w:style w:type="character" w:customStyle="1" w:styleId="aff2">
    <w:name w:val="四级标题 字符"/>
    <w:basedOn w:val="40"/>
    <w:link w:val="aff1"/>
    <w:rsid w:val="00495BC1"/>
    <w:rPr>
      <w:rFonts w:ascii="黑体" w:eastAsia="黑体" w:hAnsi="黑体" w:cstheme="majorBidi"/>
      <w:b w:val="0"/>
      <w:bCs w:val="0"/>
      <w:sz w:val="28"/>
      <w:szCs w:val="24"/>
    </w:rPr>
  </w:style>
  <w:style w:type="paragraph" w:customStyle="1" w:styleId="a0">
    <w:name w:val="数字段落"/>
    <w:basedOn w:val="af5"/>
    <w:link w:val="aff4"/>
    <w:qFormat/>
    <w:rsid w:val="0079260F"/>
    <w:pPr>
      <w:numPr>
        <w:numId w:val="4"/>
      </w:numPr>
      <w:ind w:left="0" w:firstLine="200"/>
    </w:pPr>
  </w:style>
  <w:style w:type="character" w:customStyle="1" w:styleId="aff3">
    <w:name w:val="a）字母段落 字符"/>
    <w:basedOn w:val="af6"/>
    <w:link w:val="a1"/>
    <w:rsid w:val="005E0ABA"/>
    <w:rPr>
      <w:rFonts w:ascii="Times New Roman" w:eastAsia="宋体" w:hAnsi="Times New Roman"/>
      <w:color w:val="000000" w:themeColor="text1"/>
      <w:sz w:val="24"/>
    </w:rPr>
  </w:style>
  <w:style w:type="paragraph" w:styleId="aff5">
    <w:name w:val="caption"/>
    <w:basedOn w:val="a3"/>
    <w:next w:val="a3"/>
    <w:link w:val="aff6"/>
    <w:uiPriority w:val="35"/>
    <w:unhideWhenUsed/>
    <w:qFormat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4">
    <w:name w:val="数字段落 字符"/>
    <w:basedOn w:val="af6"/>
    <w:link w:val="a0"/>
    <w:rsid w:val="0079260F"/>
    <w:rPr>
      <w:rFonts w:ascii="Times New Roman" w:eastAsia="宋体" w:hAnsi="Times New Roman"/>
      <w:color w:val="000000" w:themeColor="text1"/>
      <w:sz w:val="24"/>
    </w:rPr>
  </w:style>
  <w:style w:type="paragraph" w:customStyle="1" w:styleId="aff7">
    <w:name w:val="图/表编号+标题"/>
    <w:basedOn w:val="aff5"/>
    <w:link w:val="aff8"/>
    <w:qFormat/>
    <w:rsid w:val="00365D2A"/>
    <w:pPr>
      <w:spacing w:line="360" w:lineRule="auto"/>
      <w:jc w:val="center"/>
    </w:pPr>
    <w:rPr>
      <w:rFonts w:ascii="黑体" w:hAnsi="黑体"/>
      <w:sz w:val="24"/>
      <w:szCs w:val="24"/>
    </w:rPr>
  </w:style>
  <w:style w:type="paragraph" w:customStyle="1" w:styleId="aff9">
    <w:name w:val="图形"/>
    <w:basedOn w:val="af5"/>
    <w:link w:val="affa"/>
    <w:qFormat/>
    <w:rsid w:val="00365D2A"/>
    <w:pPr>
      <w:keepNext/>
      <w:spacing w:line="240" w:lineRule="auto"/>
      <w:ind w:firstLineChars="0" w:firstLine="0"/>
      <w:jc w:val="center"/>
    </w:pPr>
    <w:rPr>
      <w:noProof/>
    </w:rPr>
  </w:style>
  <w:style w:type="character" w:customStyle="1" w:styleId="aff6">
    <w:name w:val="题注 字符"/>
    <w:basedOn w:val="a4"/>
    <w:link w:val="aff5"/>
    <w:uiPriority w:val="35"/>
    <w:rsid w:val="00365D2A"/>
    <w:rPr>
      <w:rFonts w:asciiTheme="majorHAnsi" w:eastAsia="黑体" w:hAnsiTheme="majorHAnsi" w:cstheme="majorBidi"/>
      <w:sz w:val="20"/>
      <w:szCs w:val="20"/>
    </w:rPr>
  </w:style>
  <w:style w:type="character" w:customStyle="1" w:styleId="aff8">
    <w:name w:val="图/表编号+标题 字符"/>
    <w:basedOn w:val="aff6"/>
    <w:link w:val="aff7"/>
    <w:rsid w:val="00365D2A"/>
    <w:rPr>
      <w:rFonts w:ascii="黑体" w:eastAsia="黑体" w:hAnsi="黑体" w:cstheme="majorBidi"/>
      <w:color w:val="000000" w:themeColor="text1"/>
      <w:sz w:val="24"/>
      <w:szCs w:val="24"/>
    </w:rPr>
  </w:style>
  <w:style w:type="paragraph" w:customStyle="1" w:styleId="affb">
    <w:name w:val="表头"/>
    <w:basedOn w:val="a3"/>
    <w:link w:val="affc"/>
    <w:qFormat/>
    <w:rsid w:val="003509E6"/>
    <w:pPr>
      <w:jc w:val="center"/>
    </w:pPr>
    <w:rPr>
      <w:rFonts w:ascii="黑体" w:eastAsia="黑体" w:hAnsi="黑体"/>
    </w:rPr>
  </w:style>
  <w:style w:type="character" w:customStyle="1" w:styleId="affa">
    <w:name w:val="图形 字符"/>
    <w:basedOn w:val="af6"/>
    <w:link w:val="aff9"/>
    <w:rsid w:val="00365D2A"/>
    <w:rPr>
      <w:rFonts w:ascii="Times New Roman" w:eastAsia="宋体" w:hAnsi="Times New Roman"/>
      <w:noProof/>
      <w:color w:val="000000" w:themeColor="text1"/>
      <w:sz w:val="24"/>
    </w:rPr>
  </w:style>
  <w:style w:type="paragraph" w:customStyle="1" w:styleId="affd">
    <w:name w:val="表格内容"/>
    <w:basedOn w:val="a3"/>
    <w:link w:val="affe"/>
    <w:qFormat/>
    <w:rsid w:val="003509E6"/>
    <w:pPr>
      <w:spacing w:line="400" w:lineRule="exact"/>
      <w:jc w:val="left"/>
    </w:pPr>
  </w:style>
  <w:style w:type="character" w:customStyle="1" w:styleId="affc">
    <w:name w:val="表头 字符"/>
    <w:basedOn w:val="a4"/>
    <w:link w:val="affb"/>
    <w:rsid w:val="003509E6"/>
    <w:rPr>
      <w:rFonts w:ascii="黑体" w:eastAsia="黑体" w:hAnsi="黑体"/>
    </w:rPr>
  </w:style>
  <w:style w:type="paragraph" w:customStyle="1" w:styleId="a">
    <w:name w:val="表格序号"/>
    <w:basedOn w:val="a7"/>
    <w:link w:val="afff"/>
    <w:qFormat/>
    <w:rsid w:val="005B5FED"/>
    <w:pPr>
      <w:numPr>
        <w:numId w:val="5"/>
      </w:numPr>
      <w:spacing w:line="400" w:lineRule="exact"/>
      <w:ind w:firstLineChars="0" w:firstLine="0"/>
    </w:pPr>
  </w:style>
  <w:style w:type="character" w:customStyle="1" w:styleId="affe">
    <w:name w:val="表格内容 字符"/>
    <w:basedOn w:val="a4"/>
    <w:link w:val="affd"/>
    <w:rsid w:val="003509E6"/>
    <w:rPr>
      <w:rFonts w:ascii="Times New Roman" w:eastAsia="宋体" w:hAnsi="Times New Roman"/>
      <w:color w:val="000000" w:themeColor="text1"/>
    </w:rPr>
  </w:style>
  <w:style w:type="character" w:customStyle="1" w:styleId="a8">
    <w:name w:val="列出段落 字符"/>
    <w:basedOn w:val="a4"/>
    <w:link w:val="a7"/>
    <w:uiPriority w:val="34"/>
    <w:rsid w:val="005B5FED"/>
  </w:style>
  <w:style w:type="character" w:customStyle="1" w:styleId="afff">
    <w:name w:val="表格序号 字符"/>
    <w:basedOn w:val="a8"/>
    <w:link w:val="a"/>
    <w:rsid w:val="005B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91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7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499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2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14991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7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404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00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15862639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91486">
          <w:marLeft w:val="0"/>
          <w:marRight w:val="13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409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513103599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14871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854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86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2775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532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2608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5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015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37206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4317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4749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79228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9283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3706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573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5ED4C-9E32-4F6D-AFAB-686A4A63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4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亚龙 杨</cp:lastModifiedBy>
  <cp:revision>268</cp:revision>
  <dcterms:created xsi:type="dcterms:W3CDTF">2019-11-15T07:38:00Z</dcterms:created>
  <dcterms:modified xsi:type="dcterms:W3CDTF">2020-12-15T16:57:00Z</dcterms:modified>
</cp:coreProperties>
</file>