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C0B45" w14:textId="01400FFB" w:rsidR="00EA193B" w:rsidRDefault="00DF72CD" w:rsidP="0052356B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色相</w:t>
      </w:r>
      <w:r w:rsidR="00E5485E" w:rsidRPr="0052356B">
        <w:rPr>
          <w:rFonts w:ascii="黑体" w:eastAsia="黑体" w:hAnsi="黑体" w:hint="eastAsia"/>
          <w:sz w:val="24"/>
          <w:szCs w:val="24"/>
        </w:rPr>
        <w:t>：</w:t>
      </w:r>
    </w:p>
    <w:p w14:paraId="11B1B593" w14:textId="412533DC" w:rsidR="00DF72CD" w:rsidRDefault="007A5FC6" w:rsidP="00DF72CD">
      <w:r>
        <w:rPr>
          <w:rFonts w:hint="eastAsia"/>
        </w:rPr>
        <w:t>1</w:t>
      </w:r>
      <w:r>
        <w:t>.</w:t>
      </w:r>
      <w:r w:rsidR="00DF72CD">
        <w:rPr>
          <w:rFonts w:hint="eastAsia"/>
        </w:rPr>
        <w:t>颜色的品相</w:t>
      </w:r>
      <w:r>
        <w:rPr>
          <w:rFonts w:hint="eastAsia"/>
        </w:rPr>
        <w:t>即为色相</w:t>
      </w:r>
    </w:p>
    <w:p w14:paraId="467670C2" w14:textId="26BFB287" w:rsidR="007A5FC6" w:rsidRDefault="007A5FC6" w:rsidP="00DF72CD">
      <w:r>
        <w:rPr>
          <w:rFonts w:hint="eastAsia"/>
        </w:rPr>
        <w:t>2</w:t>
      </w:r>
      <w:r>
        <w:t>.</w:t>
      </w:r>
      <w:r>
        <w:rPr>
          <w:rFonts w:hint="eastAsia"/>
        </w:rPr>
        <w:t>色相环上的颜色R、G、B其中之一必定为2</w:t>
      </w:r>
      <w:r>
        <w:t>55</w:t>
      </w:r>
      <w:r>
        <w:rPr>
          <w:rFonts w:hint="eastAsia"/>
        </w:rPr>
        <w:t>，</w:t>
      </w:r>
      <w:r w:rsidR="007C049B">
        <w:rPr>
          <w:rFonts w:hint="eastAsia"/>
        </w:rPr>
        <w:t>其中之一必定为0，</w:t>
      </w:r>
      <w:r>
        <w:rPr>
          <w:rFonts w:hint="eastAsia"/>
        </w:rPr>
        <w:t>也就是说，有三原色之中的两种</w:t>
      </w:r>
      <w:r w:rsidR="007C049B">
        <w:rPr>
          <w:rFonts w:hint="eastAsia"/>
        </w:rPr>
        <w:t>或者一种</w:t>
      </w:r>
      <w:r>
        <w:rPr>
          <w:rFonts w:hint="eastAsia"/>
        </w:rPr>
        <w:t>颜色组合而成</w:t>
      </w:r>
    </w:p>
    <w:p w14:paraId="23309E37" w14:textId="085075C8" w:rsidR="00A71EF8" w:rsidRDefault="00A71EF8" w:rsidP="00DF72CD">
      <w:r>
        <w:rPr>
          <w:rFonts w:hint="eastAsia"/>
        </w:rPr>
        <w:t>3</w:t>
      </w:r>
      <w:r>
        <w:t>.</w:t>
      </w:r>
      <w:r>
        <w:rPr>
          <w:rFonts w:hint="eastAsia"/>
        </w:rPr>
        <w:t>黑色：光线全部吸收，不反射，眼睛感受到的是无色，没有色彩</w:t>
      </w:r>
    </w:p>
    <w:p w14:paraId="77B8FEF2" w14:textId="0AB7FB17" w:rsidR="00A71EF8" w:rsidRDefault="00A71EF8" w:rsidP="00DF72CD">
      <w:r>
        <w:rPr>
          <w:rFonts w:hint="eastAsia"/>
        </w:rPr>
        <w:t>4</w:t>
      </w:r>
      <w:r>
        <w:t>.</w:t>
      </w:r>
      <w:r>
        <w:rPr>
          <w:rFonts w:hint="eastAsia"/>
        </w:rPr>
        <w:t>白色：光线全部反射</w:t>
      </w:r>
    </w:p>
    <w:p w14:paraId="4F28464B" w14:textId="2635B4FB" w:rsidR="00A71EF8" w:rsidRDefault="00A71EF8" w:rsidP="00DF72CD">
      <w:r>
        <w:rPr>
          <w:rFonts w:hint="eastAsia"/>
        </w:rPr>
        <w:t>5</w:t>
      </w:r>
      <w:r>
        <w:t>.</w:t>
      </w:r>
      <w:r>
        <w:rPr>
          <w:rFonts w:hint="eastAsia"/>
        </w:rPr>
        <w:t>透明色：光线穿透过去，眼睛接收到的色彩，是穿透过透明体的光线，再由其他不透明物体反射，再穿透透明物体后到达眼睛的光线</w:t>
      </w:r>
    </w:p>
    <w:p w14:paraId="155D7377" w14:textId="4C16EDC2" w:rsidR="00DF72CD" w:rsidRDefault="00DF72CD" w:rsidP="00DF72CD">
      <w:r>
        <w:rPr>
          <w:noProof/>
        </w:rPr>
        <w:drawing>
          <wp:inline distT="0" distB="0" distL="0" distR="0" wp14:anchorId="5E1032F7" wp14:editId="2331CFCE">
            <wp:extent cx="527685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077E" w14:textId="5108390E" w:rsidR="00DF72CD" w:rsidRDefault="00DF72CD" w:rsidP="00DF72CD">
      <w:r>
        <w:rPr>
          <w:noProof/>
        </w:rPr>
        <w:lastRenderedPageBreak/>
        <w:drawing>
          <wp:inline distT="0" distB="0" distL="0" distR="0" wp14:anchorId="3DF732D2" wp14:editId="57516CBC">
            <wp:extent cx="5276850" cy="3524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BEB4" w14:textId="359181FA" w:rsidR="00DF72CD" w:rsidRDefault="00DF72CD" w:rsidP="00DF72CD">
      <w:r>
        <w:rPr>
          <w:noProof/>
        </w:rPr>
        <w:drawing>
          <wp:inline distT="0" distB="0" distL="0" distR="0" wp14:anchorId="72DB32D8" wp14:editId="12763DE3">
            <wp:extent cx="5276850" cy="3914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1CF4" w14:textId="536DEFB0" w:rsidR="00DF72CD" w:rsidRDefault="00DF72CD" w:rsidP="00DF72CD">
      <w:r>
        <w:rPr>
          <w:noProof/>
        </w:rPr>
        <w:lastRenderedPageBreak/>
        <w:drawing>
          <wp:inline distT="0" distB="0" distL="0" distR="0" wp14:anchorId="6D27716A" wp14:editId="3D6F4E80">
            <wp:extent cx="5267325" cy="4162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1B77" w14:textId="781782E6" w:rsidR="00DF72CD" w:rsidRDefault="00DF72CD" w:rsidP="00DF72CD">
      <w:r>
        <w:rPr>
          <w:noProof/>
        </w:rPr>
        <w:drawing>
          <wp:inline distT="0" distB="0" distL="0" distR="0" wp14:anchorId="3A4807A9" wp14:editId="628D6FC9">
            <wp:extent cx="5267325" cy="3543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BBCC" w14:textId="2DA4D3D7" w:rsidR="00DF72CD" w:rsidRDefault="00DF72CD" w:rsidP="00DF72CD">
      <w:r>
        <w:rPr>
          <w:noProof/>
        </w:rPr>
        <w:lastRenderedPageBreak/>
        <w:drawing>
          <wp:inline distT="0" distB="0" distL="0" distR="0" wp14:anchorId="04D83460" wp14:editId="147337E8">
            <wp:extent cx="5267325" cy="3781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AE02" w14:textId="5EC4B3A5" w:rsidR="00DF72CD" w:rsidRDefault="00DF72CD" w:rsidP="00DF72CD">
      <w:r>
        <w:rPr>
          <w:noProof/>
        </w:rPr>
        <w:drawing>
          <wp:inline distT="0" distB="0" distL="0" distR="0" wp14:anchorId="0AEC6890" wp14:editId="64DA9C3F">
            <wp:extent cx="5267325" cy="3457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B72E" w14:textId="6F889174" w:rsidR="00C045FB" w:rsidRDefault="00C045FB" w:rsidP="00DF72CD">
      <w:r>
        <w:rPr>
          <w:noProof/>
        </w:rPr>
        <w:lastRenderedPageBreak/>
        <w:drawing>
          <wp:inline distT="0" distB="0" distL="0" distR="0" wp14:anchorId="2F23FCD4" wp14:editId="609F6432">
            <wp:extent cx="5276850" cy="3524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047A" w14:textId="55277614" w:rsidR="007C049B" w:rsidRPr="0052356B" w:rsidRDefault="007C049B" w:rsidP="00DF72CD">
      <w:r>
        <w:rPr>
          <w:noProof/>
        </w:rPr>
        <w:drawing>
          <wp:inline distT="0" distB="0" distL="0" distR="0" wp14:anchorId="141CE172" wp14:editId="3DC54CFE">
            <wp:extent cx="5267325" cy="3600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47D1" w14:textId="4B32679D" w:rsidR="0052356B" w:rsidRDefault="00DF72CD" w:rsidP="00DF72CD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饱和度</w:t>
      </w:r>
      <w:r w:rsidR="00520107" w:rsidRPr="0052356B">
        <w:rPr>
          <w:rFonts w:ascii="黑体" w:eastAsia="黑体" w:hAnsi="黑体" w:hint="eastAsia"/>
          <w:sz w:val="24"/>
          <w:szCs w:val="24"/>
        </w:rPr>
        <w:t>：</w:t>
      </w:r>
    </w:p>
    <w:p w14:paraId="67BDDEE7" w14:textId="781F0A94" w:rsidR="008058BD" w:rsidRDefault="008058BD" w:rsidP="008058BD">
      <w:pPr>
        <w:rPr>
          <w:rFonts w:hint="eastAsia"/>
        </w:rPr>
      </w:pPr>
      <w:r>
        <w:rPr>
          <w:rFonts w:hint="eastAsia"/>
        </w:rPr>
        <w:t>1</w:t>
      </w:r>
      <w:r>
        <w:t>.</w:t>
      </w:r>
      <w:bookmarkStart w:id="0" w:name="_GoBack"/>
      <w:bookmarkEnd w:id="0"/>
      <w:r>
        <w:rPr>
          <w:rFonts w:hint="eastAsia"/>
        </w:rPr>
        <w:t>饱和度就是颜色的纯度，鲜艳程度，其实就是假如中性灰的程度。</w:t>
      </w:r>
    </w:p>
    <w:p w14:paraId="7B864F3E" w14:textId="1890ACC0" w:rsidR="00DF72CD" w:rsidRPr="00DF72CD" w:rsidRDefault="00DF72CD" w:rsidP="00DF72CD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明度：</w:t>
      </w:r>
    </w:p>
    <w:sectPr w:rsidR="00DF72CD" w:rsidRPr="00DF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B6CF9" w14:textId="77777777" w:rsidR="00DE3534" w:rsidRDefault="00DE3534" w:rsidP="0003712D">
      <w:r>
        <w:separator/>
      </w:r>
    </w:p>
  </w:endnote>
  <w:endnote w:type="continuationSeparator" w:id="0">
    <w:p w14:paraId="23887829" w14:textId="77777777" w:rsidR="00DE3534" w:rsidRDefault="00DE3534" w:rsidP="0003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BE905" w14:textId="77777777" w:rsidR="00DE3534" w:rsidRDefault="00DE3534" w:rsidP="0003712D">
      <w:r>
        <w:separator/>
      </w:r>
    </w:p>
  </w:footnote>
  <w:footnote w:type="continuationSeparator" w:id="0">
    <w:p w14:paraId="797AA6E6" w14:textId="77777777" w:rsidR="00DE3534" w:rsidRDefault="00DE3534" w:rsidP="00037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C66E2"/>
    <w:multiLevelType w:val="hybridMultilevel"/>
    <w:tmpl w:val="54049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692D90"/>
    <w:multiLevelType w:val="hybridMultilevel"/>
    <w:tmpl w:val="189090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EA5B95"/>
    <w:multiLevelType w:val="hybridMultilevel"/>
    <w:tmpl w:val="297A86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51"/>
    <w:rsid w:val="00025EB0"/>
    <w:rsid w:val="0003712D"/>
    <w:rsid w:val="00190BB5"/>
    <w:rsid w:val="001E7D23"/>
    <w:rsid w:val="002322F8"/>
    <w:rsid w:val="0032052F"/>
    <w:rsid w:val="004D0651"/>
    <w:rsid w:val="004D1763"/>
    <w:rsid w:val="00520107"/>
    <w:rsid w:val="0052356B"/>
    <w:rsid w:val="00597BFF"/>
    <w:rsid w:val="005A352E"/>
    <w:rsid w:val="006014D0"/>
    <w:rsid w:val="007017F5"/>
    <w:rsid w:val="0070454E"/>
    <w:rsid w:val="007A5FC6"/>
    <w:rsid w:val="007C049B"/>
    <w:rsid w:val="008058BD"/>
    <w:rsid w:val="00814B1E"/>
    <w:rsid w:val="0083346F"/>
    <w:rsid w:val="00873F8F"/>
    <w:rsid w:val="0095777A"/>
    <w:rsid w:val="00A531B6"/>
    <w:rsid w:val="00A71EF8"/>
    <w:rsid w:val="00AA7F5E"/>
    <w:rsid w:val="00C045FB"/>
    <w:rsid w:val="00C05F7F"/>
    <w:rsid w:val="00C80F68"/>
    <w:rsid w:val="00DD4CC1"/>
    <w:rsid w:val="00DE3534"/>
    <w:rsid w:val="00DF72CD"/>
    <w:rsid w:val="00E33E41"/>
    <w:rsid w:val="00E5485E"/>
    <w:rsid w:val="00E82FC2"/>
    <w:rsid w:val="00EA193B"/>
    <w:rsid w:val="00FC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7E68D"/>
  <w15:chartTrackingRefBased/>
  <w15:docId w15:val="{3EFCA358-FE7E-4874-930E-DDB59058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0F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8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80F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C80F68"/>
  </w:style>
  <w:style w:type="paragraph" w:styleId="a4">
    <w:name w:val="caption"/>
    <w:basedOn w:val="a"/>
    <w:next w:val="a"/>
    <w:uiPriority w:val="35"/>
    <w:unhideWhenUsed/>
    <w:qFormat/>
    <w:rsid w:val="0052356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37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71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7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7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FE97B-D313-45DA-98D7-EBEEE6CC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亚龙 杨</cp:lastModifiedBy>
  <cp:revision>21</cp:revision>
  <dcterms:created xsi:type="dcterms:W3CDTF">2019-04-28T12:16:00Z</dcterms:created>
  <dcterms:modified xsi:type="dcterms:W3CDTF">2020-12-16T10:37:00Z</dcterms:modified>
</cp:coreProperties>
</file>