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DD24C0" w:rsidP="003F75E4">
      <w:pPr>
        <w:pStyle w:val="a7"/>
      </w:pPr>
      <w:r>
        <w:rPr>
          <w:rFonts w:hint="eastAsia"/>
        </w:rPr>
        <w:t>校园活动宣传网站</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DD24C0" w:rsidP="00566563">
      <w:pPr>
        <w:pStyle w:val="a9"/>
      </w:pPr>
      <w:r>
        <w:t>2019</w:t>
      </w:r>
      <w:r>
        <w:rPr>
          <w:rFonts w:hint="eastAsia"/>
        </w:rPr>
        <w:t>-</w:t>
      </w:r>
      <w:r>
        <w:t>3</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DD24C0">
        <w:rPr>
          <w:rFonts w:hint="eastAsia"/>
          <w:b/>
          <w:sz w:val="28"/>
          <w:szCs w:val="28"/>
        </w:rPr>
        <w:t>校园活动宣传网站</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D24C0">
        <w:rPr>
          <w:rFonts w:hint="eastAsia"/>
          <w:b/>
          <w:sz w:val="28"/>
          <w:szCs w:val="28"/>
        </w:rPr>
        <w:t>陈培莹</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DD24C0" w:rsidRPr="00EF5397" w:rsidRDefault="00DD24C0" w:rsidP="00EF5397">
      <w:pPr>
        <w:widowControl/>
        <w:spacing w:line="360" w:lineRule="auto"/>
        <w:rPr>
          <w:b/>
          <w:sz w:val="28"/>
          <w:szCs w:val="28"/>
        </w:rPr>
      </w:pPr>
      <w:r w:rsidRPr="00EF5397">
        <w:rPr>
          <w:rFonts w:hint="eastAsia"/>
          <w:b/>
          <w:sz w:val="28"/>
          <w:szCs w:val="28"/>
        </w:rPr>
        <w:t>项目背景</w:t>
      </w:r>
    </w:p>
    <w:p w:rsidR="00DD24C0" w:rsidRDefault="00DD24C0" w:rsidP="00DD24C0">
      <w:pPr>
        <w:ind w:left="420" w:firstLine="420"/>
        <w:rPr>
          <w:b/>
          <w:sz w:val="28"/>
          <w:szCs w:val="28"/>
        </w:rPr>
      </w:pPr>
      <w:r>
        <w:rPr>
          <w:rFonts w:hint="eastAsia"/>
          <w:sz w:val="28"/>
          <w:szCs w:val="28"/>
        </w:rPr>
        <w:t>活动的组织者需要平台来宣传活动，在校学生需要一个平台来了解学校组织的活动，并在线报名。学生更倾向于网上浏览报名</w:t>
      </w:r>
      <w:r>
        <w:rPr>
          <w:rFonts w:hint="eastAsia"/>
          <w:sz w:val="28"/>
          <w:szCs w:val="28"/>
        </w:rPr>
        <w:lastRenderedPageBreak/>
        <w:t>这种省时，快捷，方便的形式。</w:t>
      </w:r>
    </w:p>
    <w:p w:rsidR="00DD24C0" w:rsidRPr="00EF5397" w:rsidRDefault="00DD24C0" w:rsidP="00EF5397">
      <w:pPr>
        <w:widowControl/>
        <w:spacing w:line="360" w:lineRule="auto"/>
        <w:rPr>
          <w:b/>
          <w:sz w:val="28"/>
          <w:szCs w:val="28"/>
        </w:rPr>
      </w:pPr>
      <w:r w:rsidRPr="00EF5397">
        <w:rPr>
          <w:rFonts w:hint="eastAsia"/>
          <w:b/>
          <w:sz w:val="28"/>
          <w:szCs w:val="28"/>
        </w:rPr>
        <w:t>项目目标</w:t>
      </w:r>
    </w:p>
    <w:p w:rsidR="00DD24C0" w:rsidRDefault="00DD24C0" w:rsidP="00DD24C0">
      <w:pPr>
        <w:ind w:left="420" w:firstLine="420"/>
        <w:rPr>
          <w:b/>
          <w:sz w:val="28"/>
          <w:szCs w:val="28"/>
        </w:rPr>
      </w:pPr>
      <w:r>
        <w:rPr>
          <w:rFonts w:hint="eastAsia"/>
          <w:sz w:val="28"/>
          <w:szCs w:val="28"/>
        </w:rPr>
        <w:t>建设并运营一个活动宣传与报名的网站，为所有在校大学生，提供方便的宣传、报名参加活动服务。</w:t>
      </w:r>
    </w:p>
    <w:p w:rsidR="00DD24C0" w:rsidRPr="00EF5397" w:rsidRDefault="00DD24C0" w:rsidP="00EF5397">
      <w:pPr>
        <w:widowControl/>
        <w:spacing w:line="360" w:lineRule="auto"/>
        <w:rPr>
          <w:b/>
          <w:sz w:val="28"/>
          <w:szCs w:val="28"/>
        </w:rPr>
      </w:pPr>
      <w:r w:rsidRPr="00EF5397">
        <w:rPr>
          <w:rFonts w:hint="eastAsia"/>
          <w:b/>
          <w:sz w:val="28"/>
          <w:szCs w:val="28"/>
        </w:rPr>
        <w:t>项目范围</w:t>
      </w:r>
    </w:p>
    <w:p w:rsidR="00DD24C0" w:rsidRDefault="00DD24C0" w:rsidP="00DD24C0">
      <w:pPr>
        <w:pStyle w:val="ab"/>
        <w:widowControl/>
        <w:numPr>
          <w:ilvl w:val="1"/>
          <w:numId w:val="8"/>
        </w:numPr>
        <w:spacing w:line="360" w:lineRule="auto"/>
        <w:ind w:firstLineChars="0"/>
        <w:rPr>
          <w:sz w:val="28"/>
          <w:szCs w:val="28"/>
        </w:rPr>
      </w:pPr>
      <w:r>
        <w:rPr>
          <w:rFonts w:hint="eastAsia"/>
          <w:sz w:val="28"/>
          <w:szCs w:val="28"/>
        </w:rPr>
        <w:t>组织支持：在我们的网站上发布活动；</w:t>
      </w:r>
    </w:p>
    <w:p w:rsidR="00DD24C0" w:rsidRDefault="00DD24C0" w:rsidP="00DD24C0">
      <w:pPr>
        <w:pStyle w:val="ab"/>
        <w:widowControl/>
        <w:numPr>
          <w:ilvl w:val="1"/>
          <w:numId w:val="8"/>
        </w:numPr>
        <w:spacing w:line="360" w:lineRule="auto"/>
        <w:ind w:firstLineChars="0"/>
        <w:rPr>
          <w:sz w:val="28"/>
          <w:szCs w:val="28"/>
        </w:rPr>
      </w:pPr>
      <w:r>
        <w:rPr>
          <w:rFonts w:hint="eastAsia"/>
          <w:sz w:val="28"/>
          <w:szCs w:val="28"/>
        </w:rPr>
        <w:t>学生参加：学生在我们的网站上浏览并报名参加活动；</w:t>
      </w:r>
    </w:p>
    <w:p w:rsidR="00DD24C0" w:rsidRDefault="00DD24C0" w:rsidP="00DD24C0">
      <w:pPr>
        <w:pStyle w:val="ab"/>
        <w:widowControl/>
        <w:numPr>
          <w:ilvl w:val="1"/>
          <w:numId w:val="8"/>
        </w:numPr>
        <w:spacing w:line="360" w:lineRule="auto"/>
        <w:ind w:firstLineChars="0"/>
        <w:rPr>
          <w:sz w:val="28"/>
          <w:szCs w:val="28"/>
        </w:rPr>
      </w:pPr>
      <w:r>
        <w:rPr>
          <w:rFonts w:hint="eastAsia"/>
          <w:sz w:val="28"/>
          <w:szCs w:val="28"/>
        </w:rPr>
        <w:t>管理员功能：组织审核、广告管理、推荐活动管理、分析数据；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lastRenderedPageBreak/>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w:t>
      </w:r>
      <w:r>
        <w:rPr>
          <w:rFonts w:hint="eastAsia"/>
          <w:sz w:val="28"/>
          <w:szCs w:val="28"/>
        </w:rPr>
        <w:lastRenderedPageBreak/>
        <w:t>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w:t>
      </w:r>
      <w:r>
        <w:rPr>
          <w:rFonts w:hint="eastAsia"/>
          <w:sz w:val="28"/>
          <w:szCs w:val="28"/>
        </w:rPr>
        <w:lastRenderedPageBreak/>
        <w:t>款。</w:t>
      </w:r>
    </w:p>
    <w:p w:rsidR="007353EF" w:rsidRPr="00566563" w:rsidRDefault="007353EF" w:rsidP="007353EF">
      <w:bookmarkStart w:id="0" w:name="_GoBack"/>
      <w:bookmarkEnd w:id="0"/>
    </w:p>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DC2" w:rsidRDefault="00074DC2" w:rsidP="007C0007">
      <w:r>
        <w:separator/>
      </w:r>
    </w:p>
  </w:endnote>
  <w:endnote w:type="continuationSeparator" w:id="0">
    <w:p w:rsidR="00074DC2" w:rsidRDefault="00074DC2"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DC2" w:rsidRDefault="00074DC2" w:rsidP="007C0007">
      <w:r>
        <w:separator/>
      </w:r>
    </w:p>
  </w:footnote>
  <w:footnote w:type="continuationSeparator" w:id="0">
    <w:p w:rsidR="00074DC2" w:rsidRDefault="00074DC2"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74DC2"/>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24C0"/>
    <w:rsid w:val="00DD47E2"/>
    <w:rsid w:val="00E22C5B"/>
    <w:rsid w:val="00E232BB"/>
    <w:rsid w:val="00E2339B"/>
    <w:rsid w:val="00E350EB"/>
    <w:rsid w:val="00E51B28"/>
    <w:rsid w:val="00EF5397"/>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AEAC4"/>
  <w15:docId w15:val="{C3259C06-D52A-4151-AD0F-19AD1142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12</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Admin</cp:lastModifiedBy>
  <cp:revision>80</cp:revision>
  <dcterms:created xsi:type="dcterms:W3CDTF">2010-02-25T09:00:00Z</dcterms:created>
  <dcterms:modified xsi:type="dcterms:W3CDTF">2019-06-18T09:05:00Z</dcterms:modified>
</cp:coreProperties>
</file>