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6A" w:rsidRDefault="003B1E6A"/>
    <w:p w:rsidR="003B1E6A" w:rsidRDefault="003B1E6A"/>
    <w:p w:rsidR="003B1E6A" w:rsidRDefault="003B1E6A"/>
    <w:p w:rsidR="003B1E6A" w:rsidRDefault="003B1E6A"/>
    <w:p w:rsidR="003B1E6A" w:rsidRDefault="003B1E6A">
      <w:pPr>
        <w:jc w:val="center"/>
        <w:rPr>
          <w:rFonts w:ascii="黑体" w:eastAsia="黑体"/>
          <w:sz w:val="48"/>
        </w:rPr>
      </w:pPr>
    </w:p>
    <w:p w:rsidR="003B1E6A" w:rsidRDefault="003B1E6A">
      <w:pPr>
        <w:jc w:val="center"/>
        <w:rPr>
          <w:rFonts w:ascii="黑体" w:eastAsia="黑体"/>
          <w:sz w:val="48"/>
        </w:rPr>
      </w:pPr>
    </w:p>
    <w:p w:rsidR="003B1E6A" w:rsidRDefault="003B1E6A">
      <w:pPr>
        <w:jc w:val="center"/>
        <w:rPr>
          <w:rFonts w:ascii="黑体" w:eastAsia="黑体"/>
          <w:sz w:val="48"/>
        </w:rPr>
      </w:pPr>
    </w:p>
    <w:p w:rsidR="003B1E6A" w:rsidRDefault="00F968FA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校园活动软件</w:t>
      </w:r>
    </w:p>
    <w:p w:rsidR="003B1E6A" w:rsidRDefault="003B1E6A"/>
    <w:p w:rsidR="003B1E6A" w:rsidRDefault="0001532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B1E6A" w:rsidRDefault="003B1E6A"/>
    <w:p w:rsidR="003B1E6A" w:rsidRDefault="0001532E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3B1E6A"/>
    <w:p w:rsidR="003B1E6A" w:rsidRDefault="0001532E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B1E6A" w:rsidRDefault="0001532E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B1E6A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B1E6A">
        <w:trPr>
          <w:cantSplit/>
        </w:trPr>
        <w:tc>
          <w:tcPr>
            <w:tcW w:w="1766" w:type="dxa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B1E6A" w:rsidRDefault="00F968F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校园活动</w:t>
            </w:r>
            <w:r w:rsidR="0001532E">
              <w:rPr>
                <w:rFonts w:hint="eastAsia"/>
                <w:lang w:val="en-GB"/>
              </w:rPr>
              <w:t>测试计划</w:t>
            </w:r>
          </w:p>
        </w:tc>
      </w:tr>
      <w:tr w:rsidR="003B1E6A">
        <w:trPr>
          <w:cantSplit/>
        </w:trPr>
        <w:tc>
          <w:tcPr>
            <w:tcW w:w="1766" w:type="dxa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B1E6A" w:rsidRDefault="00F968F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王秀莲</w:t>
            </w:r>
          </w:p>
        </w:tc>
      </w:tr>
      <w:tr w:rsidR="003B1E6A">
        <w:trPr>
          <w:cantSplit/>
        </w:trPr>
        <w:tc>
          <w:tcPr>
            <w:tcW w:w="1766" w:type="dxa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20110915</w:t>
            </w:r>
          </w:p>
        </w:tc>
      </w:tr>
      <w:tr w:rsidR="003B1E6A">
        <w:trPr>
          <w:cantSplit/>
        </w:trPr>
        <w:tc>
          <w:tcPr>
            <w:tcW w:w="1766" w:type="dxa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20110920</w:t>
            </w:r>
          </w:p>
        </w:tc>
      </w:tr>
    </w:tbl>
    <w:p w:rsidR="003B1E6A" w:rsidRDefault="003B1E6A"/>
    <w:p w:rsidR="003B1E6A" w:rsidRDefault="0001532E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B1E6A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B1E6A">
        <w:trPr>
          <w:cantSplit/>
        </w:trPr>
        <w:tc>
          <w:tcPr>
            <w:tcW w:w="1372" w:type="dxa"/>
          </w:tcPr>
          <w:p w:rsidR="003B1E6A" w:rsidRDefault="003B1E6A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1E6A" w:rsidRDefault="003B1E6A">
            <w:pPr>
              <w:rPr>
                <w:lang w:val="en-GB"/>
              </w:rPr>
            </w:pPr>
          </w:p>
        </w:tc>
      </w:tr>
      <w:tr w:rsidR="003B1E6A">
        <w:trPr>
          <w:cantSplit/>
        </w:trPr>
        <w:tc>
          <w:tcPr>
            <w:tcW w:w="1372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1E6A" w:rsidRDefault="003B1E6A">
            <w:pPr>
              <w:rPr>
                <w:lang w:val="en-GB"/>
              </w:rPr>
            </w:pPr>
          </w:p>
        </w:tc>
      </w:tr>
      <w:tr w:rsidR="003B1E6A">
        <w:trPr>
          <w:cantSplit/>
        </w:trPr>
        <w:tc>
          <w:tcPr>
            <w:tcW w:w="1372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1E6A" w:rsidRDefault="003B1E6A">
            <w:pPr>
              <w:rPr>
                <w:lang w:val="en-GB"/>
              </w:rPr>
            </w:pPr>
          </w:p>
        </w:tc>
      </w:tr>
      <w:tr w:rsidR="003B1E6A">
        <w:trPr>
          <w:cantSplit/>
        </w:trPr>
        <w:tc>
          <w:tcPr>
            <w:tcW w:w="1372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B1E6A" w:rsidRDefault="003B1E6A">
            <w:pPr>
              <w:rPr>
                <w:lang w:val="en-GB"/>
              </w:rPr>
            </w:pPr>
          </w:p>
        </w:tc>
      </w:tr>
    </w:tbl>
    <w:p w:rsidR="003B1E6A" w:rsidRDefault="003B1E6A">
      <w:pPr>
        <w:ind w:left="720"/>
        <w:rPr>
          <w:lang w:val="en-GB"/>
        </w:rPr>
      </w:pPr>
    </w:p>
    <w:p w:rsidR="003B1E6A" w:rsidRDefault="0001532E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B1E6A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B1E6A" w:rsidRDefault="0001532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B1E6A">
        <w:trPr>
          <w:cantSplit/>
        </w:trPr>
        <w:tc>
          <w:tcPr>
            <w:tcW w:w="1946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1E6A" w:rsidRDefault="003B1E6A">
            <w:pPr>
              <w:rPr>
                <w:lang w:val="en-GB"/>
              </w:rPr>
            </w:pPr>
          </w:p>
        </w:tc>
      </w:tr>
      <w:tr w:rsidR="003B1E6A">
        <w:trPr>
          <w:cantSplit/>
        </w:trPr>
        <w:tc>
          <w:tcPr>
            <w:tcW w:w="1946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B1E6A" w:rsidRDefault="003B1E6A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B1E6A" w:rsidRDefault="003B1E6A">
            <w:pPr>
              <w:rPr>
                <w:lang w:val="en-GB"/>
              </w:rPr>
            </w:pPr>
          </w:p>
        </w:tc>
      </w:tr>
    </w:tbl>
    <w:p w:rsidR="003B1E6A" w:rsidRDefault="003B1E6A">
      <w:pPr>
        <w:ind w:left="720"/>
        <w:rPr>
          <w:lang w:val="en-GB"/>
        </w:rPr>
      </w:pPr>
    </w:p>
    <w:p w:rsidR="003B1E6A" w:rsidRDefault="003B1E6A">
      <w:pPr>
        <w:pStyle w:val="TOC10"/>
        <w:rPr>
          <w:lang w:val="zh-CN"/>
        </w:rPr>
      </w:pPr>
    </w:p>
    <w:p w:rsidR="003B1E6A" w:rsidRDefault="0001532E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B1E6A" w:rsidRDefault="0001532E">
          <w:pPr>
            <w:pStyle w:val="TOC10"/>
          </w:pPr>
          <w:r>
            <w:rPr>
              <w:lang w:val="zh-CN"/>
            </w:rPr>
            <w:t>目录</w:t>
          </w:r>
        </w:p>
        <w:p w:rsidR="003B1E6A" w:rsidRDefault="0001532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01532E">
              <w:rPr>
                <w:rStyle w:val="af3"/>
              </w:rPr>
              <w:t>1.1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编写目的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_Toc304268687 \h </w:instrText>
            </w:r>
            <w:r w:rsidR="0001532E">
              <w:fldChar w:fldCharType="separate"/>
            </w:r>
            <w:r w:rsidR="0001532E">
              <w:t>4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01532E">
              <w:rPr>
                <w:rStyle w:val="af3"/>
              </w:rPr>
              <w:t>1.2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背景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_Toc304268688 \h </w:instrText>
            </w:r>
            <w:r w:rsidR="0001532E">
              <w:fldChar w:fldCharType="separate"/>
            </w:r>
            <w:r w:rsidR="0001532E">
              <w:t>4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01532E">
              <w:rPr>
                <w:rStyle w:val="af3"/>
              </w:rPr>
              <w:t>1.3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参考资料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_Toc304268689 \h </w:instrText>
            </w:r>
            <w:r w:rsidR="0001532E">
              <w:fldChar w:fldCharType="separate"/>
            </w:r>
            <w:r w:rsidR="0001532E">
              <w:t>4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01532E">
              <w:rPr>
                <w:rStyle w:val="af3"/>
              </w:rPr>
              <w:t>1.4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测试提交成果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_Toc304268690 \h </w:instrText>
            </w:r>
            <w:r w:rsidR="0001532E">
              <w:fldChar w:fldCharType="separate"/>
            </w:r>
            <w:r w:rsidR="0001532E">
              <w:t>4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01532E">
              <w:rPr>
                <w:rStyle w:val="af3"/>
              </w:rPr>
              <w:t>2.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测试需求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_Toc304268691 \h </w:instrText>
            </w:r>
            <w:r w:rsidR="0001532E">
              <w:fldChar w:fldCharType="separate"/>
            </w:r>
            <w:r w:rsidR="0001532E">
              <w:t>5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01532E">
              <w:rPr>
                <w:rStyle w:val="af3"/>
              </w:rPr>
              <w:t>2.1.1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测试功能模块：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_Toc304268692 \h </w:instrText>
            </w:r>
            <w:r w:rsidR="0001532E">
              <w:fldChar w:fldCharType="separate"/>
            </w:r>
            <w:r w:rsidR="0001532E">
              <w:t>5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01532E">
              <w:rPr>
                <w:rStyle w:val="af3"/>
              </w:rPr>
              <w:t>3.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测试策略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_Toc304268693 \h </w:instrText>
            </w:r>
            <w:r w:rsidR="0001532E">
              <w:fldChar w:fldCharType="separate"/>
            </w:r>
            <w:r w:rsidR="0001532E">
              <w:t>5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01532E">
              <w:rPr>
                <w:rStyle w:val="af3"/>
              </w:rPr>
              <w:t>3.1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测试类型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_Toc304268694 \h </w:instrText>
            </w:r>
            <w:r w:rsidR="0001532E">
              <w:fldChar w:fldCharType="separate"/>
            </w:r>
            <w:r w:rsidR="0001532E">
              <w:t>5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01532E">
              <w:rPr>
                <w:rStyle w:val="af3"/>
              </w:rPr>
              <w:t>3.1.1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功能测试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_Toc304268695 \h </w:instrText>
            </w:r>
            <w:r w:rsidR="0001532E">
              <w:fldChar w:fldCharType="separate"/>
            </w:r>
            <w:r w:rsidR="0001532E">
              <w:t>5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01532E">
              <w:rPr>
                <w:rStyle w:val="af3"/>
              </w:rPr>
              <w:t>3.1.2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界面</w:t>
            </w:r>
            <w:r w:rsidR="0001532E">
              <w:rPr>
                <w:rStyle w:val="af3"/>
              </w:rPr>
              <w:t>/</w:t>
            </w:r>
            <w:r w:rsidR="0001532E">
              <w:rPr>
                <w:rStyle w:val="af3"/>
                <w:rFonts w:hint="eastAsia"/>
              </w:rPr>
              <w:t>易用性测试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_Toc304268696 \h </w:instrText>
            </w:r>
            <w:r w:rsidR="0001532E">
              <w:fldChar w:fldCharType="separate"/>
            </w:r>
            <w:r w:rsidR="0001532E">
              <w:t>6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01532E">
              <w:rPr>
                <w:rStyle w:val="af3"/>
              </w:rPr>
              <w:t>3.1.3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</w:rPr>
              <w:t>BVT/</w:t>
            </w:r>
            <w:r w:rsidR="0001532E">
              <w:rPr>
                <w:rStyle w:val="af3"/>
                <w:rFonts w:hint="eastAsia"/>
              </w:rPr>
              <w:t>回归测试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_Toc304268697 \h </w:instrText>
            </w:r>
            <w:r w:rsidR="0001532E">
              <w:fldChar w:fldCharType="separate"/>
            </w:r>
            <w:r w:rsidR="0001532E">
              <w:t>7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01532E">
              <w:rPr>
                <w:rStyle w:val="af3"/>
              </w:rPr>
              <w:t>3.2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版本发布策略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_Toc304268698 \h </w:instrText>
            </w:r>
            <w:r w:rsidR="0001532E">
              <w:fldChar w:fldCharType="separate"/>
            </w:r>
            <w:r w:rsidR="0001532E">
              <w:t>7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01532E">
              <w:rPr>
                <w:rStyle w:val="af3"/>
              </w:rPr>
              <w:t>3.3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阶段测试策略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_Toc304268699 \h </w:instrText>
            </w:r>
            <w:r w:rsidR="0001532E">
              <w:fldChar w:fldCharType="separate"/>
            </w:r>
            <w:r w:rsidR="0001532E">
              <w:t>7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01532E">
              <w:rPr>
                <w:rStyle w:val="af3"/>
              </w:rPr>
              <w:t>3.4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</w:rPr>
              <w:t>Bug</w:t>
            </w:r>
            <w:r w:rsidR="0001532E">
              <w:rPr>
                <w:rStyle w:val="af3"/>
                <w:rFonts w:hint="eastAsia"/>
              </w:rPr>
              <w:t>管理策略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_Toc304268700 \h </w:instrText>
            </w:r>
            <w:r w:rsidR="0001532E">
              <w:fldChar w:fldCharType="separate"/>
            </w:r>
            <w:r w:rsidR="0001532E">
              <w:t>8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01532E">
              <w:rPr>
                <w:rStyle w:val="af3"/>
              </w:rPr>
              <w:t>3.4.1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缺陷管理工具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_Toc304268701 \h </w:instrText>
            </w:r>
            <w:r w:rsidR="0001532E">
              <w:fldChar w:fldCharType="separate"/>
            </w:r>
            <w:r w:rsidR="0001532E">
              <w:t>8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01532E">
              <w:rPr>
                <w:rStyle w:val="af3"/>
              </w:rPr>
              <w:t>3.4.2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错误优先级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_Toc304268702 \h </w:instrText>
            </w:r>
            <w:r w:rsidR="0001532E">
              <w:fldChar w:fldCharType="separate"/>
            </w:r>
            <w:r w:rsidR="0001532E">
              <w:t>8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01532E">
              <w:rPr>
                <w:rStyle w:val="af3"/>
              </w:rPr>
              <w:t>3.4.3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错误识别依据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_Toc304268703 \h </w:instrText>
            </w:r>
            <w:r w:rsidR="0001532E">
              <w:fldChar w:fldCharType="separate"/>
            </w:r>
            <w:r w:rsidR="0001532E">
              <w:t>8</w:t>
            </w:r>
            <w:r w:rsidR="0001532E">
              <w:fldChar w:fldCharType="end"/>
            </w:r>
          </w:hyperlink>
        </w:p>
        <w:p w:rsidR="003B1E6A" w:rsidRDefault="00CF5D8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01532E">
              <w:rPr>
                <w:rStyle w:val="af3"/>
              </w:rPr>
              <w:t>3.4.4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严重程度分类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_Toc304268704 \h </w:instrText>
            </w:r>
            <w:r w:rsidR="0001532E">
              <w:fldChar w:fldCharType="separate"/>
            </w:r>
            <w:r w:rsidR="0001532E">
              <w:t>8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01532E">
              <w:rPr>
                <w:rStyle w:val="af3"/>
              </w:rPr>
              <w:t>3.5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进度反馈策略：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_Toc304268705 \h </w:instrText>
            </w:r>
            <w:r w:rsidR="0001532E">
              <w:fldChar w:fldCharType="separate"/>
            </w:r>
            <w:r w:rsidR="0001532E">
              <w:t>9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01532E">
              <w:rPr>
                <w:rStyle w:val="af3"/>
              </w:rPr>
              <w:t>3.6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内部例会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_Toc304268706 \h </w:instrText>
            </w:r>
            <w:r w:rsidR="0001532E">
              <w:fldChar w:fldCharType="separate"/>
            </w:r>
            <w:r w:rsidR="0001532E">
              <w:t>9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01532E">
              <w:rPr>
                <w:rStyle w:val="af3"/>
              </w:rPr>
              <w:t>4.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测试环境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_Toc304268707 \h </w:instrText>
            </w:r>
            <w:r w:rsidR="0001532E">
              <w:fldChar w:fldCharType="separate"/>
            </w:r>
            <w:r w:rsidR="0001532E">
              <w:t>9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01532E">
              <w:rPr>
                <w:rStyle w:val="af3"/>
              </w:rPr>
              <w:t>5.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测试工具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_Toc304268708 \h </w:instrText>
            </w:r>
            <w:r w:rsidR="0001532E">
              <w:fldChar w:fldCharType="separate"/>
            </w:r>
            <w:r w:rsidR="0001532E">
              <w:t>9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01532E">
              <w:rPr>
                <w:rStyle w:val="af3"/>
              </w:rPr>
              <w:t>6.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通过准则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_Toc304268709 \h </w:instrText>
            </w:r>
            <w:r w:rsidR="0001532E">
              <w:fldChar w:fldCharType="separate"/>
            </w:r>
            <w:r w:rsidR="0001532E">
              <w:t>9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01532E">
              <w:rPr>
                <w:rStyle w:val="af3"/>
              </w:rPr>
              <w:t>7.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里程碑及人员分配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_Toc304268710 \h </w:instrText>
            </w:r>
            <w:r w:rsidR="0001532E">
              <w:fldChar w:fldCharType="separate"/>
            </w:r>
            <w:r w:rsidR="0001532E">
              <w:t>10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01532E">
              <w:rPr>
                <w:rStyle w:val="af3"/>
                <w:rFonts w:hint="eastAsia"/>
              </w:rPr>
              <w:t>细化测试任务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_Toc304268711 \h </w:instrText>
            </w:r>
            <w:r w:rsidR="0001532E">
              <w:fldChar w:fldCharType="separate"/>
            </w:r>
            <w:r w:rsidR="0001532E">
              <w:t>10</w:t>
            </w:r>
            <w:r w:rsidR="0001532E">
              <w:fldChar w:fldCharType="end"/>
            </w:r>
          </w:hyperlink>
        </w:p>
        <w:p w:rsidR="003B1E6A" w:rsidRDefault="00CF5D8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01532E">
              <w:rPr>
                <w:rStyle w:val="af3"/>
              </w:rPr>
              <w:t>8.</w:t>
            </w:r>
            <w:r w:rsidR="0001532E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01532E">
              <w:rPr>
                <w:rStyle w:val="af3"/>
                <w:rFonts w:hint="eastAsia"/>
              </w:rPr>
              <w:t>测试风险分析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_Toc304268712 \h </w:instrText>
            </w:r>
            <w:r w:rsidR="0001532E">
              <w:fldChar w:fldCharType="separate"/>
            </w:r>
            <w:r w:rsidR="0001532E">
              <w:t>11</w:t>
            </w:r>
            <w:r w:rsidR="0001532E">
              <w:fldChar w:fldCharType="end"/>
            </w:r>
          </w:hyperlink>
        </w:p>
        <w:p w:rsidR="003B1E6A" w:rsidRDefault="00CF5D8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01532E">
              <w:rPr>
                <w:rStyle w:val="af3"/>
              </w:rPr>
              <w:t>8.1</w:t>
            </w:r>
            <w:r w:rsidR="0001532E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01532E">
              <w:rPr>
                <w:rStyle w:val="af3"/>
                <w:rFonts w:hint="eastAsia"/>
              </w:rPr>
              <w:t>计划风险</w:t>
            </w:r>
            <w:r w:rsidR="0001532E">
              <w:tab/>
            </w:r>
            <w:r w:rsidR="0001532E">
              <w:fldChar w:fldCharType="begin"/>
            </w:r>
            <w:r w:rsidR="0001532E">
              <w:instrText xml:space="preserve"> PAGEREF _Toc304268713 \h </w:instrText>
            </w:r>
            <w:r w:rsidR="0001532E">
              <w:fldChar w:fldCharType="separate"/>
            </w:r>
            <w:r w:rsidR="0001532E">
              <w:t>11</w:t>
            </w:r>
            <w:r w:rsidR="0001532E">
              <w:fldChar w:fldCharType="end"/>
            </w:r>
          </w:hyperlink>
        </w:p>
        <w:p w:rsidR="003B1E6A" w:rsidRDefault="0001532E">
          <w:r>
            <w:fldChar w:fldCharType="end"/>
          </w:r>
        </w:p>
      </w:sdtContent>
    </w:sdt>
    <w:p w:rsidR="003B1E6A" w:rsidRDefault="0001532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B1E6A" w:rsidRDefault="0001532E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B1E6A" w:rsidRDefault="0001532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F968FA">
        <w:rPr>
          <w:rFonts w:asciiTheme="majorEastAsia" w:eastAsiaTheme="majorEastAsia" w:hAnsiTheme="majorEastAsia" w:hint="eastAsia"/>
          <w:sz w:val="21"/>
          <w:szCs w:val="21"/>
        </w:rPr>
        <w:t>校园活动软件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B1E6A" w:rsidRDefault="0001532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3B1E6A" w:rsidRDefault="0001532E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3B1E6A" w:rsidRDefault="0001532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F968FA">
        <w:rPr>
          <w:rFonts w:hint="eastAsia"/>
          <w:sz w:val="21"/>
        </w:rPr>
        <w:t>校园软件</w:t>
      </w:r>
      <w:r>
        <w:rPr>
          <w:rFonts w:hint="eastAsia"/>
          <w:sz w:val="21"/>
        </w:rPr>
        <w:t>一期</w:t>
      </w:r>
    </w:p>
    <w:p w:rsidR="003B1E6A" w:rsidRDefault="0001532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:rsidR="003B1E6A" w:rsidRDefault="0001532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开发人员：项目组</w:t>
      </w:r>
    </w:p>
    <w:p w:rsidR="003B1E6A" w:rsidRDefault="0001532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测试人员：测试组</w:t>
      </w:r>
    </w:p>
    <w:p w:rsidR="003B1E6A" w:rsidRDefault="0001532E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F968FA">
        <w:rPr>
          <w:rFonts w:hint="eastAsia"/>
          <w:sz w:val="21"/>
        </w:rPr>
        <w:t>提高活动组织者和参与者的效率，方便学生参与活动。</w:t>
      </w:r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3B1E6A" w:rsidRDefault="003B1E6A">
      <w:pPr>
        <w:pStyle w:val="a0"/>
      </w:pPr>
    </w:p>
    <w:p w:rsidR="003B1E6A" w:rsidRDefault="0001532E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968FA" w:rsidRPr="00F968FA">
        <w:rPr>
          <w:rFonts w:ascii="宋体" w:hAnsi="宋体" w:hint="eastAsia"/>
          <w:sz w:val="21"/>
          <w:szCs w:val="21"/>
        </w:rPr>
        <w:t>校园活动软件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968FA" w:rsidRPr="00F968FA">
        <w:rPr>
          <w:rFonts w:ascii="宋体" w:hAnsi="宋体" w:hint="eastAsia"/>
          <w:sz w:val="21"/>
          <w:szCs w:val="21"/>
        </w:rPr>
        <w:t>校园活动软件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968FA" w:rsidRPr="00F968FA">
        <w:rPr>
          <w:rFonts w:ascii="宋体" w:hAnsi="宋体" w:hint="eastAsia"/>
          <w:sz w:val="21"/>
          <w:szCs w:val="21"/>
        </w:rPr>
        <w:t>校园活动软件</w:t>
      </w:r>
      <w:r>
        <w:rPr>
          <w:rFonts w:ascii="宋体" w:hAnsi="宋体" w:hint="eastAsia"/>
          <w:sz w:val="21"/>
          <w:szCs w:val="21"/>
        </w:rPr>
        <w:t>缺陷报告》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968FA" w:rsidRPr="00F968FA">
        <w:rPr>
          <w:rFonts w:ascii="宋体" w:hAnsi="宋体" w:hint="eastAsia"/>
          <w:sz w:val="21"/>
          <w:szCs w:val="21"/>
        </w:rPr>
        <w:t>校园活动软件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3B1E6A" w:rsidRDefault="0001532E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本项目主要面向</w:t>
      </w:r>
      <w:r w:rsidR="00C67181">
        <w:rPr>
          <w:rFonts w:ascii="宋体" w:hAnsi="宋体" w:hint="eastAsia"/>
          <w:sz w:val="21"/>
          <w:szCs w:val="21"/>
        </w:rPr>
        <w:t>组织者，参与者两</w:t>
      </w:r>
      <w:r>
        <w:rPr>
          <w:rFonts w:ascii="宋体" w:hAnsi="宋体" w:hint="eastAsia"/>
          <w:sz w:val="21"/>
          <w:szCs w:val="21"/>
        </w:rPr>
        <w:t>大用户开展。重点进行功能、界面、易用性、兼容性及性能测试。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  <w:t>本阶段测试重点针对移动设备客户端进行测试。主要测试范围如下：</w:t>
      </w:r>
    </w:p>
    <w:p w:rsidR="003B1E6A" w:rsidRDefault="0001532E" w:rsidP="00C6718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C67181" w:rsidRPr="00C67181">
        <w:rPr>
          <w:rFonts w:ascii="宋体" w:hAnsi="宋体" w:hint="eastAsia"/>
          <w:sz w:val="21"/>
          <w:szCs w:val="21"/>
        </w:rPr>
        <w:t>查看活动信息</w:t>
      </w:r>
      <w:r w:rsidR="00C67181">
        <w:rPr>
          <w:rFonts w:ascii="宋体" w:hAnsi="宋体" w:hint="eastAsia"/>
          <w:sz w:val="21"/>
          <w:szCs w:val="21"/>
        </w:rPr>
        <w:t>、</w:t>
      </w:r>
      <w:r w:rsidR="00C67181" w:rsidRPr="00C67181">
        <w:rPr>
          <w:rFonts w:ascii="宋体" w:hAnsi="宋体" w:hint="eastAsia"/>
          <w:sz w:val="21"/>
          <w:szCs w:val="21"/>
        </w:rPr>
        <w:t>报名参加</w:t>
      </w:r>
      <w:r w:rsidR="00C67181">
        <w:rPr>
          <w:rFonts w:ascii="宋体" w:hAnsi="宋体" w:hint="eastAsia"/>
          <w:sz w:val="21"/>
          <w:szCs w:val="21"/>
        </w:rPr>
        <w:t>、</w:t>
      </w:r>
      <w:r w:rsidR="00C67181" w:rsidRPr="00C67181">
        <w:rPr>
          <w:rFonts w:ascii="宋体" w:hAnsi="宋体" w:hint="eastAsia"/>
          <w:sz w:val="21"/>
          <w:szCs w:val="21"/>
        </w:rPr>
        <w:t>管理个人信息</w:t>
      </w:r>
      <w:r w:rsidR="00C67181">
        <w:rPr>
          <w:rFonts w:ascii="宋体" w:hAnsi="宋体" w:hint="eastAsia"/>
          <w:sz w:val="21"/>
          <w:szCs w:val="21"/>
        </w:rPr>
        <w:t>、</w:t>
      </w:r>
      <w:r w:rsidR="00C67181" w:rsidRPr="00C67181">
        <w:rPr>
          <w:rFonts w:ascii="宋体" w:hAnsi="宋体" w:hint="eastAsia"/>
          <w:sz w:val="21"/>
          <w:szCs w:val="21"/>
        </w:rPr>
        <w:t>发表活动</w:t>
      </w:r>
      <w:r w:rsidR="00C67181">
        <w:rPr>
          <w:rFonts w:ascii="宋体" w:hAnsi="宋体" w:hint="eastAsia"/>
          <w:sz w:val="21"/>
          <w:szCs w:val="21"/>
        </w:rPr>
        <w:t>、</w:t>
      </w:r>
      <w:r w:rsidR="00C67181" w:rsidRPr="00C67181">
        <w:rPr>
          <w:rFonts w:ascii="宋体" w:hAnsi="宋体" w:hint="eastAsia"/>
          <w:sz w:val="21"/>
          <w:szCs w:val="21"/>
        </w:rPr>
        <w:t>查看活动参与信息</w:t>
      </w:r>
      <w:r>
        <w:rPr>
          <w:rFonts w:ascii="宋体" w:hAnsi="宋体" w:hint="eastAsia"/>
          <w:sz w:val="21"/>
          <w:szCs w:val="21"/>
        </w:rPr>
        <w:t>；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3B1E6A" w:rsidRDefault="0001532E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2032"/>
        <w:gridCol w:w="709"/>
        <w:gridCol w:w="5539"/>
      </w:tblGrid>
      <w:tr w:rsidR="003B1E6A" w:rsidTr="00C6718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B1E6A" w:rsidTr="00C6718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E6A" w:rsidRDefault="003B1E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01532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3B1E6A" w:rsidTr="00C6718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E6A" w:rsidRDefault="003B1E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C6718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活动信息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C6718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活动内容，日期</w:t>
            </w:r>
          </w:p>
        </w:tc>
      </w:tr>
      <w:tr w:rsidR="003B1E6A" w:rsidTr="00C6718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E6A" w:rsidRDefault="003B1E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报名参加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C6718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加入活动</w:t>
            </w:r>
          </w:p>
        </w:tc>
      </w:tr>
      <w:tr w:rsidR="003B1E6A" w:rsidTr="00C6718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E6A" w:rsidRDefault="003B1E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01532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3B1E6A" w:rsidTr="00C6718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E6A" w:rsidRDefault="003B1E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发表活动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添加活动</w:t>
            </w:r>
          </w:p>
        </w:tc>
      </w:tr>
      <w:tr w:rsidR="003B1E6A" w:rsidTr="00C6718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E6A" w:rsidRDefault="003B1E6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查看活动参与信息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1E6A" w:rsidRDefault="0001532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1E6A" w:rsidRDefault="00C6718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参与人数</w:t>
            </w:r>
          </w:p>
        </w:tc>
      </w:tr>
    </w:tbl>
    <w:p w:rsidR="003B1E6A" w:rsidRDefault="003B1E6A">
      <w:pPr>
        <w:pStyle w:val="a0"/>
      </w:pPr>
    </w:p>
    <w:p w:rsidR="003B1E6A" w:rsidRDefault="0001532E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3B1E6A" w:rsidRDefault="0001532E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3B1E6A" w:rsidRDefault="0001532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3B1E6A" w:rsidRDefault="0001532E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B1E6A" w:rsidRDefault="0001532E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B1E6A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B1E6A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B1E6A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B1E6A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B1E6A" w:rsidRDefault="0001532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3B1E6A" w:rsidRDefault="0001532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B1E6A" w:rsidRDefault="0001532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B1E6A" w:rsidRDefault="0001532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B1E6A" w:rsidRDefault="0001532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C67181">
        <w:rPr>
          <w:rFonts w:hint="eastAsia"/>
          <w:sz w:val="21"/>
          <w:szCs w:val="21"/>
        </w:rPr>
        <w:t>内容真实完整；</w:t>
      </w:r>
    </w:p>
    <w:p w:rsidR="003B1E6A" w:rsidRDefault="0001532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1E6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3B1E6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B1E6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B1E6A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1E6A" w:rsidRDefault="00C67181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保证信息安全</w:t>
            </w:r>
            <w:r w:rsidR="0001532E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</w:tbl>
    <w:p w:rsidR="003B1E6A" w:rsidRDefault="0001532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3B1E6A" w:rsidRDefault="0001532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B1E6A" w:rsidRDefault="0001532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B1E6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B1E6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B1E6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B1E6A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B1E6A" w:rsidRDefault="003B1E6A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3B1E6A" w:rsidRDefault="0001532E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3B1E6A" w:rsidRDefault="0001532E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3B1E6A" w:rsidRDefault="0001532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3B1E6A" w:rsidRDefault="0001532E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3B1E6A" w:rsidRDefault="0001532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3B1E6A" w:rsidRDefault="0001532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3B1E6A" w:rsidRDefault="0001532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3B1E6A" w:rsidRDefault="0001532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3B1E6A" w:rsidRDefault="0001532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3B1E6A" w:rsidRDefault="0001532E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3B1E6A" w:rsidRDefault="0001532E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3B1E6A" w:rsidRDefault="0001532E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3B1E6A" w:rsidRDefault="0001532E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3B1E6A" w:rsidRDefault="0001532E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B1E6A">
        <w:trPr>
          <w:trHeight w:val="327"/>
        </w:trPr>
        <w:tc>
          <w:tcPr>
            <w:tcW w:w="1559" w:type="dxa"/>
          </w:tcPr>
          <w:p w:rsidR="003B1E6A" w:rsidRDefault="0001532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B1E6A" w:rsidRDefault="0001532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B1E6A">
        <w:trPr>
          <w:trHeight w:val="1290"/>
        </w:trPr>
        <w:tc>
          <w:tcPr>
            <w:tcW w:w="1559" w:type="dxa"/>
          </w:tcPr>
          <w:p w:rsidR="003B1E6A" w:rsidRDefault="0001532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B1E6A">
        <w:trPr>
          <w:trHeight w:val="699"/>
        </w:trPr>
        <w:tc>
          <w:tcPr>
            <w:tcW w:w="1559" w:type="dxa"/>
          </w:tcPr>
          <w:p w:rsidR="003B1E6A" w:rsidRDefault="0001532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B1E6A" w:rsidRDefault="0001532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B1E6A" w:rsidRDefault="0001532E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B1E6A">
        <w:trPr>
          <w:trHeight w:val="564"/>
        </w:trPr>
        <w:tc>
          <w:tcPr>
            <w:tcW w:w="1559" w:type="dxa"/>
          </w:tcPr>
          <w:p w:rsidR="003B1E6A" w:rsidRDefault="0001532E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3B1E6A" w:rsidRDefault="0001532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3B1E6A" w:rsidRDefault="003B1E6A">
      <w:pPr>
        <w:pStyle w:val="a0"/>
        <w:ind w:left="390"/>
      </w:pPr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:rsidR="003B1E6A" w:rsidRDefault="0001532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B1E6A" w:rsidRDefault="0001532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B1E6A" w:rsidRDefault="0001532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3B1E6A" w:rsidRDefault="0001532E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3B1E6A" w:rsidRDefault="0001532E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B1E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B1E6A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</w:t>
            </w:r>
            <w:r w:rsidR="00F107A4">
              <w:rPr>
                <w:rFonts w:ascii="宋体" w:hAnsi="宋体" w:hint="eastAsia"/>
                <w:color w:val="FF0000"/>
                <w:sz w:val="21"/>
                <w:szCs w:val="21"/>
              </w:rPr>
              <w:t>7</w:t>
            </w:r>
            <w:r w:rsidR="003159D0">
              <w:rPr>
                <w:rFonts w:ascii="宋体" w:hAnsi="宋体" w:hint="eastAsia"/>
                <w:color w:val="FF0000"/>
                <w:sz w:val="21"/>
                <w:szCs w:val="21"/>
              </w:rPr>
              <w:t>，8，10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3B1E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</w:t>
            </w:r>
          </w:p>
        </w:tc>
      </w:tr>
      <w:tr w:rsidR="003B1E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B1E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B1E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B1E6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B1E6A" w:rsidRDefault="0001532E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B1E6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B1E6A" w:rsidRDefault="0001532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B1E6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3B1E6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B1E6A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01532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3B1E6A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1E6A" w:rsidRDefault="003B1E6A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B1E6A" w:rsidRDefault="0001532E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3B1E6A" w:rsidRDefault="0001532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B1E6A" w:rsidRDefault="0001532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3B1E6A" w:rsidRDefault="0001532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3B1E6A" w:rsidRDefault="0001532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3B1E6A" w:rsidRDefault="0001532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3B1E6A" w:rsidRDefault="0001532E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B1E6A">
        <w:tc>
          <w:tcPr>
            <w:tcW w:w="2802" w:type="dxa"/>
            <w:shd w:val="clear" w:color="auto" w:fill="BFC9D9"/>
            <w:vAlign w:val="center"/>
          </w:tcPr>
          <w:p w:rsidR="003B1E6A" w:rsidRDefault="0001532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B1E6A" w:rsidRDefault="000153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B1E6A" w:rsidRDefault="000153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B1E6A" w:rsidRDefault="000153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B1E6A" w:rsidRDefault="0001532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B1E6A" w:rsidRDefault="0001532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:rsidR="003B1E6A" w:rsidRDefault="0001532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 w:rsidR="003159D0">
              <w:rPr>
                <w:rFonts w:hint="eastAsia"/>
                <w:sz w:val="21"/>
                <w:szCs w:val="21"/>
              </w:rPr>
              <w:t>校园活动软件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审。</w:t>
            </w:r>
          </w:p>
        </w:tc>
        <w:tc>
          <w:tcPr>
            <w:tcW w:w="1134" w:type="dxa"/>
          </w:tcPr>
          <w:p w:rsidR="003B1E6A" w:rsidRDefault="003159D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杨丽颖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1E6A" w:rsidRDefault="0001532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1E6A" w:rsidRDefault="0001532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B1E6A" w:rsidRDefault="0001532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3159D0" w:rsidRPr="003159D0">
              <w:rPr>
                <w:rFonts w:hint="eastAsia"/>
                <w:sz w:val="21"/>
                <w:szCs w:val="21"/>
              </w:rPr>
              <w:t>校园活动软件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1E6A" w:rsidRDefault="0001532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B1E6A" w:rsidRDefault="003B1E6A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B1E6A" w:rsidRDefault="0001532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3159D0" w:rsidRPr="003159D0">
              <w:rPr>
                <w:rFonts w:hint="eastAsia"/>
                <w:sz w:val="21"/>
                <w:szCs w:val="21"/>
              </w:rPr>
              <w:t>校园活动软件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3B1E6A" w:rsidRDefault="003159D0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杨丽颖</w:t>
            </w:r>
          </w:p>
        </w:tc>
      </w:tr>
    </w:tbl>
    <w:p w:rsidR="003B1E6A" w:rsidRDefault="003B1E6A">
      <w:pPr>
        <w:pStyle w:val="a0"/>
      </w:pPr>
    </w:p>
    <w:p w:rsidR="003B1E6A" w:rsidRDefault="003B1E6A">
      <w:pPr>
        <w:pStyle w:val="a0"/>
      </w:pPr>
    </w:p>
    <w:p w:rsidR="003B1E6A" w:rsidRDefault="0001532E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B1E6A">
        <w:tc>
          <w:tcPr>
            <w:tcW w:w="2802" w:type="dxa"/>
            <w:shd w:val="clear" w:color="auto" w:fill="BFC9D9"/>
            <w:vAlign w:val="center"/>
          </w:tcPr>
          <w:p w:rsidR="003B1E6A" w:rsidRDefault="0001532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B1E6A" w:rsidRDefault="000153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B1E6A" w:rsidRDefault="000153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B1E6A" w:rsidRDefault="0001532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B1E6A" w:rsidRDefault="003B1E6A">
            <w:pPr>
              <w:pStyle w:val="a0"/>
              <w:rPr>
                <w:rFonts w:hint="eastAsia"/>
              </w:rPr>
            </w:pPr>
            <w:bookmarkStart w:id="76" w:name="_GoBack"/>
            <w:bookmarkEnd w:id="76"/>
          </w:p>
        </w:tc>
        <w:tc>
          <w:tcPr>
            <w:tcW w:w="2835" w:type="dxa"/>
          </w:tcPr>
          <w:p w:rsidR="003B1E6A" w:rsidRDefault="003B1E6A">
            <w:pPr>
              <w:pStyle w:val="a0"/>
              <w:jc w:val="center"/>
              <w:rPr>
                <w:sz w:val="21"/>
              </w:rPr>
            </w:pPr>
          </w:p>
          <w:p w:rsidR="003B1E6A" w:rsidRDefault="003B1E6A">
            <w:pPr>
              <w:pStyle w:val="a0"/>
              <w:jc w:val="center"/>
              <w:rPr>
                <w:sz w:val="21"/>
              </w:rPr>
            </w:pPr>
          </w:p>
          <w:p w:rsidR="003B1E6A" w:rsidRDefault="003B1E6A">
            <w:pPr>
              <w:pStyle w:val="a0"/>
              <w:jc w:val="center"/>
              <w:rPr>
                <w:sz w:val="21"/>
              </w:rPr>
            </w:pPr>
          </w:p>
          <w:p w:rsidR="003B1E6A" w:rsidRDefault="0001532E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B1E6A" w:rsidRDefault="0001532E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B1E6A" w:rsidRDefault="0001532E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3B1E6A" w:rsidRDefault="0001532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B1E6A">
        <w:tc>
          <w:tcPr>
            <w:tcW w:w="2802" w:type="dxa"/>
          </w:tcPr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B1E6A" w:rsidRDefault="0001532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B1E6A" w:rsidRDefault="003B1E6A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3B1E6A" w:rsidRDefault="003159D0">
            <w:pPr>
              <w:pStyle w:val="a0"/>
            </w:pPr>
            <w:r>
              <w:rPr>
                <w:rFonts w:hint="eastAsia"/>
              </w:rPr>
              <w:t>杨丽颖</w:t>
            </w:r>
          </w:p>
        </w:tc>
      </w:tr>
    </w:tbl>
    <w:p w:rsidR="003B1E6A" w:rsidRDefault="003B1E6A">
      <w:pPr>
        <w:pStyle w:val="a0"/>
      </w:pPr>
    </w:p>
    <w:p w:rsidR="003B1E6A" w:rsidRDefault="003B1E6A">
      <w:pPr>
        <w:pStyle w:val="a0"/>
      </w:pPr>
      <w:bookmarkStart w:id="77" w:name="_Toc292985481"/>
    </w:p>
    <w:p w:rsidR="003B1E6A" w:rsidRDefault="0001532E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3B1E6A" w:rsidRDefault="0001532E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3B1E6A" w:rsidRDefault="0001532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B1E6A" w:rsidRDefault="0001532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B1E6A" w:rsidRDefault="003B1E6A">
      <w:pPr>
        <w:pStyle w:val="a0"/>
        <w:ind w:firstLineChars="200" w:firstLine="400"/>
      </w:pPr>
    </w:p>
    <w:sectPr w:rsidR="003B1E6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D80" w:rsidRDefault="00CF5D80">
      <w:pPr>
        <w:spacing w:line="240" w:lineRule="auto"/>
      </w:pPr>
      <w:r>
        <w:separator/>
      </w:r>
    </w:p>
  </w:endnote>
  <w:endnote w:type="continuationSeparator" w:id="0">
    <w:p w:rsidR="00CF5D80" w:rsidRDefault="00CF5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D80" w:rsidRDefault="00CF5D80">
      <w:pPr>
        <w:spacing w:line="240" w:lineRule="auto"/>
      </w:pPr>
      <w:r>
        <w:separator/>
      </w:r>
    </w:p>
  </w:footnote>
  <w:footnote w:type="continuationSeparator" w:id="0">
    <w:p w:rsidR="00CF5D80" w:rsidRDefault="00CF5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181" w:rsidRDefault="00C67181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1532E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59D0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1E6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409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67181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D80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39D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07A4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68FA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8AD10"/>
  <w15:docId w15:val="{241CEF9A-51C7-49DD-A3D4-40E21FF5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4C8966-7160-4615-A712-EBBE8BD8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892</Words>
  <Characters>5087</Characters>
  <Application>Microsoft Office Word</Application>
  <DocSecurity>0</DocSecurity>
  <Lines>42</Lines>
  <Paragraphs>11</Paragraphs>
  <ScaleCrop>false</ScaleCrop>
  <Company>SkyUN.Org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1544329238@qq.com</cp:lastModifiedBy>
  <cp:revision>15</cp:revision>
  <dcterms:created xsi:type="dcterms:W3CDTF">2011-09-15T02:04:00Z</dcterms:created>
  <dcterms:modified xsi:type="dcterms:W3CDTF">2019-04-15T06:50:00Z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