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Default="007E7088" w:rsidP="007E7088">
      <w:pPr>
        <w:jc w:val="center"/>
        <w:rPr>
          <w:b/>
          <w:bCs/>
          <w:sz w:val="28"/>
          <w:szCs w:val="28"/>
        </w:rPr>
      </w:pPr>
      <w:r w:rsidRPr="007E7088">
        <w:rPr>
          <w:b/>
          <w:bCs/>
          <w:sz w:val="28"/>
          <w:szCs w:val="28"/>
        </w:rPr>
        <w:t>Section 1: Linear regression implementation</w:t>
      </w:r>
    </w:p>
    <w:p w14:paraId="7F4F14B7" w14:textId="0CF24A06" w:rsidR="007F2546" w:rsidRPr="00E718FD" w:rsidRDefault="007E7088" w:rsidP="007F2546">
      <w:pPr>
        <w:bidi/>
        <w:rPr>
          <w:rFonts w:asciiTheme="minorBidi" w:hAnsiTheme="minorBidi"/>
        </w:rPr>
      </w:pPr>
      <w:r w:rsidRPr="00E718FD">
        <w:rPr>
          <w:rFonts w:asciiTheme="minorBidi" w:hAnsiTheme="minorBidi"/>
        </w:rPr>
        <w:t>(Q1)</w:t>
      </w:r>
    </w:p>
    <w:p w14:paraId="39E9F6F4" w14:textId="7C5F7E6E" w:rsidR="00B70FE2" w:rsidRPr="00E718FD" w:rsidRDefault="00B70FE2" w:rsidP="00B70FE2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hAnsiTheme="minorBidi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δ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,else</m:t>
                </m:r>
              </m:e>
            </m:eqArr>
          </m:e>
        </m:d>
      </m:oMath>
      <w:r w:rsidRPr="00E718FD">
        <w:rPr>
          <w:rFonts w:asciiTheme="minorBidi" w:eastAsiaTheme="minorEastAsia" w:hAnsiTheme="minorBidi"/>
          <w:rtl/>
        </w:rPr>
        <w:t xml:space="preserve"> היא פונקציית מקרים.</w:t>
      </w:r>
    </w:p>
    <w:p w14:paraId="7A880129" w14:textId="6D9E080C" w:rsidR="00B70FE2" w:rsidRPr="00E718FD" w:rsidRDefault="00B70FE2" w:rsidP="00B70FE2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eastAsiaTheme="minorEastAsia" w:hAnsiTheme="minorBidi"/>
          <w:rtl/>
        </w:rPr>
        <w:t xml:space="preserve">נתייחס לנגזרת שלה לפי 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לפי המקרים:</w:t>
      </w:r>
    </w:p>
    <w:p w14:paraId="54BBA198" w14:textId="37A34E5C" w:rsidR="00B70FE2" w:rsidRPr="00E718FD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>, הטעות היא ריבועית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והפונקציה היא גזירה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>. אין נקודות אי גזירות בתחום זה</w:t>
      </w:r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ולכן הגדרת הנגזרת </w:t>
      </w:r>
      <w:proofErr w:type="spellStart"/>
      <w:r w:rsidRPr="00E718FD">
        <w:rPr>
          <w:rFonts w:asciiTheme="minorBidi" w:eastAsiaTheme="minorEastAsia" w:hAnsiTheme="minorBidi"/>
          <w:rtl/>
        </w:rPr>
        <w:t>וה</w:t>
      </w:r>
      <w:r w:rsidRPr="00E718FD">
        <w:rPr>
          <w:rFonts w:asciiTheme="minorBidi" w:eastAsiaTheme="minorEastAsia" w:hAnsiTheme="minorBidi"/>
        </w:rPr>
        <w:t>subderivative</w:t>
      </w:r>
      <w:proofErr w:type="spellEnd"/>
      <w:r w:rsidRPr="00E718FD">
        <w:rPr>
          <w:rFonts w:asciiTheme="minorBidi" w:eastAsiaTheme="minorEastAsia" w:hAnsiTheme="minorBidi"/>
          <w:rtl/>
        </w:rPr>
        <w:t xml:space="preserve"> מתלכדות.</w:t>
      </w:r>
    </w:p>
    <w:p w14:paraId="76E56258" w14:textId="6DE95C2C" w:rsidR="00B70FE2" w:rsidRPr="00E718FD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 xml:space="preserve">, הטעות היא </w:t>
      </w:r>
      <w:r w:rsidRPr="00E718FD">
        <w:rPr>
          <w:rFonts w:asciiTheme="minorBidi" w:eastAsiaTheme="minorEastAsia" w:hAnsiTheme="minorBidi"/>
          <w:rtl/>
        </w:rPr>
        <w:t xml:space="preserve">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718FD">
        <w:rPr>
          <w:rFonts w:asciiTheme="minorBidi" w:eastAsiaTheme="minorEastAsia" w:hAnsiTheme="minorBidi"/>
          <w:rtl/>
        </w:rPr>
        <w:t xml:space="preserve"> . פונקציה זו היא גזירה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Pr="00E718FD">
        <w:rPr>
          <w:rFonts w:asciiTheme="minorBidi" w:eastAsiaTheme="minorEastAsia" w:hAnsiTheme="minorBidi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 xml:space="preserve">, הפונקציה גזירה באזורים אלו גם כן, </w:t>
      </w:r>
      <w:r w:rsidRPr="00E718FD">
        <w:rPr>
          <w:rFonts w:asciiTheme="minorBidi" w:eastAsiaTheme="minorEastAsia" w:hAnsiTheme="minorBidi"/>
          <w:rtl/>
        </w:rPr>
        <w:t xml:space="preserve">ולכן הגדרת הנגזרת </w:t>
      </w:r>
      <w:proofErr w:type="spellStart"/>
      <w:r w:rsidRPr="00E718FD">
        <w:rPr>
          <w:rFonts w:asciiTheme="minorBidi" w:eastAsiaTheme="minorEastAsia" w:hAnsiTheme="minorBidi"/>
          <w:rtl/>
        </w:rPr>
        <w:t>וה</w:t>
      </w:r>
      <w:r w:rsidRPr="00E718FD">
        <w:rPr>
          <w:rFonts w:asciiTheme="minorBidi" w:eastAsiaTheme="minorEastAsia" w:hAnsiTheme="minorBidi"/>
        </w:rPr>
        <w:t>subderivative</w:t>
      </w:r>
      <w:proofErr w:type="spellEnd"/>
      <w:r w:rsidRPr="00E718FD">
        <w:rPr>
          <w:rFonts w:asciiTheme="minorBidi" w:eastAsiaTheme="minorEastAsia" w:hAnsiTheme="minorBidi"/>
          <w:rtl/>
        </w:rPr>
        <w:t xml:space="preserve"> מתלכדות.</w:t>
      </w:r>
    </w:p>
    <w:p w14:paraId="3C97BCE3" w14:textId="77777777" w:rsidR="00CA1DD5" w:rsidRPr="00E718FD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>עבור המקר</w:t>
      </w:r>
      <w:r w:rsidR="00CA1DD5" w:rsidRPr="00E718FD">
        <w:rPr>
          <w:rFonts w:asciiTheme="minorBidi" w:eastAsiaTheme="minorEastAsia" w:hAnsiTheme="minorBidi"/>
          <w:rtl/>
        </w:rPr>
        <w:t>ים בהם</w:t>
      </w:r>
      <w:r w:rsidRPr="00E718FD">
        <w:rPr>
          <w:rFonts w:asciiTheme="minorBidi" w:eastAsiaTheme="minorEastAsia" w:hAnsiTheme="minorBidi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iCs/>
          <w:rtl/>
        </w:rPr>
        <w:t xml:space="preserve">, </w:t>
      </w:r>
      <w:r w:rsidR="00CA1DD5" w:rsidRPr="00E718FD">
        <w:rPr>
          <w:rFonts w:asciiTheme="minorBidi" w:eastAsiaTheme="minorEastAsia" w:hAnsiTheme="minorBidi"/>
          <w:iCs/>
          <w:rtl/>
        </w:rPr>
        <w:t xml:space="preserve"> כלומר כאשר </w:t>
      </w:r>
    </w:p>
    <w:p w14:paraId="73706F1A" w14:textId="7EAB8F02" w:rsidR="00CA1DD5" w:rsidRPr="00E718FD" w:rsidRDefault="00CA1DD5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=δ+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δ+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70FE2" w:rsidRPr="00E718FD">
        <w:rPr>
          <w:rFonts w:asciiTheme="minorBidi" w:eastAsiaTheme="minorEastAsia" w:hAnsiTheme="minorBidi"/>
          <w:iCs/>
          <w:rtl/>
        </w:rPr>
        <w:t xml:space="preserve">הפונקציה </w:t>
      </w:r>
      <w:r w:rsidRPr="00E718FD">
        <w:rPr>
          <w:rFonts w:asciiTheme="minorBidi" w:eastAsiaTheme="minorEastAsia" w:hAnsiTheme="minorBidi"/>
          <w:iCs/>
          <w:rtl/>
        </w:rPr>
        <w:t>עדיין גזירה ביחס ל</w:t>
      </w:r>
      <w:r w:rsidRPr="00E718FD">
        <w:rPr>
          <w:rFonts w:asciiTheme="minorBidi" w:eastAsiaTheme="minorEastAsia" w:hAnsiTheme="minorBidi"/>
          <w:iCs/>
        </w:rPr>
        <w:t>b</w:t>
      </w:r>
      <w:r w:rsidRPr="00E718FD">
        <w:rPr>
          <w:rFonts w:asciiTheme="minorBidi" w:eastAsiaTheme="minorEastAsia" w:hAnsiTheme="minorBidi"/>
          <w:iCs/>
          <w:rtl/>
        </w:rPr>
        <w:t xml:space="preserve"> </w:t>
      </w:r>
      <w:r w:rsidRPr="00E718FD">
        <w:rPr>
          <w:rFonts w:asciiTheme="minorBidi" w:eastAsiaTheme="minorEastAsia" w:hAnsiTheme="minorBidi"/>
          <w:iCs/>
        </w:rPr>
        <w:t xml:space="preserve"> </w:t>
      </w:r>
      <w:r w:rsidRPr="00E718FD">
        <w:rPr>
          <w:rFonts w:asciiTheme="minorBidi" w:eastAsiaTheme="minorEastAsia" w:hAnsiTheme="minorBidi"/>
          <w:iCs/>
          <w:rtl/>
        </w:rPr>
        <w:t>בנקודות אלו כיוון שהנגזרות מימין מתלכדות עם הנגזרות משמאל.</w:t>
      </w:r>
    </w:p>
    <w:p w14:paraId="594B147B" w14:textId="3A74000C" w:rsidR="00D35E89" w:rsidRPr="00E718FD" w:rsidRDefault="00CA1DD5" w:rsidP="00F308DA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rtl/>
        </w:rPr>
        <w:t>סה״כ מאחר והפונקציה גזירה ביחס ל</w:t>
      </w:r>
      <w:r w:rsidRPr="00E718FD">
        <w:rPr>
          <w:rFonts w:asciiTheme="minorBidi" w:hAnsiTheme="minorBidi"/>
        </w:rPr>
        <w:t>b</w:t>
      </w:r>
      <w:r w:rsidRPr="00E718FD">
        <w:rPr>
          <w:rFonts w:asciiTheme="minorBidi" w:hAnsiTheme="minorBidi"/>
          <w:rtl/>
        </w:rPr>
        <w:t xml:space="preserve"> על כל התחום נוכל לחשב את הנגזרות החלקיות בנפרד:</w:t>
      </w:r>
    </w:p>
    <w:p w14:paraId="5E64FCE8" w14:textId="77777777" w:rsidR="008D22AF" w:rsidRPr="00E718FD" w:rsidRDefault="008D22AF" w:rsidP="008D22AF">
      <w:pPr>
        <w:bidi/>
        <w:rPr>
          <w:rFonts w:asciiTheme="minorBidi" w:hAnsiTheme="minorBidi"/>
          <w:rtl/>
        </w:rPr>
      </w:pPr>
    </w:p>
    <w:p w14:paraId="10E933FE" w14:textId="4FA49E5C" w:rsidR="00F560F0" w:rsidRPr="00E718FD" w:rsidRDefault="00000000" w:rsidP="00F560F0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E718FD" w:rsidRDefault="00F560F0" w:rsidP="00330479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>נחשב כל חלק בנפרד:</w:t>
      </w:r>
    </w:p>
    <w:p w14:paraId="0B7C091E" w14:textId="68FFC503" w:rsidR="00DA0A02" w:rsidRPr="00E718FD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≤δ</m:t>
        </m:r>
      </m:oMath>
      <w:r w:rsidR="00DA0A02" w:rsidRPr="00E718FD">
        <w:rPr>
          <w:rFonts w:asciiTheme="minorBidi" w:eastAsiaTheme="minorEastAsia" w:hAnsiTheme="minorBidi"/>
        </w:rPr>
        <w:t xml:space="preserve"> :</w:t>
      </w:r>
    </w:p>
    <w:p w14:paraId="6CA08CD5" w14:textId="42444414" w:rsidR="00F560F0" w:rsidRPr="00E718FD" w:rsidRDefault="00000000" w:rsidP="00F560F0">
      <w:pPr>
        <w:bidi/>
        <w:rPr>
          <w:rFonts w:asciiTheme="minorBidi" w:eastAsiaTheme="minorEastAsia" w:hAnsiTheme="minorBid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⋅1</m:t>
          </m:r>
        </m:oMath>
      </m:oMathPara>
    </w:p>
    <w:p w14:paraId="54249AC0" w14:textId="438E16FD" w:rsidR="00F560F0" w:rsidRPr="00E718FD" w:rsidRDefault="00000000" w:rsidP="00E718FD">
      <w:pPr>
        <w:bidi/>
        <w:rPr>
          <w:rFonts w:asciiTheme="minorBidi" w:eastAsiaTheme="minorEastAsia" w:hAnsiTheme="minorBidi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E4E88D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1F5DC678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1AE0777D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3AAFFF04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33B57EF4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67CE18F6" w14:textId="77777777" w:rsidR="00E718FD" w:rsidRPr="00E718FD" w:rsidRDefault="00E718FD" w:rsidP="00E718FD">
      <w:pPr>
        <w:bidi/>
        <w:rPr>
          <w:rFonts w:asciiTheme="minorBidi" w:eastAsiaTheme="minorEastAsia" w:hAnsiTheme="minorBidi" w:hint="cs"/>
          <w:i/>
          <w:rtl/>
        </w:rPr>
      </w:pPr>
    </w:p>
    <w:p w14:paraId="28540002" w14:textId="6B5978D7" w:rsidR="00DA0A02" w:rsidRPr="00E718FD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i/>
          <w:rtl/>
        </w:rPr>
      </w:pPr>
      <w:proofErr w:type="gramStart"/>
      <w:r w:rsidRPr="00E718FD">
        <w:rPr>
          <w:rFonts w:asciiTheme="minorBidi" w:eastAsiaTheme="minorEastAsia" w:hAnsiTheme="minorBidi"/>
          <w:i/>
        </w:rPr>
        <w:lastRenderedPageBreak/>
        <w:t xml:space="preserve">Otherwise </w:t>
      </w:r>
      <w:r w:rsidRPr="00E718FD">
        <w:rPr>
          <w:rFonts w:asciiTheme="minorBidi" w:eastAsiaTheme="minorEastAsia" w:hAnsiTheme="minorBidi"/>
          <w:i/>
          <w:rtl/>
        </w:rPr>
        <w:t>:</w:t>
      </w:r>
      <w:proofErr w:type="gramEnd"/>
    </w:p>
    <w:p w14:paraId="475C1696" w14:textId="77777777" w:rsidR="00F560F0" w:rsidRPr="00E718FD" w:rsidRDefault="00000000" w:rsidP="00F560F0">
      <w:pPr>
        <w:bidi/>
        <w:rPr>
          <w:rFonts w:asciiTheme="minorBidi" w:eastAsiaTheme="minorEastAsia" w:hAnsiTheme="minorBid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</m:oMath>
      </m:oMathPara>
    </w:p>
    <w:p w14:paraId="5540FE64" w14:textId="5AE4C8D4" w:rsidR="00F560F0" w:rsidRPr="00E718FD" w:rsidRDefault="00F560F0" w:rsidP="00F560F0">
      <w:pPr>
        <w:bidi/>
        <w:rPr>
          <w:rFonts w:asciiTheme="minorBidi" w:eastAsiaTheme="minorEastAsia" w:hAnsiTheme="minorBidi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)≥0</m:t>
                  </m:r>
                </m:e>
              </m:eqArr>
            </m:e>
          </m:d>
        </m:oMath>
      </m:oMathPara>
    </w:p>
    <w:p w14:paraId="4A08B384" w14:textId="75758D7E" w:rsidR="00F560F0" w:rsidRPr="00E718FD" w:rsidRDefault="00DA0A02" w:rsidP="00F560F0">
      <w:pPr>
        <w:bidi/>
        <w:rPr>
          <w:rFonts w:asciiTheme="minorBidi" w:eastAsiaTheme="minorEastAsia" w:hAnsiTheme="minorBidi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)&lt;0</m:t>
                  </m:r>
                </m:e>
                <m:e>
                  <m:r>
                    <w:rPr>
                      <w:rFonts w:ascii="Cambria Math" w:hAnsi="Cambria Math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)≥0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C285540" w14:textId="0B7CCB3F" w:rsidR="00DA0A02" w:rsidRPr="00E718FD" w:rsidRDefault="00DA0A02" w:rsidP="00DA0A02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i/>
          <w:rtl/>
        </w:rPr>
        <w:t xml:space="preserve">נקבל : </w:t>
      </w:r>
    </w:p>
    <w:p w14:paraId="7CDB4954" w14:textId="05075B6E" w:rsidR="00DA0A02" w:rsidRPr="00E718FD" w:rsidRDefault="00000000" w:rsidP="00DA0A02">
      <w:pPr>
        <w:bidi/>
        <w:rPr>
          <w:rFonts w:asciiTheme="minorBidi" w:eastAsiaTheme="minorEastAsia" w:hAnsiTheme="minorBidi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≤δ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</m:t>
                  </m:r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77777777" w:rsidR="005E0F5A" w:rsidRPr="00E718FD" w:rsidRDefault="005E0F5A" w:rsidP="005E0F5A">
      <w:pPr>
        <w:bidi/>
        <w:rPr>
          <w:rFonts w:asciiTheme="minorBidi" w:eastAsiaTheme="minorEastAsia" w:hAnsiTheme="minorBidi"/>
          <w:i/>
        </w:rPr>
      </w:pPr>
    </w:p>
    <w:p w14:paraId="4145DBF3" w14:textId="5AF27436" w:rsidR="005E0F5A" w:rsidRPr="00E718FD" w:rsidRDefault="005E0F5A" w:rsidP="005E0F5A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highlight w:val="yellow"/>
        </w:rPr>
        <w:t>(Q2)</w:t>
      </w:r>
    </w:p>
    <w:p w14:paraId="6AD6632B" w14:textId="05D8366E" w:rsidR="00D35393" w:rsidRPr="00E718FD" w:rsidRDefault="00D35393" w:rsidP="00D35393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rtl/>
        </w:rPr>
        <w:t xml:space="preserve">נניח שיש לנו </w:t>
      </w:r>
      <w:r w:rsidRPr="00E718FD">
        <w:rPr>
          <w:rFonts w:asciiTheme="minorBidi" w:hAnsiTheme="minorBidi"/>
        </w:rPr>
        <w:t>m</w:t>
      </w:r>
      <w:r w:rsidRPr="00E718FD">
        <w:rPr>
          <w:rFonts w:asciiTheme="minorBidi" w:hAnsiTheme="minorBidi"/>
          <w:rtl/>
        </w:rPr>
        <w:t xml:space="preserve"> זוגות של דוגמאות ו</w:t>
      </w:r>
      <w:r w:rsidR="00E718FD">
        <w:rPr>
          <w:rFonts w:asciiTheme="minorBidi" w:hAnsiTheme="minorBidi" w:hint="cs"/>
          <w:rtl/>
        </w:rPr>
        <w:t>תיוגים</w:t>
      </w:r>
      <w:r w:rsidRPr="00E718FD">
        <w:rPr>
          <w:rFonts w:asciiTheme="minorBidi" w:hAnsiTheme="minorBidi"/>
          <w:rtl/>
        </w:rPr>
        <w:t xml:space="preserve">, כאשר כל דוגמה </w:t>
      </w:r>
      <w:proofErr w:type="spellStart"/>
      <w:r w:rsidRPr="00E718FD">
        <w:rPr>
          <w:rFonts w:asciiTheme="minorBidi" w:hAnsiTheme="minorBidi"/>
          <w:rtl/>
        </w:rPr>
        <w:t>ממימד</w:t>
      </w:r>
      <w:proofErr w:type="spellEnd"/>
      <w:r w:rsidRPr="00E718FD">
        <w:rPr>
          <w:rFonts w:asciiTheme="minorBidi" w:hAnsiTheme="minorBidi"/>
          <w:rtl/>
        </w:rPr>
        <w:t xml:space="preserve"> </w:t>
      </w:r>
      <w:r w:rsidRPr="00E718FD">
        <w:rPr>
          <w:rFonts w:asciiTheme="minorBidi" w:hAnsiTheme="minorBidi"/>
        </w:rPr>
        <w:t>d</w:t>
      </w:r>
      <w:r w:rsidRPr="00E718FD">
        <w:rPr>
          <w:rFonts w:asciiTheme="minorBidi" w:hAnsiTheme="minorBidi"/>
          <w:rtl/>
        </w:rPr>
        <w:t xml:space="preserve"> כלומר :</w:t>
      </w:r>
    </w:p>
    <w:p w14:paraId="656F55FE" w14:textId="62633F66" w:rsidR="00D35393" w:rsidRPr="00E718FD" w:rsidRDefault="00D35393" w:rsidP="00D35393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{(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),…,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∈R </m:t>
          </m:r>
          <m:r>
            <w:rPr>
              <w:rFonts w:ascii="Cambria Math" w:hAnsi="Cambria Math"/>
            </w:rPr>
            <m:t>for i∈[m]</m:t>
          </m:r>
          <m:r>
            <w:rPr>
              <w:rFonts w:ascii="Cambria Math" w:hAnsi="Cambria Math"/>
            </w:rPr>
            <m:t>}</m:t>
          </m:r>
        </m:oMath>
      </m:oMathPara>
    </w:p>
    <w:p w14:paraId="5FADA492" w14:textId="41F5F67A" w:rsidR="0088584A" w:rsidRPr="00E718FD" w:rsidRDefault="0088584A" w:rsidP="0088584A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718FD">
        <w:rPr>
          <w:rFonts w:asciiTheme="minorBidi" w:eastAsiaTheme="minorEastAsia" w:hAnsiTheme="minorBidi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0E6168CC" w14:textId="0DC48A91" w:rsidR="00D35393" w:rsidRPr="00E718FD" w:rsidRDefault="00D35393" w:rsidP="0088584A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eastAsiaTheme="minorEastAsia" w:hAnsiTheme="minorBidi"/>
          <w:rtl/>
        </w:rPr>
        <w:t xml:space="preserve">אזי נגדיר את המטריצה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ונגדיר </w:t>
      </w:r>
      <w:r w:rsidR="00965550" w:rsidRPr="00E718FD">
        <w:rPr>
          <w:rFonts w:asciiTheme="minorBidi" w:eastAsiaTheme="minorEastAsia" w:hAnsiTheme="minorBidi"/>
          <w:rtl/>
        </w:rPr>
        <w:t xml:space="preserve">את וקטור העמודה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965550" w:rsidRPr="00E718FD">
        <w:rPr>
          <w:rFonts w:asciiTheme="minorBidi" w:eastAsiaTheme="minorEastAsia" w:hAnsiTheme="minorBidi"/>
          <w:rtl/>
        </w:rPr>
        <w:t>.</w:t>
      </w:r>
    </w:p>
    <w:p w14:paraId="12F64DA0" w14:textId="2D60C148" w:rsidR="0088584A" w:rsidRPr="00E718FD" w:rsidRDefault="00965550" w:rsidP="00965550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</w:rPr>
        <w:t xml:space="preserve"> </w:t>
      </w:r>
      <w:r w:rsidR="00132848" w:rsidRPr="00E718FD">
        <w:rPr>
          <w:rFonts w:asciiTheme="minorBidi" w:eastAsiaTheme="minorEastAsia" w:hAnsiTheme="minorBidi"/>
          <w:rtl/>
        </w:rPr>
        <w:t xml:space="preserve">עבור וקטור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32848" w:rsidRPr="00E718FD">
        <w:rPr>
          <w:rFonts w:asciiTheme="minorBidi" w:eastAsiaTheme="minorEastAsia" w:hAnsiTheme="minorBidi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32848" w:rsidRPr="00E718FD">
        <w:rPr>
          <w:rFonts w:asciiTheme="minorBidi" w:eastAsiaTheme="minorEastAsia" w:hAnsiTheme="minorBidi"/>
          <w:rtl/>
        </w:rPr>
        <w:t xml:space="preserve"> </w:t>
      </w:r>
      <w:r w:rsidR="00132848" w:rsidRPr="00E718FD">
        <w:rPr>
          <w:rFonts w:asciiTheme="minorBidi" w:eastAsiaTheme="minorEastAsia" w:hAnsiTheme="minorBidi"/>
        </w:rPr>
        <w:t xml:space="preserve">  </w:t>
      </w:r>
      <w:r w:rsidR="00132848" w:rsidRPr="00E718FD">
        <w:rPr>
          <w:rFonts w:asciiTheme="minorBidi" w:eastAsiaTheme="minorEastAsia" w:hAnsiTheme="minorBidi"/>
          <w:rtl/>
        </w:rPr>
        <w:t>באופן הבא</w:t>
      </w:r>
    </w:p>
    <w:p w14:paraId="2137ABEE" w14:textId="66990D05" w:rsidR="00965550" w:rsidRPr="00E718FD" w:rsidRDefault="00132848" w:rsidP="0088584A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 xml:space="preserve">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e>
            </m:eqArr>
          </m:e>
        </m:d>
      </m:oMath>
      <w:r w:rsidR="0088584A" w:rsidRPr="00E718FD">
        <w:rPr>
          <w:rFonts w:asciiTheme="minorBidi" w:eastAsiaTheme="minorEastAsia" w:hAnsiTheme="minorBidi"/>
        </w:rPr>
        <w:t xml:space="preserve"> </w:t>
      </w:r>
      <w:r w:rsidR="0088584A" w:rsidRPr="00E718FD">
        <w:rPr>
          <w:rFonts w:asciiTheme="minorBidi" w:eastAsiaTheme="minorEastAsia" w:hAnsiTheme="minorBidi"/>
          <w:rtl/>
        </w:rPr>
        <w:t xml:space="preserve"> .</w:t>
      </w:r>
    </w:p>
    <w:p w14:paraId="20794EA5" w14:textId="77777777" w:rsidR="00662A88" w:rsidRPr="00E718FD" w:rsidRDefault="00662A88" w:rsidP="00662A88">
      <w:pPr>
        <w:bidi/>
        <w:rPr>
          <w:rFonts w:asciiTheme="minorBidi" w:eastAsiaTheme="minorEastAsia" w:hAnsiTheme="minorBidi"/>
        </w:rPr>
      </w:pPr>
    </w:p>
    <w:p w14:paraId="4298559C" w14:textId="7FE84E29" w:rsidR="00662A88" w:rsidRPr="00E718FD" w:rsidRDefault="00662A88" w:rsidP="00662A88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וקטור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</w:t>
      </w:r>
      <w:r w:rsidRPr="00E718FD">
        <w:rPr>
          <w:rFonts w:asciiTheme="minorBidi" w:eastAsiaTheme="minorEastAsia" w:hAnsiTheme="minorBidi"/>
        </w:rPr>
        <w:t xml:space="preserve">  </w:t>
      </w:r>
      <w:r w:rsidRPr="00E718FD">
        <w:rPr>
          <w:rFonts w:asciiTheme="minorBidi" w:eastAsiaTheme="minorEastAsia" w:hAnsiTheme="minorBidi"/>
          <w:rtl/>
        </w:rPr>
        <w:t>באופן הבא</w:t>
      </w:r>
    </w:p>
    <w:p w14:paraId="691924BA" w14:textId="0C9DD6AF" w:rsidR="00662A88" w:rsidRPr="007C7283" w:rsidRDefault="00662A88" w:rsidP="00662A88">
      <w:pPr>
        <w:bidi/>
        <w:rPr>
          <w:rFonts w:asciiTheme="minorBidi" w:eastAsiaTheme="minorEastAsia" w:hAnsiTheme="minorBidi" w:hint="cs"/>
          <w:rtl/>
        </w:rPr>
      </w:pPr>
      <w:r w:rsidRPr="00E718FD">
        <w:rPr>
          <w:rFonts w:asciiTheme="minorBidi" w:eastAsiaTheme="minorEastAsia" w:hAnsiTheme="minorBidi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 xml:space="preserve">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|&gt;δ</m:t>
                </m:r>
              </m:e>
            </m:eqArr>
          </m:e>
        </m:d>
      </m:oMath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</w:t>
      </w:r>
      <w:r w:rsidR="007C7283">
        <w:rPr>
          <w:rFonts w:asciiTheme="minorBidi" w:eastAsiaTheme="minorEastAsia" w:hAnsiTheme="minorBidi" w:hint="cs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7C7283">
        <w:rPr>
          <w:rFonts w:asciiTheme="minorBidi" w:eastAsiaTheme="minorEastAsia" w:hAnsiTheme="minorBidi" w:hint="cs"/>
          <w:rtl/>
        </w:rPr>
        <w:t xml:space="preserve"> הוא האלמנט במיקום ה</w:t>
      </w:r>
      <w:proofErr w:type="spellStart"/>
      <w:r w:rsidR="007C7283">
        <w:rPr>
          <w:rFonts w:asciiTheme="minorBidi" w:eastAsiaTheme="minorEastAsia" w:hAnsiTheme="minorBidi"/>
        </w:rPr>
        <w:t>i</w:t>
      </w:r>
      <w:proofErr w:type="spellEnd"/>
      <w:r w:rsidR="007C7283">
        <w:rPr>
          <w:rFonts w:asciiTheme="minorBidi" w:eastAsiaTheme="minorEastAsia" w:hAnsiTheme="minorBidi" w:hint="cs"/>
          <w:rtl/>
        </w:rPr>
        <w:t xml:space="preserve"> </w:t>
      </w:r>
      <w:proofErr w:type="spellStart"/>
      <w:r w:rsidR="007C7283">
        <w:rPr>
          <w:rFonts w:asciiTheme="minorBidi" w:eastAsiaTheme="minorEastAsia" w:hAnsiTheme="minorBidi" w:hint="cs"/>
          <w:rtl/>
        </w:rPr>
        <w:t>בוקטור</w:t>
      </w:r>
      <w:proofErr w:type="spellEnd"/>
      <w:r w:rsidR="007C7283">
        <w:rPr>
          <w:rFonts w:asciiTheme="minorBidi" w:eastAsiaTheme="minorEastAsia" w:hAnsiTheme="minorBidi" w:hint="cs"/>
          <w:rtl/>
        </w:rPr>
        <w:t xml:space="preserve"> </w:t>
      </w:r>
      <w:r w:rsidR="007C7283">
        <w:rPr>
          <w:rFonts w:asciiTheme="minorBidi" w:eastAsiaTheme="minorEastAsia" w:hAnsiTheme="minorBidi"/>
        </w:rPr>
        <w:t>z</w:t>
      </w:r>
      <w:r w:rsidR="007C7283">
        <w:rPr>
          <w:rFonts w:asciiTheme="minorBidi" w:eastAsiaTheme="minorEastAsia" w:hAnsiTheme="minorBidi" w:hint="cs"/>
          <w:rtl/>
        </w:rPr>
        <w:t xml:space="preserve"> .</w:t>
      </w:r>
    </w:p>
    <w:p w14:paraId="477DDD1C" w14:textId="77777777" w:rsidR="00662A88" w:rsidRPr="00E718FD" w:rsidRDefault="00662A88" w:rsidP="00662A88">
      <w:pPr>
        <w:bidi/>
        <w:rPr>
          <w:rFonts w:asciiTheme="minorBidi" w:eastAsiaTheme="minorEastAsia" w:hAnsiTheme="minorBidi"/>
          <w:rtl/>
        </w:rPr>
      </w:pPr>
    </w:p>
    <w:p w14:paraId="4C269E47" w14:textId="398B0350" w:rsidR="00E718FD" w:rsidRDefault="000C7571" w:rsidP="0088584A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70D85D36" w14:textId="77777777" w:rsidR="00F8035F" w:rsidRDefault="00F8035F" w:rsidP="00F8035F">
      <w:pPr>
        <w:bidi/>
        <w:rPr>
          <w:rFonts w:asciiTheme="minorBidi" w:eastAsiaTheme="minorEastAsia" w:hAnsiTheme="minorBidi"/>
        </w:rPr>
      </w:pPr>
    </w:p>
    <w:p w14:paraId="03E248D2" w14:textId="378E802F" w:rsidR="00F8035F" w:rsidRPr="00E718FD" w:rsidRDefault="00F8035F" w:rsidP="00F8035F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lastRenderedPageBreak/>
        <w:t xml:space="preserve">בנוסף, </w:t>
      </w:r>
      <w:r w:rsidRPr="00E718FD">
        <w:rPr>
          <w:rFonts w:asciiTheme="minorBidi" w:eastAsiaTheme="minorEastAsia" w:hAnsiTheme="minorBidi"/>
          <w:rtl/>
        </w:rPr>
        <w:t xml:space="preserve">עבור וקטור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נגדיר פונקציית אינדיקטור </w:t>
      </w:r>
      <m:oMath>
        <m:r>
          <w:rPr>
            <w:rFonts w:ascii="Cambria Math" w:eastAsiaTheme="minorEastAsia" w:hAnsi="Cambria Math"/>
          </w:rPr>
          <m:t>sign</m:t>
        </m:r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</w:t>
      </w:r>
      <w:r w:rsidRPr="00E718FD">
        <w:rPr>
          <w:rFonts w:asciiTheme="minorBidi" w:eastAsiaTheme="minorEastAsia" w:hAnsiTheme="minorBidi"/>
        </w:rPr>
        <w:t xml:space="preserve">  </w:t>
      </w:r>
      <w:r w:rsidRPr="00E718FD">
        <w:rPr>
          <w:rFonts w:asciiTheme="minorBidi" w:eastAsiaTheme="minorEastAsia" w:hAnsiTheme="minorBidi"/>
          <w:rtl/>
        </w:rPr>
        <w:t>באופן הבא</w:t>
      </w:r>
    </w:p>
    <w:p w14:paraId="1B10605B" w14:textId="1814471C" w:rsidR="00F8035F" w:rsidRPr="007C7283" w:rsidRDefault="00F8035F" w:rsidP="00F8035F">
      <w:pPr>
        <w:bidi/>
        <w:rPr>
          <w:rFonts w:asciiTheme="minorBidi" w:eastAsiaTheme="minorEastAsia" w:hAnsiTheme="minorBidi" w:hint="cs"/>
          <w:rtl/>
        </w:rPr>
      </w:pPr>
      <w:r w:rsidRPr="00E718FD">
        <w:rPr>
          <w:rFonts w:asciiTheme="minorBidi" w:eastAsiaTheme="minorEastAsia" w:hAnsiTheme="minorBidi"/>
          <w:rtl/>
        </w:rPr>
        <w:t xml:space="preserve"> :</w:t>
      </w:r>
      <m:oMath>
        <m:r>
          <w:rPr>
            <w:rFonts w:ascii="Cambria Math" w:eastAsiaTheme="minorEastAsia" w:hAnsi="Cambria Math"/>
          </w:rPr>
          <m:t>sign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|&gt;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>
        <w:rPr>
          <w:rFonts w:asciiTheme="minorBidi" w:eastAsiaTheme="minorEastAsia" w:hAnsiTheme="minorBidi" w:hint="cs"/>
          <w:rtl/>
        </w:rPr>
        <w:t xml:space="preserve"> הוא האלמנט במיקום ה</w:t>
      </w:r>
      <w:proofErr w:type="spellStart"/>
      <w:r>
        <w:rPr>
          <w:rFonts w:asciiTheme="minorBidi" w:eastAsiaTheme="minorEastAsia" w:hAnsiTheme="minorBidi"/>
        </w:rPr>
        <w:t>i</w:t>
      </w:r>
      <w:proofErr w:type="spellEnd"/>
      <w:r>
        <w:rPr>
          <w:rFonts w:asciiTheme="minorBidi" w:eastAsiaTheme="minorEastAsia" w:hAnsiTheme="minorBidi" w:hint="cs"/>
          <w:rtl/>
        </w:rPr>
        <w:t xml:space="preserve"> </w:t>
      </w:r>
      <w:proofErr w:type="spellStart"/>
      <w:r>
        <w:rPr>
          <w:rFonts w:asciiTheme="minorBidi" w:eastAsiaTheme="minorEastAsia" w:hAnsiTheme="minorBidi" w:hint="cs"/>
          <w:rtl/>
        </w:rPr>
        <w:t>בוקטור</w:t>
      </w:r>
      <w:proofErr w:type="spellEnd"/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/>
        </w:rPr>
        <w:t>z</w:t>
      </w:r>
      <w:r>
        <w:rPr>
          <w:rFonts w:asciiTheme="minorBidi" w:eastAsiaTheme="minorEastAsia" w:hAnsiTheme="minorBidi" w:hint="cs"/>
          <w:rtl/>
        </w:rPr>
        <w:t xml:space="preserve"> .</w:t>
      </w:r>
    </w:p>
    <w:p w14:paraId="20F3CFD7" w14:textId="5E4D4226" w:rsidR="00E718FD" w:rsidRDefault="00E718FD" w:rsidP="00E718FD">
      <w:pPr>
        <w:bidi/>
        <w:rPr>
          <w:rFonts w:asciiTheme="minorBidi" w:eastAsiaTheme="minorEastAsia" w:hAnsiTheme="minorBidi"/>
          <w:rtl/>
        </w:rPr>
      </w:pPr>
    </w:p>
    <w:p w14:paraId="79710AF1" w14:textId="77777777" w:rsidR="00E718FD" w:rsidRDefault="00E718FD" w:rsidP="00E718FD">
      <w:pPr>
        <w:bidi/>
        <w:rPr>
          <w:rFonts w:asciiTheme="minorBidi" w:eastAsiaTheme="minorEastAsia" w:hAnsiTheme="minorBidi"/>
          <w:rtl/>
        </w:rPr>
      </w:pPr>
    </w:p>
    <w:p w14:paraId="1732BDE4" w14:textId="44793848" w:rsidR="0088584A" w:rsidRPr="00E718FD" w:rsidRDefault="0088584A" w:rsidP="00E718FD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rtl/>
        </w:rPr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w,b</m:t>
            </m:r>
          </m:e>
        </m:d>
      </m:oMath>
      <w:r w:rsidRPr="00E718FD">
        <w:rPr>
          <w:rFonts w:asciiTheme="minorBidi" w:eastAsiaTheme="minorEastAsia" w:hAnsiTheme="minorBidi"/>
          <w:rtl/>
        </w:rPr>
        <w:t xml:space="preserve"> באופן הבא:</w:t>
      </w:r>
    </w:p>
    <w:p w14:paraId="520913B5" w14:textId="1D7AF3DF" w:rsidR="005E0F5A" w:rsidRPr="00E718FD" w:rsidRDefault="00000000" w:rsidP="005E0F5A">
      <w:pPr>
        <w:bidi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29029BF8" w:rsidR="00B0570D" w:rsidRPr="00E718FD" w:rsidRDefault="00625513" w:rsidP="00B0570D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&gt;δ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5C7DEE63" w:rsidR="00A953C9" w:rsidRPr="00E718FD" w:rsidRDefault="00A953C9" w:rsidP="00A953C9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 xml:space="preserve">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14:paraId="73CC5C12" w14:textId="68D496CF" w:rsidR="00A953C9" w:rsidRPr="00E718FD" w:rsidRDefault="00000000" w:rsidP="00A953C9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⊙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&gt;</m:t>
              </m:r>
              <m:r>
                <w:rPr>
                  <w:rFonts w:ascii="Cambria Math" w:eastAsiaTheme="minorEastAsia" w:hAnsi="Cambria Math"/>
                </w:rPr>
                <m:t xml:space="preserve">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AA75930" w14:textId="77777777" w:rsidR="00F8035F" w:rsidRPr="00E718FD" w:rsidRDefault="00F8035F" w:rsidP="00F8035F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14:paraId="211541A2" w14:textId="4C7DC206" w:rsidR="00F8035F" w:rsidRPr="00E718FD" w:rsidRDefault="00F8035F" w:rsidP="00F8035F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⊙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94CD65D" w14:textId="11DE5D20" w:rsidR="00394E38" w:rsidRPr="00E718FD" w:rsidRDefault="00394E38" w:rsidP="00394E38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D010FA" w14:textId="77777777" w:rsidR="00F065C0" w:rsidRDefault="00F065C0" w:rsidP="00F065C0">
      <w:pPr>
        <w:bidi/>
        <w:rPr>
          <w:rFonts w:eastAsiaTheme="minorEastAsia"/>
          <w:sz w:val="24"/>
          <w:szCs w:val="24"/>
          <w:rtl/>
        </w:rPr>
      </w:pPr>
    </w:p>
    <w:p w14:paraId="0B238435" w14:textId="601CFF27" w:rsidR="00925D94" w:rsidRDefault="00925D94" w:rsidP="0042725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נבדוק שהנוסחה חוקית:</w:t>
      </w:r>
    </w:p>
    <w:p w14:paraId="4FB2E11B" w14:textId="77777777" w:rsidR="00925D94" w:rsidRPr="00925D94" w:rsidRDefault="00925D94" w:rsidP="00925D94">
      <w:pPr>
        <w:pStyle w:val="ListParagraph"/>
        <w:numPr>
          <w:ilvl w:val="0"/>
          <w:numId w:val="4"/>
        </w:numPr>
        <w:bidi/>
        <w:rPr>
          <w:rFonts w:eastAsiaTheme="minorEastAsia"/>
          <w:rtl/>
        </w:rPr>
      </w:pPr>
      <w:r w:rsidRPr="00925D94">
        <w:rPr>
          <w:rFonts w:eastAsiaTheme="minorEastAsia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925D94">
        <w:rPr>
          <w:rFonts w:eastAsiaTheme="minorEastAsia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925D94">
        <w:rPr>
          <w:rFonts w:eastAsiaTheme="minorEastAsia" w:hint="cs"/>
          <w:sz w:val="24"/>
          <w:szCs w:val="24"/>
          <w:rtl/>
        </w:rPr>
        <w:t xml:space="preserve"> היא מכפלה חוקית ונותנת לנו וקטור עמודה בעל </w:t>
      </w:r>
      <w:r w:rsidRPr="00925D94">
        <w:rPr>
          <w:rFonts w:eastAsiaTheme="minorEastAsia"/>
          <w:sz w:val="24"/>
          <w:szCs w:val="24"/>
        </w:rPr>
        <w:t>m</w:t>
      </w:r>
      <w:r w:rsidRPr="00925D94"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 w:rsidRPr="00925D94">
        <w:rPr>
          <w:rFonts w:eastAsiaTheme="minorEastAsia" w:hint="cs"/>
          <w:sz w:val="24"/>
          <w:szCs w:val="24"/>
          <w:rtl/>
        </w:rPr>
        <w:t>מימדים</w:t>
      </w:r>
      <w:proofErr w:type="spellEnd"/>
      <w:r w:rsidRPr="00925D94">
        <w:rPr>
          <w:rFonts w:eastAsiaTheme="minorEastAsia" w:hint="cs"/>
          <w:sz w:val="24"/>
          <w:szCs w:val="24"/>
          <w:rtl/>
        </w:rPr>
        <w:t>, לכן גם הסכום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w:rPr>
            <w:rFonts w:ascii="Cambria Math" w:eastAsiaTheme="minorEastAsia" w:hAnsi="Cambria Math" w:hint="cs"/>
          </w:rPr>
          <m:t>+</m:t>
        </m:r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-y</m:t>
        </m:r>
      </m:oMath>
      <w:r w:rsidRPr="00925D94">
        <w:rPr>
          <w:rFonts w:eastAsiaTheme="minorEastAsia" w:hint="cs"/>
          <w:rtl/>
        </w:rPr>
        <w:t xml:space="preserve">) כיוון שכל </w:t>
      </w:r>
      <w:proofErr w:type="spellStart"/>
      <w:r w:rsidRPr="00925D94">
        <w:rPr>
          <w:rFonts w:eastAsiaTheme="minorEastAsia" w:hint="cs"/>
          <w:rtl/>
        </w:rPr>
        <w:t>הוקטורים</w:t>
      </w:r>
      <w:proofErr w:type="spellEnd"/>
      <w:r w:rsidRPr="00925D94">
        <w:rPr>
          <w:rFonts w:eastAsiaTheme="minorEastAsia" w:hint="cs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925D94">
        <w:rPr>
          <w:rFonts w:eastAsiaTheme="minorEastAsia" w:hint="cs"/>
          <w:rtl/>
        </w:rPr>
        <w:t>.</w:t>
      </w:r>
    </w:p>
    <w:p w14:paraId="138289E2" w14:textId="1A272EBD" w:rsidR="00925D94" w:rsidRPr="004400D3" w:rsidRDefault="00925D94" w:rsidP="00925D94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w:rPr>
                <w:rFonts w:ascii="Cambria Math" w:eastAsiaTheme="minorEastAsia" w:hAnsi="Cambria Math" w:hint="c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4400D3">
        <w:rPr>
          <w:rFonts w:eastAsiaTheme="minorEastAsia"/>
        </w:rPr>
        <w:t xml:space="preserve"> </w:t>
      </w:r>
      <w:r w:rsidR="004400D3">
        <w:rPr>
          <w:rFonts w:eastAsiaTheme="minorEastAsia" w:hint="cs"/>
          <w:rtl/>
        </w:rPr>
        <w:t xml:space="preserve"> והפלט הוא גם כן וקטור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0E54224F" w14:textId="77777777" w:rsidR="004400D3" w:rsidRPr="004400D3" w:rsidRDefault="004400D3" w:rsidP="004400D3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rtl/>
        </w:rPr>
        <w:t xml:space="preserve">מכפלת </w:t>
      </w:r>
      <w:proofErr w:type="spellStart"/>
      <w:r>
        <w:rPr>
          <w:rFonts w:eastAsiaTheme="minorEastAsia" w:hint="cs"/>
          <w:rtl/>
        </w:rPr>
        <w:t>הדמרד</w:t>
      </w:r>
      <w:proofErr w:type="spellEnd"/>
      <w:r>
        <w:rPr>
          <w:rFonts w:eastAsiaTheme="minorEastAsia" w:hint="cs"/>
          <w:rtl/>
        </w:rPr>
        <w:t xml:space="preserve"> (איבר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איבר) בין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w:rPr>
                <w:rFonts w:ascii="Cambria Math" w:eastAsiaTheme="minorEastAsia" w:hAnsi="Cambria Math" w:hint="c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ובין</w:t>
      </w:r>
    </w:p>
    <w:p w14:paraId="3D91F21D" w14:textId="6C524FAB" w:rsidR="004400D3" w:rsidRDefault="004400D3" w:rsidP="004400D3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ולידית כי שניהם מאותו </w:t>
      </w:r>
      <w:proofErr w:type="spellStart"/>
      <w:r>
        <w:rPr>
          <w:rFonts w:eastAsiaTheme="minorEastAsia" w:hint="cs"/>
          <w:rtl/>
        </w:rPr>
        <w:t>מימד</w:t>
      </w:r>
      <w:proofErr w:type="spellEnd"/>
      <w:r>
        <w:rPr>
          <w:rFonts w:eastAsiaTheme="minorEastAsia" w:hint="cs"/>
          <w:rtl/>
        </w:rPr>
        <w:t xml:space="preserve"> והפלט הוא גם כן ב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08B03294" w14:textId="6A911B59" w:rsidR="004400D3" w:rsidRPr="004400D3" w:rsidRDefault="004400D3" w:rsidP="004400D3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hint="cs"/>
            <w:rtl/>
          </w:rPr>
          <m:t>המטריצה</m:t>
        </m:r>
        <m:r>
          <w:rPr>
            <w:rFonts w:ascii="Cambria Math" w:eastAsiaTheme="minorEastAsia" w:hAnsi="Cambria Math" w:hint="cs"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d*m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חוקי להכפיל בין המטריצה לווקטור</w:t>
      </w:r>
    </w:p>
    <w:p w14:paraId="0251E065" w14:textId="6DD46CDE" w:rsidR="004400D3" w:rsidRDefault="004400D3" w:rsidP="004400D3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ונקבל פלט של  וקטור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בגודל המצופה </w:t>
      </w:r>
      <w:proofErr w:type="spellStart"/>
      <w:r>
        <w:rPr>
          <w:rFonts w:eastAsiaTheme="minorEastAsia" w:hint="cs"/>
          <w:rtl/>
        </w:rPr>
        <w:t>לוקטור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גרדיאנט</w:t>
      </w:r>
      <w:proofErr w:type="spellEnd"/>
      <w:r>
        <w:rPr>
          <w:rFonts w:eastAsiaTheme="minorEastAsia" w:hint="cs"/>
          <w:rtl/>
        </w:rPr>
        <w:t xml:space="preserve"> כיוון שאנו גוזרים לפי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>.</w:t>
      </w:r>
    </w:p>
    <w:p w14:paraId="7CC13B21" w14:textId="447D300C" w:rsidR="004400D3" w:rsidRDefault="004400D3" w:rsidP="004400D3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מחזיר לנו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 xml:space="preserve"> כפי שאנחנו רוצים.</w:t>
      </w:r>
    </w:p>
    <w:p w14:paraId="0F6A5F7D" w14:textId="61A93619" w:rsidR="00F8035F" w:rsidRDefault="00F8035F" w:rsidP="00F8035F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הביטוי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חישוב ההפרש בין 2 </w:t>
      </w:r>
      <w:proofErr w:type="spellStart"/>
      <w:r>
        <w:rPr>
          <w:rFonts w:eastAsiaTheme="minorEastAsia" w:hint="cs"/>
          <w:rtl/>
        </w:rPr>
        <w:t>בוקטורים</w:t>
      </w:r>
      <w:proofErr w:type="spellEnd"/>
      <w:r>
        <w:rPr>
          <w:rFonts w:eastAsiaTheme="minorEastAsia" w:hint="cs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3FC16A01" w14:textId="338D3D84" w:rsidR="00F8035F" w:rsidRDefault="00F8035F" w:rsidP="00F8035F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לפי איך שהגדרנו את </w:t>
      </w:r>
      <w:r>
        <w:rPr>
          <w:rFonts w:eastAsiaTheme="minorEastAsia"/>
        </w:rPr>
        <w:t>sign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לוקטורים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, אזי הביטוי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 w:hint="cs"/>
          <w:rtl/>
        </w:rPr>
        <w:t xml:space="preserve"> הוא ולידי ומחזיר וקטור </w:t>
      </w:r>
      <w:r>
        <w:rPr>
          <w:rFonts w:eastAsiaTheme="minorEastAsia" w:hint="cs"/>
          <w:rtl/>
        </w:rPr>
        <w:t>שש</w:t>
      </w:r>
      <w:r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יך 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34DE24C1" w14:textId="6005D92E" w:rsidR="00F8035F" w:rsidRDefault="00F8035F" w:rsidP="00F8035F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ולידי כיוון שאנו מבצעים מכפלה איבר-איבר בין שני וקטורים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>.</w:t>
      </w:r>
    </w:p>
    <w:p w14:paraId="2F79CD09" w14:textId="31255B94" w:rsidR="00F8035F" w:rsidRDefault="00F8035F" w:rsidP="00F8035F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קודם, גם המכפלה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))</m:t>
        </m:r>
      </m:oMath>
      <w:r>
        <w:rPr>
          <w:rFonts w:eastAsiaTheme="minorEastAsia" w:hint="cs"/>
          <w:rtl/>
        </w:rPr>
        <w:t xml:space="preserve"> חוקית כיוון שכופלים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d*m</m:t>
            </m:r>
          </m:sup>
        </m:sSup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בוקטור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.  </w:t>
      </w:r>
      <w:r>
        <w:rPr>
          <w:rFonts w:eastAsiaTheme="minorEastAsia" w:hint="cs"/>
          <w:rtl/>
        </w:rPr>
        <w:t xml:space="preserve">נקבל פלט של  וקטור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בגודל המצופה </w:t>
      </w:r>
      <w:proofErr w:type="spellStart"/>
      <w:r>
        <w:rPr>
          <w:rFonts w:eastAsiaTheme="minorEastAsia" w:hint="cs"/>
          <w:rtl/>
        </w:rPr>
        <w:t>לוקטור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גרדיאנט</w:t>
      </w:r>
      <w:proofErr w:type="spellEnd"/>
      <w:r>
        <w:rPr>
          <w:rFonts w:eastAsiaTheme="minorEastAsia" w:hint="cs"/>
          <w:rtl/>
        </w:rPr>
        <w:t xml:space="preserve"> כיוון שאנו גוזרים לפי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>.</w:t>
      </w:r>
    </w:p>
    <w:p w14:paraId="7C9076EB" w14:textId="65FA38DE" w:rsidR="00F8035F" w:rsidRDefault="00F8035F" w:rsidP="00F8035F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סה״כ נקבל מהסכום של 2 הביטויים, 2 וקטורים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, לכן  פעולת החיבור הזו היא אכן ולידית ואנחנו מקבלים וקטור </w:t>
      </w:r>
      <w:proofErr w:type="spellStart"/>
      <w:r>
        <w:rPr>
          <w:rFonts w:eastAsiaTheme="minorEastAsia" w:hint="cs"/>
          <w:rtl/>
        </w:rPr>
        <w:t>גרדיאנט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כמצופה.</w:t>
      </w:r>
    </w:p>
    <w:p w14:paraId="64B8395F" w14:textId="77777777" w:rsidR="00F25186" w:rsidRDefault="009933A6" w:rsidP="00F25186">
      <w:pPr>
        <w:jc w:val="right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כעת נפתח נוסחה עבור</w:t>
      </w:r>
    </w:p>
    <w:p w14:paraId="721AAE93" w14:textId="77777777" w:rsidR="00F25186" w:rsidRDefault="00F25186" w:rsidP="00F25186">
      <w:pPr>
        <w:jc w:val="right"/>
        <w:rPr>
          <w:sz w:val="20"/>
          <w:szCs w:val="20"/>
        </w:rPr>
      </w:pPr>
    </w:p>
    <w:p w14:paraId="730689F4" w14:textId="04A82B07" w:rsidR="009933A6" w:rsidRPr="00F25186" w:rsidRDefault="009933A6" w:rsidP="00F25186">
      <w:pPr>
        <w:jc w:val="right"/>
        <w:rPr>
          <w:rFonts w:asciiTheme="minorBidi" w:eastAsiaTheme="minorEastAsia" w:hAnsiTheme="min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(w,b)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E73E2A" w14:textId="1B0CA801" w:rsidR="009933A6" w:rsidRPr="00837AF0" w:rsidRDefault="009933A6" w:rsidP="00F25186">
      <w:pPr>
        <w:jc w:val="right"/>
        <w:rPr>
          <w:rFonts w:asciiTheme="minorBidi" w:eastAsiaTheme="minorEastAsia" w:hAnsiTheme="min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&gt;δ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C4005FF" w14:textId="6134E6B1" w:rsidR="00F25186" w:rsidRPr="00E718FD" w:rsidRDefault="00F25186" w:rsidP="00F25186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1F1413F4" w14:textId="0F978F41" w:rsidR="00F25186" w:rsidRPr="00E718FD" w:rsidRDefault="00F25186" w:rsidP="00F25186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1F9819D" w14:textId="77777777" w:rsidR="00F25186" w:rsidRPr="00F25186" w:rsidRDefault="00F25186" w:rsidP="00F25186">
      <w:pPr>
        <w:jc w:val="right"/>
        <w:rPr>
          <w:rFonts w:asciiTheme="minorBidi" w:eastAsiaTheme="minorEastAsia" w:hAnsiTheme="minorBidi"/>
        </w:rPr>
      </w:pPr>
    </w:p>
    <w:p w14:paraId="48156B93" w14:textId="77777777" w:rsidR="00837AF0" w:rsidRDefault="00837AF0" w:rsidP="00837A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נבדוק שהנוסחה חוקית:</w:t>
      </w:r>
    </w:p>
    <w:p w14:paraId="78CCB333" w14:textId="77777777" w:rsidR="00837AF0" w:rsidRPr="00925D94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  <w:rtl/>
        </w:rPr>
      </w:pPr>
      <w:r w:rsidRPr="00925D94">
        <w:rPr>
          <w:rFonts w:eastAsiaTheme="minorEastAsia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925D94">
        <w:rPr>
          <w:rFonts w:eastAsiaTheme="minorEastAsia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925D94">
        <w:rPr>
          <w:rFonts w:eastAsiaTheme="minorEastAsia" w:hint="cs"/>
          <w:sz w:val="24"/>
          <w:szCs w:val="24"/>
          <w:rtl/>
        </w:rPr>
        <w:t xml:space="preserve"> היא מכפלה חוקית ונותנת לנו וקטור עמודה בעל </w:t>
      </w:r>
      <w:r w:rsidRPr="00925D94">
        <w:rPr>
          <w:rFonts w:eastAsiaTheme="minorEastAsia"/>
          <w:sz w:val="24"/>
          <w:szCs w:val="24"/>
        </w:rPr>
        <w:t>m</w:t>
      </w:r>
      <w:r w:rsidRPr="00925D94"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 w:rsidRPr="00925D94">
        <w:rPr>
          <w:rFonts w:eastAsiaTheme="minorEastAsia" w:hint="cs"/>
          <w:sz w:val="24"/>
          <w:szCs w:val="24"/>
          <w:rtl/>
        </w:rPr>
        <w:t>מימדים</w:t>
      </w:r>
      <w:proofErr w:type="spellEnd"/>
      <w:r w:rsidRPr="00925D94">
        <w:rPr>
          <w:rFonts w:eastAsiaTheme="minorEastAsia" w:hint="cs"/>
          <w:sz w:val="24"/>
          <w:szCs w:val="24"/>
          <w:rtl/>
        </w:rPr>
        <w:t>, לכן גם הסכום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w:rPr>
            <w:rFonts w:ascii="Cambria Math" w:eastAsiaTheme="minorEastAsia" w:hAnsi="Cambria Math" w:hint="cs"/>
          </w:rPr>
          <m:t>+</m:t>
        </m:r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-y</m:t>
        </m:r>
      </m:oMath>
      <w:r w:rsidRPr="00925D94">
        <w:rPr>
          <w:rFonts w:eastAsiaTheme="minorEastAsia" w:hint="cs"/>
          <w:rtl/>
        </w:rPr>
        <w:t xml:space="preserve">) כיוון שכל </w:t>
      </w:r>
      <w:proofErr w:type="spellStart"/>
      <w:r w:rsidRPr="00925D94">
        <w:rPr>
          <w:rFonts w:eastAsiaTheme="minorEastAsia" w:hint="cs"/>
          <w:rtl/>
        </w:rPr>
        <w:t>הוקטורים</w:t>
      </w:r>
      <w:proofErr w:type="spellEnd"/>
      <w:r w:rsidRPr="00925D94">
        <w:rPr>
          <w:rFonts w:eastAsiaTheme="minorEastAsia" w:hint="cs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925D94">
        <w:rPr>
          <w:rFonts w:eastAsiaTheme="minorEastAsia" w:hint="cs"/>
          <w:rtl/>
        </w:rPr>
        <w:t>.</w:t>
      </w:r>
    </w:p>
    <w:p w14:paraId="6003B2B2" w14:textId="77777777" w:rsidR="00837AF0" w:rsidRPr="004400D3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w:rPr>
                <w:rFonts w:ascii="Cambria Math" w:eastAsiaTheme="minorEastAsia" w:hAnsi="Cambria Math" w:hint="c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והפלט הוא גם כן וקטור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11B14EBF" w14:textId="12871BE8" w:rsidR="00837AF0" w:rsidRPr="00837AF0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d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ולידי מאחר ומדובר במכפלה פנימית בין 2 וקטורים </w:t>
      </w:r>
      <w:proofErr w:type="spellStart"/>
      <w:r>
        <w:rPr>
          <w:rFonts w:eastAsiaTheme="minorEastAsia" w:hint="cs"/>
          <w:rtl/>
        </w:rPr>
        <w:t>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ובסופו של דבר הפלט מהמכפלה הזו הוא מספר כפי שהיינו מצפים.</w:t>
      </w:r>
    </w:p>
    <w:p w14:paraId="4D4BB0E5" w14:textId="0B5876C5" w:rsidR="00837AF0" w:rsidRPr="00837AF0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גם הביטוי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d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 w:hint="cs"/>
          <w:rtl/>
        </w:rPr>
        <w:t xml:space="preserve"> הוא מספר , כמצופה.</w:t>
      </w:r>
    </w:p>
    <w:p w14:paraId="7A678BDE" w14:textId="77777777" w:rsidR="00837AF0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הביטוי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ה</w:t>
      </w:r>
      <w:proofErr w:type="spellStart"/>
      <w:r>
        <w:rPr>
          <w:rFonts w:eastAsiaTheme="minorEastAsia" w:hint="cs"/>
          <w:rtl/>
        </w:rPr>
        <w:t>וא</w:t>
      </w:r>
      <w:proofErr w:type="spellEnd"/>
      <w:r>
        <w:rPr>
          <w:rFonts w:eastAsiaTheme="minorEastAsia" w:hint="cs"/>
          <w:rtl/>
        </w:rPr>
        <w:t xml:space="preserve">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חישוב ההפרש בין 2 </w:t>
      </w:r>
      <w:proofErr w:type="spellStart"/>
      <w:r>
        <w:rPr>
          <w:rFonts w:eastAsiaTheme="minorEastAsia" w:hint="cs"/>
          <w:rtl/>
        </w:rPr>
        <w:t>בוקטורים</w:t>
      </w:r>
      <w:proofErr w:type="spellEnd"/>
      <w:r>
        <w:rPr>
          <w:rFonts w:eastAsiaTheme="minorEastAsia" w:hint="cs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716DCA97" w14:textId="77777777" w:rsidR="00837AF0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לפי איך שהגדרנו את </w:t>
      </w:r>
      <w:r>
        <w:rPr>
          <w:rFonts w:eastAsiaTheme="minorEastAsia"/>
        </w:rPr>
        <w:t>sign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לוקטורים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, אזי הביטוי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 w:hint="cs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40B984C0" w14:textId="5890E563" w:rsidR="00F065C0" w:rsidRPr="00837AF0" w:rsidRDefault="00837AF0" w:rsidP="00F065C0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ולידי </w:t>
      </w:r>
      <w:r>
        <w:rPr>
          <w:rFonts w:eastAsiaTheme="minorEastAsia" w:hint="cs"/>
          <w:rtl/>
        </w:rPr>
        <w:t xml:space="preserve">מאחר ומדובר במכפלה פנימית בין 2 וקטורים </w:t>
      </w:r>
      <w:proofErr w:type="spellStart"/>
      <w:r>
        <w:rPr>
          <w:rFonts w:eastAsiaTheme="minorEastAsia" w:hint="cs"/>
          <w:rtl/>
        </w:rPr>
        <w:t>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ובסופו של דבר הפלט מהמכפלה הזו הוא מספר כפי שהיינו מצפים.</w:t>
      </w:r>
    </w:p>
    <w:p w14:paraId="6F50C1C3" w14:textId="4446EDAE" w:rsidR="00837AF0" w:rsidRPr="00A81D93" w:rsidRDefault="00A81D93" w:rsidP="00837AF0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δ⋅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 w:hint="cs"/>
          <w:i/>
          <w:rtl/>
        </w:rPr>
        <w:t xml:space="preserve"> מחזיר מספר ממשי.</w:t>
      </w:r>
    </w:p>
    <w:p w14:paraId="0A2F7C3A" w14:textId="2FA2D188" w:rsidR="00A81D93" w:rsidRPr="00A81D93" w:rsidRDefault="00A81D93" w:rsidP="00A81D93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rtl/>
        </w:rPr>
        <w:t xml:space="preserve">לכן הסכום בין שני הביטויים של הנגזרות לפי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חוקי ומחזיר לנו מספר ממשי , כמצופה.</w:t>
      </w:r>
    </w:p>
    <w:p w14:paraId="6FA063F6" w14:textId="77777777" w:rsidR="00A81D93" w:rsidRDefault="00A81D93" w:rsidP="00A81D93">
      <w:pPr>
        <w:bidi/>
        <w:rPr>
          <w:rFonts w:eastAsiaTheme="minorEastAsia"/>
          <w:i/>
          <w:sz w:val="20"/>
          <w:szCs w:val="20"/>
          <w:rtl/>
        </w:rPr>
      </w:pPr>
    </w:p>
    <w:p w14:paraId="45D56297" w14:textId="77777777" w:rsidR="00A81D93" w:rsidRPr="00A81D93" w:rsidRDefault="00A81D93" w:rsidP="00880B7C">
      <w:pPr>
        <w:bidi/>
        <w:rPr>
          <w:rFonts w:eastAsiaTheme="minorEastAsia" w:hint="cs"/>
          <w:i/>
          <w:sz w:val="20"/>
          <w:szCs w:val="20"/>
          <w:rtl/>
        </w:rPr>
      </w:pPr>
    </w:p>
    <w:sectPr w:rsidR="00A81D93" w:rsidRPr="00A8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17755">
    <w:abstractNumId w:val="0"/>
  </w:num>
  <w:num w:numId="2" w16cid:durableId="1390107840">
    <w:abstractNumId w:val="1"/>
  </w:num>
  <w:num w:numId="3" w16cid:durableId="1726754962">
    <w:abstractNumId w:val="2"/>
  </w:num>
  <w:num w:numId="4" w16cid:durableId="331180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42CA9"/>
    <w:rsid w:val="000B40C9"/>
    <w:rsid w:val="000C7571"/>
    <w:rsid w:val="001040B5"/>
    <w:rsid w:val="00132848"/>
    <w:rsid w:val="00144E32"/>
    <w:rsid w:val="001D6D94"/>
    <w:rsid w:val="00241467"/>
    <w:rsid w:val="00330479"/>
    <w:rsid w:val="0034447C"/>
    <w:rsid w:val="00394E38"/>
    <w:rsid w:val="003A6D75"/>
    <w:rsid w:val="0040352E"/>
    <w:rsid w:val="00427255"/>
    <w:rsid w:val="004400D3"/>
    <w:rsid w:val="00490AA3"/>
    <w:rsid w:val="00514AAE"/>
    <w:rsid w:val="00533C48"/>
    <w:rsid w:val="0056602E"/>
    <w:rsid w:val="005E0F5A"/>
    <w:rsid w:val="00625513"/>
    <w:rsid w:val="00662A88"/>
    <w:rsid w:val="007764DB"/>
    <w:rsid w:val="007A582B"/>
    <w:rsid w:val="007C7283"/>
    <w:rsid w:val="007E7088"/>
    <w:rsid w:val="007F2546"/>
    <w:rsid w:val="00837AF0"/>
    <w:rsid w:val="00880B7C"/>
    <w:rsid w:val="0088584A"/>
    <w:rsid w:val="008D22AF"/>
    <w:rsid w:val="00925D94"/>
    <w:rsid w:val="00965550"/>
    <w:rsid w:val="009933A6"/>
    <w:rsid w:val="00A31311"/>
    <w:rsid w:val="00A81D93"/>
    <w:rsid w:val="00A953C9"/>
    <w:rsid w:val="00AD7DE3"/>
    <w:rsid w:val="00B0570D"/>
    <w:rsid w:val="00B66C80"/>
    <w:rsid w:val="00B70FE2"/>
    <w:rsid w:val="00BD4AEB"/>
    <w:rsid w:val="00C3027B"/>
    <w:rsid w:val="00C465C8"/>
    <w:rsid w:val="00CA1DD5"/>
    <w:rsid w:val="00D25030"/>
    <w:rsid w:val="00D35393"/>
    <w:rsid w:val="00D35E89"/>
    <w:rsid w:val="00D62CD4"/>
    <w:rsid w:val="00DA0A02"/>
    <w:rsid w:val="00E718FD"/>
    <w:rsid w:val="00F065C0"/>
    <w:rsid w:val="00F25186"/>
    <w:rsid w:val="00F308DA"/>
    <w:rsid w:val="00F560F0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Gal Kesten</cp:lastModifiedBy>
  <cp:revision>35</cp:revision>
  <dcterms:created xsi:type="dcterms:W3CDTF">2024-03-18T18:22:00Z</dcterms:created>
  <dcterms:modified xsi:type="dcterms:W3CDTF">2024-03-21T18:58:00Z</dcterms:modified>
</cp:coreProperties>
</file>