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497" w:rsidRDefault="00A16CF3">
      <w:pPr>
        <w:pStyle w:val="a0"/>
      </w:pPr>
      <w:r>
        <w:rPr>
          <w:rFonts w:hint="eastAsia"/>
        </w:rPr>
        <w:t>需求描述</w:t>
      </w:r>
    </w:p>
    <w:p w:rsidR="005D2497" w:rsidRDefault="00A16CF3">
      <w:pPr>
        <w:pStyle w:val="a1"/>
      </w:pPr>
      <w:r>
        <w:rPr>
          <w:rFonts w:hint="eastAsia"/>
        </w:rPr>
        <w:t>电商资讯模块</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4"/>
        <w:gridCol w:w="1770"/>
        <w:gridCol w:w="3255"/>
        <w:gridCol w:w="2393"/>
      </w:tblGrid>
      <w:tr w:rsidR="005D2497">
        <w:trPr>
          <w:trHeight w:val="375"/>
          <w:jc w:val="center"/>
        </w:trPr>
        <w:tc>
          <w:tcPr>
            <w:tcW w:w="1104" w:type="dxa"/>
            <w:vAlign w:val="center"/>
          </w:tcPr>
          <w:p w:rsidR="005D2497" w:rsidRDefault="00A16CF3">
            <w:pPr>
              <w:jc w:val="center"/>
            </w:pPr>
            <w:r>
              <w:rPr>
                <w:rFonts w:hint="eastAsia"/>
              </w:rPr>
              <w:t>序号</w:t>
            </w:r>
          </w:p>
        </w:tc>
        <w:tc>
          <w:tcPr>
            <w:tcW w:w="1770" w:type="dxa"/>
            <w:vAlign w:val="center"/>
          </w:tcPr>
          <w:p w:rsidR="005D2497" w:rsidRDefault="00A16CF3">
            <w:pPr>
              <w:jc w:val="center"/>
            </w:pPr>
            <w:r>
              <w:rPr>
                <w:rFonts w:hint="eastAsia"/>
              </w:rPr>
              <w:t>一级功能</w:t>
            </w:r>
          </w:p>
        </w:tc>
        <w:tc>
          <w:tcPr>
            <w:tcW w:w="3255" w:type="dxa"/>
            <w:vAlign w:val="center"/>
          </w:tcPr>
          <w:p w:rsidR="005D2497" w:rsidRDefault="00A16CF3">
            <w:pPr>
              <w:jc w:val="center"/>
            </w:pPr>
            <w:r>
              <w:rPr>
                <w:rFonts w:hint="eastAsia"/>
              </w:rPr>
              <w:t>二级功能</w:t>
            </w:r>
          </w:p>
        </w:tc>
        <w:tc>
          <w:tcPr>
            <w:tcW w:w="2393" w:type="dxa"/>
            <w:vAlign w:val="center"/>
          </w:tcPr>
          <w:p w:rsidR="005D2497" w:rsidRDefault="00A16CF3">
            <w:pPr>
              <w:jc w:val="center"/>
            </w:pPr>
            <w:r>
              <w:rPr>
                <w:rFonts w:hint="eastAsia"/>
              </w:rPr>
              <w:t>说明</w:t>
            </w:r>
          </w:p>
        </w:tc>
      </w:tr>
      <w:tr w:rsidR="005D2497">
        <w:trPr>
          <w:trHeight w:val="270"/>
          <w:jc w:val="center"/>
        </w:trPr>
        <w:tc>
          <w:tcPr>
            <w:tcW w:w="1104" w:type="dxa"/>
            <w:vAlign w:val="center"/>
          </w:tcPr>
          <w:p w:rsidR="005D2497" w:rsidRDefault="00A16CF3">
            <w:pPr>
              <w:jc w:val="center"/>
            </w:pPr>
            <w:r>
              <w:rPr>
                <w:rFonts w:hint="eastAsia"/>
              </w:rPr>
              <w:t>1</w:t>
            </w:r>
          </w:p>
        </w:tc>
        <w:tc>
          <w:tcPr>
            <w:tcW w:w="1770" w:type="dxa"/>
            <w:vMerge w:val="restart"/>
            <w:vAlign w:val="center"/>
          </w:tcPr>
          <w:p w:rsidR="005D2497" w:rsidRDefault="00A16CF3">
            <w:pPr>
              <w:jc w:val="center"/>
            </w:pPr>
            <w:r>
              <w:rPr>
                <w:rFonts w:hint="eastAsia"/>
              </w:rPr>
              <w:t>电商资讯</w:t>
            </w:r>
            <w:r>
              <w:t>模块</w:t>
            </w:r>
          </w:p>
        </w:tc>
        <w:tc>
          <w:tcPr>
            <w:tcW w:w="3255" w:type="dxa"/>
            <w:vAlign w:val="center"/>
          </w:tcPr>
          <w:p w:rsidR="005D2497" w:rsidRDefault="00A16CF3">
            <w:pPr>
              <w:jc w:val="center"/>
            </w:pPr>
            <w:r>
              <w:rPr>
                <w:rFonts w:hint="eastAsia"/>
              </w:rPr>
              <w:t>资讯</w:t>
            </w:r>
            <w:r>
              <w:rPr>
                <w:rFonts w:hint="eastAsia"/>
              </w:rPr>
              <w:t>分类</w:t>
            </w:r>
          </w:p>
        </w:tc>
        <w:tc>
          <w:tcPr>
            <w:tcW w:w="2393" w:type="dxa"/>
            <w:vAlign w:val="center"/>
          </w:tcPr>
          <w:p w:rsidR="005D2497" w:rsidRDefault="005D2497">
            <w:pPr>
              <w:jc w:val="center"/>
            </w:pPr>
          </w:p>
        </w:tc>
      </w:tr>
      <w:tr w:rsidR="005D2497">
        <w:trPr>
          <w:trHeight w:val="270"/>
          <w:jc w:val="center"/>
        </w:trPr>
        <w:tc>
          <w:tcPr>
            <w:tcW w:w="1104" w:type="dxa"/>
            <w:vAlign w:val="center"/>
          </w:tcPr>
          <w:p w:rsidR="005D2497" w:rsidRDefault="00A16CF3">
            <w:pPr>
              <w:jc w:val="center"/>
            </w:pPr>
            <w:r>
              <w:rPr>
                <w:rFonts w:hint="eastAsia"/>
              </w:rPr>
              <w:t>2</w:t>
            </w:r>
          </w:p>
        </w:tc>
        <w:tc>
          <w:tcPr>
            <w:tcW w:w="1770" w:type="dxa"/>
            <w:vMerge/>
            <w:vAlign w:val="center"/>
          </w:tcPr>
          <w:p w:rsidR="005D2497" w:rsidRDefault="005D2497">
            <w:pPr>
              <w:jc w:val="center"/>
            </w:pPr>
          </w:p>
        </w:tc>
        <w:tc>
          <w:tcPr>
            <w:tcW w:w="3255" w:type="dxa"/>
            <w:vAlign w:val="center"/>
          </w:tcPr>
          <w:p w:rsidR="005D2497" w:rsidRDefault="00A16CF3">
            <w:pPr>
              <w:jc w:val="center"/>
            </w:pPr>
            <w:r>
              <w:rPr>
                <w:rFonts w:hint="eastAsia"/>
              </w:rPr>
              <w:t>资讯</w:t>
            </w:r>
            <w:r>
              <w:rPr>
                <w:rFonts w:hint="eastAsia"/>
              </w:rPr>
              <w:t>列表</w:t>
            </w:r>
          </w:p>
        </w:tc>
        <w:tc>
          <w:tcPr>
            <w:tcW w:w="2393" w:type="dxa"/>
            <w:vAlign w:val="center"/>
          </w:tcPr>
          <w:p w:rsidR="005D2497" w:rsidRDefault="005D2497">
            <w:pPr>
              <w:jc w:val="center"/>
            </w:pPr>
          </w:p>
        </w:tc>
      </w:tr>
      <w:tr w:rsidR="005D2497">
        <w:trPr>
          <w:trHeight w:val="270"/>
          <w:jc w:val="center"/>
        </w:trPr>
        <w:tc>
          <w:tcPr>
            <w:tcW w:w="1104" w:type="dxa"/>
            <w:vAlign w:val="center"/>
          </w:tcPr>
          <w:p w:rsidR="005D2497" w:rsidRDefault="00A16CF3">
            <w:pPr>
              <w:jc w:val="center"/>
            </w:pPr>
            <w:r>
              <w:rPr>
                <w:rFonts w:hint="eastAsia"/>
              </w:rPr>
              <w:t>3</w:t>
            </w:r>
          </w:p>
        </w:tc>
        <w:tc>
          <w:tcPr>
            <w:tcW w:w="1770" w:type="dxa"/>
            <w:vMerge/>
            <w:vAlign w:val="center"/>
          </w:tcPr>
          <w:p w:rsidR="005D2497" w:rsidRDefault="005D2497">
            <w:pPr>
              <w:jc w:val="center"/>
            </w:pPr>
          </w:p>
        </w:tc>
        <w:tc>
          <w:tcPr>
            <w:tcW w:w="3255" w:type="dxa"/>
            <w:vAlign w:val="center"/>
          </w:tcPr>
          <w:p w:rsidR="005D2497" w:rsidRDefault="00A16CF3">
            <w:pPr>
              <w:jc w:val="center"/>
            </w:pPr>
            <w:r>
              <w:rPr>
                <w:rFonts w:hint="eastAsia"/>
              </w:rPr>
              <w:t>资讯</w:t>
            </w:r>
            <w:r>
              <w:rPr>
                <w:rFonts w:hint="eastAsia"/>
              </w:rPr>
              <w:t>详情</w:t>
            </w:r>
          </w:p>
        </w:tc>
        <w:tc>
          <w:tcPr>
            <w:tcW w:w="2393" w:type="dxa"/>
            <w:vAlign w:val="center"/>
          </w:tcPr>
          <w:p w:rsidR="005D2497" w:rsidRDefault="005D2497">
            <w:pPr>
              <w:jc w:val="center"/>
            </w:pPr>
          </w:p>
        </w:tc>
      </w:tr>
      <w:tr w:rsidR="005D2497">
        <w:trPr>
          <w:trHeight w:val="270"/>
          <w:jc w:val="center"/>
        </w:trPr>
        <w:tc>
          <w:tcPr>
            <w:tcW w:w="1104" w:type="dxa"/>
            <w:vAlign w:val="center"/>
          </w:tcPr>
          <w:p w:rsidR="005D2497" w:rsidRDefault="00A16CF3">
            <w:pPr>
              <w:jc w:val="center"/>
            </w:pPr>
            <w:r>
              <w:rPr>
                <w:rFonts w:hint="eastAsia"/>
              </w:rPr>
              <w:t>4</w:t>
            </w:r>
          </w:p>
        </w:tc>
        <w:tc>
          <w:tcPr>
            <w:tcW w:w="1770" w:type="dxa"/>
            <w:vMerge/>
            <w:vAlign w:val="center"/>
          </w:tcPr>
          <w:p w:rsidR="005D2497" w:rsidRDefault="005D2497">
            <w:pPr>
              <w:jc w:val="center"/>
            </w:pPr>
          </w:p>
        </w:tc>
        <w:tc>
          <w:tcPr>
            <w:tcW w:w="3255" w:type="dxa"/>
            <w:vAlign w:val="center"/>
          </w:tcPr>
          <w:p w:rsidR="005D2497" w:rsidRDefault="00A16CF3">
            <w:pPr>
              <w:jc w:val="center"/>
            </w:pPr>
            <w:r>
              <w:rPr>
                <w:rFonts w:hint="eastAsia"/>
              </w:rPr>
              <w:t>抓取资讯</w:t>
            </w:r>
          </w:p>
        </w:tc>
        <w:tc>
          <w:tcPr>
            <w:tcW w:w="2393" w:type="dxa"/>
            <w:vAlign w:val="center"/>
          </w:tcPr>
          <w:p w:rsidR="005D2497" w:rsidRDefault="005D2497">
            <w:pPr>
              <w:jc w:val="center"/>
            </w:pPr>
          </w:p>
        </w:tc>
      </w:tr>
      <w:tr w:rsidR="005D2497">
        <w:trPr>
          <w:trHeight w:val="270"/>
          <w:jc w:val="center"/>
        </w:trPr>
        <w:tc>
          <w:tcPr>
            <w:tcW w:w="1104" w:type="dxa"/>
            <w:vAlign w:val="center"/>
          </w:tcPr>
          <w:p w:rsidR="005D2497" w:rsidRDefault="00A16CF3">
            <w:pPr>
              <w:jc w:val="center"/>
            </w:pPr>
            <w:r>
              <w:rPr>
                <w:rFonts w:hint="eastAsia"/>
              </w:rPr>
              <w:t>5</w:t>
            </w:r>
          </w:p>
        </w:tc>
        <w:tc>
          <w:tcPr>
            <w:tcW w:w="1770" w:type="dxa"/>
            <w:vMerge/>
            <w:vAlign w:val="center"/>
          </w:tcPr>
          <w:p w:rsidR="005D2497" w:rsidRDefault="005D2497">
            <w:pPr>
              <w:jc w:val="center"/>
            </w:pPr>
          </w:p>
        </w:tc>
        <w:tc>
          <w:tcPr>
            <w:tcW w:w="3255" w:type="dxa"/>
            <w:vAlign w:val="center"/>
          </w:tcPr>
          <w:p w:rsidR="005D2497" w:rsidRDefault="00A16CF3">
            <w:pPr>
              <w:jc w:val="center"/>
            </w:pPr>
            <w:r>
              <w:rPr>
                <w:rFonts w:hint="eastAsia"/>
              </w:rPr>
              <w:t>资讯管理</w:t>
            </w:r>
          </w:p>
        </w:tc>
        <w:tc>
          <w:tcPr>
            <w:tcW w:w="2393" w:type="dxa"/>
            <w:vAlign w:val="center"/>
          </w:tcPr>
          <w:p w:rsidR="005D2497" w:rsidRDefault="005D2497">
            <w:pPr>
              <w:jc w:val="center"/>
            </w:pPr>
          </w:p>
        </w:tc>
      </w:tr>
    </w:tbl>
    <w:p w:rsidR="005D2497" w:rsidRDefault="00A16CF3">
      <w:pPr>
        <w:pStyle w:val="a2"/>
      </w:pPr>
      <w:r>
        <w:rPr>
          <w:rFonts w:hint="eastAsia"/>
        </w:rPr>
        <w:t>资讯分类</w:t>
      </w:r>
    </w:p>
    <w:p w:rsidR="005D2497" w:rsidRDefault="00A16CF3">
      <w:pPr>
        <w:pStyle w:val="a9"/>
      </w:pPr>
      <w:r>
        <w:rPr>
          <w:rFonts w:hint="eastAsia"/>
        </w:rPr>
        <w:t>资讯分为</w:t>
      </w:r>
      <w:r>
        <w:rPr>
          <w:rFonts w:hint="eastAsia"/>
        </w:rPr>
        <w:t>4</w:t>
      </w:r>
      <w:r>
        <w:rPr>
          <w:rFonts w:hint="eastAsia"/>
        </w:rPr>
        <w:t>类，政策指引、行业资讯、企业资讯和供求信息。存入字典。</w:t>
      </w:r>
    </w:p>
    <w:p w:rsidR="005D2497" w:rsidRDefault="00A16CF3">
      <w:pPr>
        <w:pStyle w:val="a2"/>
      </w:pPr>
      <w:r>
        <w:rPr>
          <w:rFonts w:hint="eastAsia"/>
        </w:rPr>
        <w:t>资讯列表</w:t>
      </w:r>
    </w:p>
    <w:p w:rsidR="005D2497" w:rsidRDefault="00A16CF3">
      <w:pPr>
        <w:pStyle w:val="a9"/>
      </w:pPr>
      <w:r>
        <w:rPr>
          <w:rFonts w:hint="eastAsia"/>
        </w:rPr>
        <w:t>以标题、作者、资讯类别等条件获取资讯信息，显示资讯的标题、作者、类别、时间，以及添加、修改、删除的按钮。</w:t>
      </w:r>
    </w:p>
    <w:p w:rsidR="005D2497" w:rsidRDefault="00A16CF3">
      <w:pPr>
        <w:pStyle w:val="a2"/>
      </w:pPr>
      <w:r>
        <w:rPr>
          <w:rFonts w:hint="eastAsia"/>
        </w:rPr>
        <w:t>资讯详情</w:t>
      </w:r>
    </w:p>
    <w:p w:rsidR="005D2497" w:rsidRDefault="00A16CF3">
      <w:pPr>
        <w:pStyle w:val="a9"/>
      </w:pPr>
      <w:r>
        <w:rPr>
          <w:rFonts w:hint="eastAsia"/>
        </w:rPr>
        <w:t>点击列表中的资讯标题，进入资讯详情页，显示资讯的类别、标题、作者、资讯关键词、内容、时间、来源、资讯附件（显示附件标题）。</w:t>
      </w:r>
    </w:p>
    <w:p w:rsidR="005D2497" w:rsidRDefault="00A16CF3">
      <w:pPr>
        <w:pStyle w:val="a2"/>
      </w:pPr>
      <w:r>
        <w:rPr>
          <w:rFonts w:hint="eastAsia"/>
        </w:rPr>
        <w:t>资讯抓取</w:t>
      </w:r>
    </w:p>
    <w:p w:rsidR="005D2497" w:rsidRDefault="00A16CF3">
      <w:pPr>
        <w:pStyle w:val="a9"/>
      </w:pPr>
      <w:r>
        <w:rPr>
          <w:rFonts w:hint="eastAsia"/>
        </w:rPr>
        <w:t>指定网址，抓取其中的资讯，分字段显示，</w:t>
      </w:r>
      <w:proofErr w:type="gramStart"/>
      <w:r>
        <w:rPr>
          <w:rFonts w:hint="eastAsia"/>
        </w:rPr>
        <w:t>勾选所需</w:t>
      </w:r>
      <w:proofErr w:type="gramEnd"/>
      <w:r>
        <w:rPr>
          <w:rFonts w:hint="eastAsia"/>
        </w:rPr>
        <w:t>的资讯，存入数据库。</w:t>
      </w:r>
    </w:p>
    <w:p w:rsidR="005D2497" w:rsidRDefault="00A16CF3">
      <w:pPr>
        <w:pStyle w:val="a2"/>
      </w:pPr>
      <w:r>
        <w:rPr>
          <w:rFonts w:hint="eastAsia"/>
        </w:rPr>
        <w:t>资讯管理</w:t>
      </w:r>
    </w:p>
    <w:p w:rsidR="005D2497" w:rsidRDefault="00A16CF3">
      <w:pPr>
        <w:pStyle w:val="a9"/>
      </w:pPr>
      <w:r>
        <w:rPr>
          <w:rFonts w:hint="eastAsia"/>
        </w:rPr>
        <w:t>可以对资讯进行修改和删除操作。</w:t>
      </w:r>
    </w:p>
    <w:p w:rsidR="005D2497" w:rsidRDefault="00A16CF3">
      <w:pPr>
        <w:pStyle w:val="a1"/>
      </w:pPr>
      <w:r>
        <w:rPr>
          <w:rFonts w:hint="eastAsia"/>
        </w:rPr>
        <w:t>在线咨询模块</w:t>
      </w:r>
    </w:p>
    <w:tbl>
      <w:tblPr>
        <w:tblW w:w="8522" w:type="dxa"/>
        <w:jc w:val="center"/>
        <w:tblLayout w:type="fixed"/>
        <w:tblLook w:val="04A0" w:firstRow="1" w:lastRow="0" w:firstColumn="1" w:lastColumn="0" w:noHBand="0" w:noVBand="1"/>
      </w:tblPr>
      <w:tblGrid>
        <w:gridCol w:w="716"/>
        <w:gridCol w:w="2353"/>
        <w:gridCol w:w="2805"/>
        <w:gridCol w:w="2648"/>
      </w:tblGrid>
      <w:tr w:rsidR="005D2497">
        <w:trPr>
          <w:trHeight w:val="375"/>
          <w:jc w:val="center"/>
        </w:trPr>
        <w:tc>
          <w:tcPr>
            <w:tcW w:w="716" w:type="dxa"/>
            <w:tcBorders>
              <w:top w:val="single" w:sz="4" w:space="0" w:color="auto"/>
              <w:left w:val="single" w:sz="4" w:space="0" w:color="auto"/>
              <w:bottom w:val="single" w:sz="4" w:space="0" w:color="auto"/>
              <w:right w:val="single" w:sz="4" w:space="0" w:color="auto"/>
            </w:tcBorders>
            <w:vAlign w:val="center"/>
          </w:tcPr>
          <w:p w:rsidR="005D2497" w:rsidRDefault="00A16CF3">
            <w:pPr>
              <w:jc w:val="center"/>
            </w:pPr>
            <w:r>
              <w:rPr>
                <w:rFonts w:hint="eastAsia"/>
              </w:rPr>
              <w:t>序号</w:t>
            </w:r>
          </w:p>
        </w:tc>
        <w:tc>
          <w:tcPr>
            <w:tcW w:w="2353" w:type="dxa"/>
            <w:tcBorders>
              <w:top w:val="single" w:sz="4" w:space="0" w:color="auto"/>
              <w:left w:val="single" w:sz="4" w:space="0" w:color="auto"/>
              <w:bottom w:val="single" w:sz="4" w:space="0" w:color="auto"/>
              <w:right w:val="single" w:sz="4" w:space="0" w:color="auto"/>
            </w:tcBorders>
            <w:vAlign w:val="center"/>
          </w:tcPr>
          <w:p w:rsidR="005D2497" w:rsidRDefault="00A16CF3">
            <w:pPr>
              <w:jc w:val="center"/>
            </w:pPr>
            <w:r>
              <w:rPr>
                <w:rFonts w:hint="eastAsia"/>
              </w:rPr>
              <w:t>一级功能</w:t>
            </w:r>
          </w:p>
        </w:tc>
        <w:tc>
          <w:tcPr>
            <w:tcW w:w="2805" w:type="dxa"/>
            <w:tcBorders>
              <w:top w:val="single" w:sz="4" w:space="0" w:color="auto"/>
              <w:left w:val="single" w:sz="4" w:space="0" w:color="auto"/>
              <w:bottom w:val="single" w:sz="4" w:space="0" w:color="auto"/>
              <w:right w:val="single" w:sz="4" w:space="0" w:color="auto"/>
            </w:tcBorders>
            <w:vAlign w:val="center"/>
          </w:tcPr>
          <w:p w:rsidR="005D2497" w:rsidRDefault="00A16CF3">
            <w:pPr>
              <w:jc w:val="center"/>
            </w:pPr>
            <w:r>
              <w:rPr>
                <w:rFonts w:hint="eastAsia"/>
              </w:rPr>
              <w:t>二级功能</w:t>
            </w:r>
          </w:p>
        </w:tc>
        <w:tc>
          <w:tcPr>
            <w:tcW w:w="2648" w:type="dxa"/>
            <w:tcBorders>
              <w:top w:val="single" w:sz="4" w:space="0" w:color="auto"/>
              <w:left w:val="single" w:sz="4" w:space="0" w:color="auto"/>
              <w:bottom w:val="single" w:sz="4" w:space="0" w:color="auto"/>
              <w:right w:val="single" w:sz="4" w:space="0" w:color="auto"/>
            </w:tcBorders>
            <w:vAlign w:val="center"/>
          </w:tcPr>
          <w:p w:rsidR="005D2497" w:rsidRDefault="00A16CF3">
            <w:pPr>
              <w:jc w:val="center"/>
            </w:pPr>
            <w:r>
              <w:rPr>
                <w:rFonts w:hint="eastAsia"/>
              </w:rPr>
              <w:t>说明</w:t>
            </w:r>
          </w:p>
        </w:tc>
      </w:tr>
      <w:tr w:rsidR="005D2497">
        <w:trPr>
          <w:trHeight w:val="160"/>
          <w:jc w:val="center"/>
        </w:trPr>
        <w:tc>
          <w:tcPr>
            <w:tcW w:w="716" w:type="dxa"/>
            <w:tcBorders>
              <w:top w:val="single" w:sz="4" w:space="0" w:color="auto"/>
              <w:left w:val="single" w:sz="4" w:space="0" w:color="auto"/>
              <w:bottom w:val="single" w:sz="4" w:space="0" w:color="auto"/>
              <w:right w:val="single" w:sz="4" w:space="0" w:color="auto"/>
            </w:tcBorders>
            <w:vAlign w:val="center"/>
          </w:tcPr>
          <w:p w:rsidR="005D2497" w:rsidRDefault="00A16CF3">
            <w:pPr>
              <w:jc w:val="center"/>
            </w:pPr>
            <w:r>
              <w:rPr>
                <w:rFonts w:hint="eastAsia"/>
              </w:rPr>
              <w:t>1</w:t>
            </w:r>
          </w:p>
        </w:tc>
        <w:tc>
          <w:tcPr>
            <w:tcW w:w="2353" w:type="dxa"/>
            <w:vMerge w:val="restart"/>
            <w:tcBorders>
              <w:top w:val="single" w:sz="4" w:space="0" w:color="auto"/>
              <w:left w:val="single" w:sz="4" w:space="0" w:color="auto"/>
              <w:bottom w:val="single" w:sz="4" w:space="0" w:color="auto"/>
              <w:right w:val="single" w:sz="4" w:space="0" w:color="auto"/>
            </w:tcBorders>
            <w:vAlign w:val="center"/>
          </w:tcPr>
          <w:p w:rsidR="005D2497" w:rsidRDefault="00A16CF3">
            <w:pPr>
              <w:jc w:val="center"/>
            </w:pPr>
            <w:r>
              <w:rPr>
                <w:rFonts w:hint="eastAsia"/>
              </w:rPr>
              <w:t>在线咨询</w:t>
            </w:r>
            <w:r>
              <w:rPr>
                <w:rFonts w:hint="eastAsia"/>
              </w:rPr>
              <w:t>模块</w:t>
            </w:r>
          </w:p>
        </w:tc>
        <w:tc>
          <w:tcPr>
            <w:tcW w:w="2805" w:type="dxa"/>
            <w:tcBorders>
              <w:top w:val="single" w:sz="4" w:space="0" w:color="auto"/>
              <w:left w:val="single" w:sz="4" w:space="0" w:color="auto"/>
              <w:bottom w:val="single" w:sz="4" w:space="0" w:color="auto"/>
              <w:right w:val="single" w:sz="4" w:space="0" w:color="auto"/>
            </w:tcBorders>
            <w:vAlign w:val="center"/>
          </w:tcPr>
          <w:p w:rsidR="005D2497" w:rsidRDefault="00A16CF3">
            <w:pPr>
              <w:jc w:val="center"/>
            </w:pPr>
            <w:r>
              <w:rPr>
                <w:rFonts w:hint="eastAsia"/>
              </w:rPr>
              <w:t>QQ</w:t>
            </w:r>
            <w:r>
              <w:rPr>
                <w:rFonts w:hint="eastAsia"/>
              </w:rPr>
              <w:t>悬浮框</w:t>
            </w:r>
          </w:p>
        </w:tc>
        <w:tc>
          <w:tcPr>
            <w:tcW w:w="2648" w:type="dxa"/>
            <w:tcBorders>
              <w:top w:val="single" w:sz="4" w:space="0" w:color="auto"/>
              <w:left w:val="single" w:sz="4" w:space="0" w:color="auto"/>
              <w:bottom w:val="single" w:sz="4" w:space="0" w:color="auto"/>
              <w:right w:val="single" w:sz="4" w:space="0" w:color="auto"/>
            </w:tcBorders>
            <w:vAlign w:val="center"/>
          </w:tcPr>
          <w:p w:rsidR="005D2497" w:rsidRDefault="005D2497">
            <w:pPr>
              <w:jc w:val="center"/>
            </w:pPr>
          </w:p>
        </w:tc>
      </w:tr>
      <w:tr w:rsidR="005D2497">
        <w:trPr>
          <w:trHeight w:val="160"/>
          <w:jc w:val="center"/>
        </w:trPr>
        <w:tc>
          <w:tcPr>
            <w:tcW w:w="716" w:type="dxa"/>
            <w:tcBorders>
              <w:top w:val="single" w:sz="4" w:space="0" w:color="auto"/>
              <w:left w:val="single" w:sz="4" w:space="0" w:color="auto"/>
              <w:bottom w:val="single" w:sz="4" w:space="0" w:color="auto"/>
              <w:right w:val="single" w:sz="4" w:space="0" w:color="auto"/>
            </w:tcBorders>
            <w:vAlign w:val="center"/>
          </w:tcPr>
          <w:p w:rsidR="005D2497" w:rsidRDefault="00A16CF3">
            <w:pPr>
              <w:jc w:val="center"/>
            </w:pPr>
            <w:r>
              <w:rPr>
                <w:rFonts w:hint="eastAsia"/>
              </w:rPr>
              <w:t>2</w:t>
            </w:r>
          </w:p>
        </w:tc>
        <w:tc>
          <w:tcPr>
            <w:tcW w:w="2353" w:type="dxa"/>
            <w:vMerge/>
            <w:tcBorders>
              <w:left w:val="single" w:sz="4" w:space="0" w:color="auto"/>
              <w:bottom w:val="single" w:sz="4" w:space="0" w:color="auto"/>
              <w:right w:val="single" w:sz="4" w:space="0" w:color="auto"/>
            </w:tcBorders>
            <w:vAlign w:val="center"/>
          </w:tcPr>
          <w:p w:rsidR="005D2497" w:rsidRDefault="005D2497">
            <w:pPr>
              <w:jc w:val="center"/>
            </w:pPr>
          </w:p>
        </w:tc>
        <w:tc>
          <w:tcPr>
            <w:tcW w:w="2805" w:type="dxa"/>
            <w:tcBorders>
              <w:top w:val="single" w:sz="4" w:space="0" w:color="auto"/>
              <w:left w:val="single" w:sz="4" w:space="0" w:color="auto"/>
              <w:bottom w:val="single" w:sz="4" w:space="0" w:color="auto"/>
              <w:right w:val="single" w:sz="4" w:space="0" w:color="auto"/>
            </w:tcBorders>
            <w:vAlign w:val="center"/>
          </w:tcPr>
          <w:p w:rsidR="005D2497" w:rsidRDefault="00A16CF3">
            <w:pPr>
              <w:jc w:val="center"/>
            </w:pPr>
            <w:r>
              <w:rPr>
                <w:rFonts w:hint="eastAsia"/>
              </w:rPr>
              <w:t>联系我们</w:t>
            </w:r>
          </w:p>
        </w:tc>
        <w:tc>
          <w:tcPr>
            <w:tcW w:w="2648" w:type="dxa"/>
            <w:tcBorders>
              <w:top w:val="single" w:sz="4" w:space="0" w:color="auto"/>
              <w:left w:val="single" w:sz="4" w:space="0" w:color="auto"/>
              <w:bottom w:val="single" w:sz="4" w:space="0" w:color="auto"/>
              <w:right w:val="single" w:sz="4" w:space="0" w:color="auto"/>
            </w:tcBorders>
            <w:vAlign w:val="center"/>
          </w:tcPr>
          <w:p w:rsidR="005D2497" w:rsidRDefault="005D2497">
            <w:pPr>
              <w:jc w:val="center"/>
            </w:pPr>
          </w:p>
        </w:tc>
      </w:tr>
    </w:tbl>
    <w:p w:rsidR="005D2497" w:rsidRDefault="00A16CF3">
      <w:pPr>
        <w:pStyle w:val="a2"/>
      </w:pPr>
      <w:r>
        <w:rPr>
          <w:rFonts w:hint="eastAsia"/>
        </w:rPr>
        <w:lastRenderedPageBreak/>
        <w:t>QQ</w:t>
      </w:r>
      <w:r>
        <w:rPr>
          <w:rFonts w:hint="eastAsia"/>
        </w:rPr>
        <w:t>悬浮框</w:t>
      </w:r>
    </w:p>
    <w:p w:rsidR="005D2497" w:rsidRDefault="00A16CF3">
      <w:pPr>
        <w:pStyle w:val="a9"/>
      </w:pPr>
      <w:r>
        <w:rPr>
          <w:rFonts w:hint="eastAsia"/>
        </w:rPr>
        <w:t>使用</w:t>
      </w:r>
      <w:r>
        <w:rPr>
          <w:rFonts w:hint="eastAsia"/>
        </w:rPr>
        <w:t>API</w:t>
      </w:r>
      <w:r>
        <w:rPr>
          <w:rFonts w:hint="eastAsia"/>
        </w:rPr>
        <w:t>完成</w:t>
      </w:r>
      <w:r>
        <w:rPr>
          <w:rFonts w:hint="eastAsia"/>
        </w:rPr>
        <w:t>QQ</w:t>
      </w:r>
      <w:r>
        <w:rPr>
          <w:rFonts w:hint="eastAsia"/>
        </w:rPr>
        <w:t>悬浮框。用户可以点击此来进行在线咨询。</w:t>
      </w:r>
    </w:p>
    <w:p w:rsidR="005D2497" w:rsidRDefault="00A16CF3">
      <w:pPr>
        <w:pStyle w:val="a2"/>
      </w:pPr>
      <w:r>
        <w:rPr>
          <w:rFonts w:hint="eastAsia"/>
        </w:rPr>
        <w:t>联系我们</w:t>
      </w:r>
    </w:p>
    <w:p w:rsidR="005D2497" w:rsidRDefault="00A16CF3">
      <w:pPr>
        <w:pStyle w:val="a9"/>
      </w:pPr>
      <w:r>
        <w:rPr>
          <w:rFonts w:hint="eastAsia"/>
        </w:rPr>
        <w:t>专门给需要反馈的用户的页面。填写姓名、联系方式、内容后可提交。后台会收集整理。</w:t>
      </w:r>
    </w:p>
    <w:p w:rsidR="005D2497" w:rsidRDefault="00A16CF3">
      <w:pPr>
        <w:pStyle w:val="a1"/>
      </w:pPr>
      <w:r>
        <w:rPr>
          <w:rFonts w:hint="eastAsia"/>
        </w:rPr>
        <w:t>电</w:t>
      </w:r>
      <w:proofErr w:type="gramStart"/>
      <w:r>
        <w:rPr>
          <w:rFonts w:hint="eastAsia"/>
        </w:rPr>
        <w:t>商培训</w:t>
      </w:r>
      <w:proofErr w:type="gramEnd"/>
      <w:r>
        <w:rPr>
          <w:rFonts w:hint="eastAsia"/>
        </w:rPr>
        <w:t>模块</w:t>
      </w:r>
    </w:p>
    <w:tbl>
      <w:tblPr>
        <w:tblStyle w:val="a7"/>
        <w:tblW w:w="8522" w:type="dxa"/>
        <w:tblLayout w:type="fixed"/>
        <w:tblLook w:val="04A0" w:firstRow="1" w:lastRow="0" w:firstColumn="1" w:lastColumn="0" w:noHBand="0" w:noVBand="1"/>
      </w:tblPr>
      <w:tblGrid>
        <w:gridCol w:w="969"/>
        <w:gridCol w:w="2670"/>
        <w:gridCol w:w="2752"/>
        <w:gridCol w:w="2131"/>
      </w:tblGrid>
      <w:tr w:rsidR="005D2497">
        <w:tc>
          <w:tcPr>
            <w:tcW w:w="969" w:type="dxa"/>
            <w:vAlign w:val="center"/>
          </w:tcPr>
          <w:p w:rsidR="005D2497" w:rsidRDefault="00A16CF3">
            <w:pPr>
              <w:jc w:val="center"/>
            </w:pPr>
            <w:r>
              <w:rPr>
                <w:rFonts w:hint="eastAsia"/>
              </w:rPr>
              <w:t>序号</w:t>
            </w:r>
          </w:p>
        </w:tc>
        <w:tc>
          <w:tcPr>
            <w:tcW w:w="2670" w:type="dxa"/>
            <w:vAlign w:val="center"/>
          </w:tcPr>
          <w:p w:rsidR="005D2497" w:rsidRDefault="00A16CF3">
            <w:pPr>
              <w:jc w:val="center"/>
            </w:pPr>
            <w:r>
              <w:rPr>
                <w:rFonts w:hint="eastAsia"/>
              </w:rPr>
              <w:t>一级功能</w:t>
            </w:r>
          </w:p>
        </w:tc>
        <w:tc>
          <w:tcPr>
            <w:tcW w:w="2752" w:type="dxa"/>
            <w:vAlign w:val="center"/>
          </w:tcPr>
          <w:p w:rsidR="005D2497" w:rsidRDefault="00A16CF3">
            <w:pPr>
              <w:jc w:val="center"/>
            </w:pPr>
            <w:r>
              <w:rPr>
                <w:rFonts w:hint="eastAsia"/>
              </w:rPr>
              <w:t>二级功能</w:t>
            </w:r>
          </w:p>
        </w:tc>
        <w:tc>
          <w:tcPr>
            <w:tcW w:w="2131" w:type="dxa"/>
            <w:vAlign w:val="center"/>
          </w:tcPr>
          <w:p w:rsidR="005D2497" w:rsidRDefault="00A16CF3">
            <w:pPr>
              <w:jc w:val="center"/>
            </w:pPr>
            <w:r>
              <w:rPr>
                <w:rFonts w:hint="eastAsia"/>
              </w:rPr>
              <w:t>说明</w:t>
            </w:r>
          </w:p>
        </w:tc>
      </w:tr>
      <w:tr w:rsidR="005D2497">
        <w:tc>
          <w:tcPr>
            <w:tcW w:w="969" w:type="dxa"/>
            <w:vAlign w:val="center"/>
          </w:tcPr>
          <w:p w:rsidR="005D2497" w:rsidRDefault="00A16CF3">
            <w:pPr>
              <w:jc w:val="center"/>
            </w:pPr>
            <w:r>
              <w:rPr>
                <w:rFonts w:hint="eastAsia"/>
              </w:rPr>
              <w:t>1</w:t>
            </w:r>
          </w:p>
        </w:tc>
        <w:tc>
          <w:tcPr>
            <w:tcW w:w="2670" w:type="dxa"/>
            <w:vMerge w:val="restart"/>
            <w:vAlign w:val="center"/>
          </w:tcPr>
          <w:p w:rsidR="005D2497" w:rsidRDefault="00A16CF3">
            <w:pPr>
              <w:jc w:val="center"/>
            </w:pPr>
            <w:r>
              <w:rPr>
                <w:rFonts w:hint="eastAsia"/>
              </w:rPr>
              <w:t>培训通知</w:t>
            </w:r>
          </w:p>
        </w:tc>
        <w:tc>
          <w:tcPr>
            <w:tcW w:w="2752" w:type="dxa"/>
            <w:vAlign w:val="center"/>
          </w:tcPr>
          <w:p w:rsidR="005D2497" w:rsidRDefault="00A16CF3">
            <w:pPr>
              <w:jc w:val="center"/>
            </w:pPr>
            <w:r>
              <w:rPr>
                <w:rFonts w:hint="eastAsia"/>
              </w:rPr>
              <w:t>培训信息分类</w:t>
            </w:r>
          </w:p>
        </w:tc>
        <w:tc>
          <w:tcPr>
            <w:tcW w:w="2131" w:type="dxa"/>
            <w:vAlign w:val="center"/>
          </w:tcPr>
          <w:p w:rsidR="005D2497" w:rsidRDefault="005D2497">
            <w:pPr>
              <w:jc w:val="center"/>
            </w:pPr>
          </w:p>
        </w:tc>
      </w:tr>
      <w:tr w:rsidR="005D2497">
        <w:tc>
          <w:tcPr>
            <w:tcW w:w="969" w:type="dxa"/>
            <w:vAlign w:val="center"/>
          </w:tcPr>
          <w:p w:rsidR="005D2497" w:rsidRDefault="00A16CF3">
            <w:pPr>
              <w:jc w:val="center"/>
            </w:pPr>
            <w:r>
              <w:rPr>
                <w:rFonts w:hint="eastAsia"/>
              </w:rPr>
              <w:t>2</w:t>
            </w:r>
          </w:p>
        </w:tc>
        <w:tc>
          <w:tcPr>
            <w:tcW w:w="2670" w:type="dxa"/>
            <w:vMerge/>
            <w:vAlign w:val="center"/>
          </w:tcPr>
          <w:p w:rsidR="005D2497" w:rsidRDefault="005D2497">
            <w:pPr>
              <w:jc w:val="center"/>
            </w:pPr>
          </w:p>
        </w:tc>
        <w:tc>
          <w:tcPr>
            <w:tcW w:w="2752" w:type="dxa"/>
            <w:vAlign w:val="center"/>
          </w:tcPr>
          <w:p w:rsidR="005D2497" w:rsidRDefault="00A16CF3">
            <w:pPr>
              <w:jc w:val="center"/>
            </w:pPr>
            <w:r>
              <w:rPr>
                <w:rFonts w:hint="eastAsia"/>
              </w:rPr>
              <w:t>培训信息列表</w:t>
            </w:r>
          </w:p>
        </w:tc>
        <w:tc>
          <w:tcPr>
            <w:tcW w:w="2131" w:type="dxa"/>
            <w:vAlign w:val="center"/>
          </w:tcPr>
          <w:p w:rsidR="005D2497" w:rsidRDefault="005D2497">
            <w:pPr>
              <w:jc w:val="center"/>
            </w:pPr>
          </w:p>
        </w:tc>
      </w:tr>
      <w:tr w:rsidR="005D2497">
        <w:tc>
          <w:tcPr>
            <w:tcW w:w="969" w:type="dxa"/>
            <w:vAlign w:val="center"/>
          </w:tcPr>
          <w:p w:rsidR="005D2497" w:rsidRDefault="00A16CF3">
            <w:pPr>
              <w:jc w:val="center"/>
            </w:pPr>
            <w:r>
              <w:rPr>
                <w:rFonts w:hint="eastAsia"/>
              </w:rPr>
              <w:t>3</w:t>
            </w:r>
          </w:p>
        </w:tc>
        <w:tc>
          <w:tcPr>
            <w:tcW w:w="2670" w:type="dxa"/>
            <w:vMerge/>
            <w:vAlign w:val="center"/>
          </w:tcPr>
          <w:p w:rsidR="005D2497" w:rsidRDefault="005D2497">
            <w:pPr>
              <w:jc w:val="center"/>
            </w:pPr>
          </w:p>
        </w:tc>
        <w:tc>
          <w:tcPr>
            <w:tcW w:w="2752" w:type="dxa"/>
            <w:vAlign w:val="center"/>
          </w:tcPr>
          <w:p w:rsidR="005D2497" w:rsidRDefault="00A16CF3">
            <w:pPr>
              <w:jc w:val="center"/>
            </w:pPr>
            <w:r>
              <w:rPr>
                <w:rFonts w:hint="eastAsia"/>
              </w:rPr>
              <w:t>培训信息详情</w:t>
            </w:r>
          </w:p>
        </w:tc>
        <w:tc>
          <w:tcPr>
            <w:tcW w:w="2131" w:type="dxa"/>
            <w:vAlign w:val="center"/>
          </w:tcPr>
          <w:p w:rsidR="005D2497" w:rsidRDefault="005D2497">
            <w:pPr>
              <w:jc w:val="center"/>
            </w:pPr>
          </w:p>
        </w:tc>
      </w:tr>
      <w:tr w:rsidR="005D2497">
        <w:tc>
          <w:tcPr>
            <w:tcW w:w="969" w:type="dxa"/>
            <w:vAlign w:val="center"/>
          </w:tcPr>
          <w:p w:rsidR="005D2497" w:rsidRDefault="00A16CF3">
            <w:pPr>
              <w:jc w:val="center"/>
            </w:pPr>
            <w:r>
              <w:rPr>
                <w:rFonts w:hint="eastAsia"/>
              </w:rPr>
              <w:t>4</w:t>
            </w:r>
          </w:p>
        </w:tc>
        <w:tc>
          <w:tcPr>
            <w:tcW w:w="2670" w:type="dxa"/>
            <w:vMerge/>
            <w:vAlign w:val="center"/>
          </w:tcPr>
          <w:p w:rsidR="005D2497" w:rsidRDefault="005D2497">
            <w:pPr>
              <w:jc w:val="center"/>
            </w:pPr>
          </w:p>
        </w:tc>
        <w:tc>
          <w:tcPr>
            <w:tcW w:w="2752" w:type="dxa"/>
            <w:vAlign w:val="center"/>
          </w:tcPr>
          <w:p w:rsidR="005D2497" w:rsidRDefault="00A16CF3">
            <w:pPr>
              <w:jc w:val="center"/>
            </w:pPr>
            <w:r>
              <w:rPr>
                <w:rFonts w:hint="eastAsia"/>
              </w:rPr>
              <w:t>管理培训信息</w:t>
            </w:r>
          </w:p>
        </w:tc>
        <w:tc>
          <w:tcPr>
            <w:tcW w:w="2131" w:type="dxa"/>
            <w:vAlign w:val="center"/>
          </w:tcPr>
          <w:p w:rsidR="005D2497" w:rsidRDefault="005D2497">
            <w:pPr>
              <w:jc w:val="center"/>
            </w:pPr>
          </w:p>
        </w:tc>
      </w:tr>
      <w:tr w:rsidR="005D2497">
        <w:tc>
          <w:tcPr>
            <w:tcW w:w="969" w:type="dxa"/>
            <w:vAlign w:val="center"/>
          </w:tcPr>
          <w:p w:rsidR="005D2497" w:rsidRDefault="00A16CF3">
            <w:pPr>
              <w:jc w:val="center"/>
            </w:pPr>
            <w:r>
              <w:rPr>
                <w:rFonts w:hint="eastAsia"/>
              </w:rPr>
              <w:t>5</w:t>
            </w:r>
          </w:p>
        </w:tc>
        <w:tc>
          <w:tcPr>
            <w:tcW w:w="2670" w:type="dxa"/>
            <w:vMerge w:val="restart"/>
            <w:vAlign w:val="center"/>
          </w:tcPr>
          <w:p w:rsidR="005D2497" w:rsidRDefault="00A16CF3">
            <w:pPr>
              <w:jc w:val="center"/>
            </w:pPr>
            <w:r>
              <w:rPr>
                <w:rFonts w:hint="eastAsia"/>
              </w:rPr>
              <w:t>培训报名</w:t>
            </w:r>
          </w:p>
        </w:tc>
        <w:tc>
          <w:tcPr>
            <w:tcW w:w="2752" w:type="dxa"/>
            <w:vAlign w:val="center"/>
          </w:tcPr>
          <w:p w:rsidR="005D2497" w:rsidRDefault="00A16CF3">
            <w:pPr>
              <w:jc w:val="center"/>
            </w:pPr>
            <w:r>
              <w:rPr>
                <w:rFonts w:hint="eastAsia"/>
              </w:rPr>
              <w:t>报名培训</w:t>
            </w:r>
          </w:p>
        </w:tc>
        <w:tc>
          <w:tcPr>
            <w:tcW w:w="2131" w:type="dxa"/>
            <w:vAlign w:val="center"/>
          </w:tcPr>
          <w:p w:rsidR="005D2497" w:rsidRDefault="005D2497">
            <w:pPr>
              <w:jc w:val="center"/>
            </w:pPr>
          </w:p>
        </w:tc>
      </w:tr>
      <w:tr w:rsidR="005D2497">
        <w:tc>
          <w:tcPr>
            <w:tcW w:w="969" w:type="dxa"/>
            <w:vAlign w:val="center"/>
          </w:tcPr>
          <w:p w:rsidR="005D2497" w:rsidRDefault="00A16CF3">
            <w:pPr>
              <w:jc w:val="center"/>
            </w:pPr>
            <w:r>
              <w:rPr>
                <w:rFonts w:hint="eastAsia"/>
              </w:rPr>
              <w:t>6</w:t>
            </w:r>
          </w:p>
        </w:tc>
        <w:tc>
          <w:tcPr>
            <w:tcW w:w="2670" w:type="dxa"/>
            <w:vMerge/>
            <w:vAlign w:val="center"/>
          </w:tcPr>
          <w:p w:rsidR="005D2497" w:rsidRDefault="005D2497">
            <w:pPr>
              <w:jc w:val="center"/>
            </w:pPr>
          </w:p>
        </w:tc>
        <w:tc>
          <w:tcPr>
            <w:tcW w:w="2752" w:type="dxa"/>
            <w:vAlign w:val="center"/>
          </w:tcPr>
          <w:p w:rsidR="005D2497" w:rsidRDefault="00A16CF3">
            <w:pPr>
              <w:jc w:val="center"/>
            </w:pPr>
            <w:r>
              <w:rPr>
                <w:rFonts w:hint="eastAsia"/>
              </w:rPr>
              <w:t>报名统计</w:t>
            </w:r>
          </w:p>
        </w:tc>
        <w:tc>
          <w:tcPr>
            <w:tcW w:w="2131" w:type="dxa"/>
            <w:vAlign w:val="center"/>
          </w:tcPr>
          <w:p w:rsidR="005D2497" w:rsidRDefault="005D2497">
            <w:pPr>
              <w:jc w:val="center"/>
            </w:pPr>
          </w:p>
        </w:tc>
      </w:tr>
      <w:tr w:rsidR="005D2497">
        <w:tc>
          <w:tcPr>
            <w:tcW w:w="969" w:type="dxa"/>
            <w:vAlign w:val="center"/>
          </w:tcPr>
          <w:p w:rsidR="005D2497" w:rsidRDefault="00A16CF3">
            <w:pPr>
              <w:jc w:val="center"/>
            </w:pPr>
            <w:r>
              <w:rPr>
                <w:rFonts w:hint="eastAsia"/>
              </w:rPr>
              <w:t>7</w:t>
            </w:r>
          </w:p>
        </w:tc>
        <w:tc>
          <w:tcPr>
            <w:tcW w:w="2670" w:type="dxa"/>
            <w:vMerge w:val="restart"/>
            <w:vAlign w:val="center"/>
          </w:tcPr>
          <w:p w:rsidR="005D2497" w:rsidRDefault="00A16CF3">
            <w:pPr>
              <w:jc w:val="center"/>
            </w:pPr>
            <w:r>
              <w:rPr>
                <w:rFonts w:hint="eastAsia"/>
              </w:rPr>
              <w:t>在线视频</w:t>
            </w:r>
          </w:p>
        </w:tc>
        <w:tc>
          <w:tcPr>
            <w:tcW w:w="2752" w:type="dxa"/>
            <w:vAlign w:val="center"/>
          </w:tcPr>
          <w:p w:rsidR="005D2497" w:rsidRDefault="00A16CF3">
            <w:pPr>
              <w:jc w:val="center"/>
            </w:pPr>
            <w:r>
              <w:rPr>
                <w:rFonts w:hint="eastAsia"/>
              </w:rPr>
              <w:t>视频列表</w:t>
            </w:r>
          </w:p>
        </w:tc>
        <w:tc>
          <w:tcPr>
            <w:tcW w:w="2131" w:type="dxa"/>
            <w:vAlign w:val="center"/>
          </w:tcPr>
          <w:p w:rsidR="005D2497" w:rsidRDefault="005D2497">
            <w:pPr>
              <w:jc w:val="center"/>
            </w:pPr>
          </w:p>
        </w:tc>
      </w:tr>
      <w:tr w:rsidR="005D2497">
        <w:tc>
          <w:tcPr>
            <w:tcW w:w="969" w:type="dxa"/>
            <w:vAlign w:val="center"/>
          </w:tcPr>
          <w:p w:rsidR="005D2497" w:rsidRDefault="00A16CF3">
            <w:pPr>
              <w:jc w:val="center"/>
            </w:pPr>
            <w:r>
              <w:rPr>
                <w:rFonts w:hint="eastAsia"/>
              </w:rPr>
              <w:t>8</w:t>
            </w:r>
          </w:p>
        </w:tc>
        <w:tc>
          <w:tcPr>
            <w:tcW w:w="2670" w:type="dxa"/>
            <w:vMerge/>
            <w:vAlign w:val="center"/>
          </w:tcPr>
          <w:p w:rsidR="005D2497" w:rsidRDefault="005D2497">
            <w:pPr>
              <w:jc w:val="center"/>
            </w:pPr>
          </w:p>
        </w:tc>
        <w:tc>
          <w:tcPr>
            <w:tcW w:w="2752" w:type="dxa"/>
            <w:vAlign w:val="center"/>
          </w:tcPr>
          <w:p w:rsidR="005D2497" w:rsidRDefault="00A16CF3">
            <w:pPr>
              <w:jc w:val="center"/>
            </w:pPr>
            <w:r>
              <w:rPr>
                <w:rFonts w:hint="eastAsia"/>
              </w:rPr>
              <w:t>播放视频</w:t>
            </w:r>
          </w:p>
        </w:tc>
        <w:tc>
          <w:tcPr>
            <w:tcW w:w="2131" w:type="dxa"/>
            <w:vAlign w:val="center"/>
          </w:tcPr>
          <w:p w:rsidR="005D2497" w:rsidRDefault="005D2497">
            <w:pPr>
              <w:jc w:val="center"/>
            </w:pPr>
          </w:p>
        </w:tc>
      </w:tr>
      <w:tr w:rsidR="005D2497">
        <w:tc>
          <w:tcPr>
            <w:tcW w:w="969" w:type="dxa"/>
            <w:vAlign w:val="center"/>
          </w:tcPr>
          <w:p w:rsidR="005D2497" w:rsidRDefault="00A16CF3">
            <w:pPr>
              <w:jc w:val="center"/>
            </w:pPr>
            <w:r>
              <w:rPr>
                <w:rFonts w:hint="eastAsia"/>
              </w:rPr>
              <w:t>9</w:t>
            </w:r>
          </w:p>
        </w:tc>
        <w:tc>
          <w:tcPr>
            <w:tcW w:w="2670" w:type="dxa"/>
            <w:vMerge/>
            <w:vAlign w:val="center"/>
          </w:tcPr>
          <w:p w:rsidR="005D2497" w:rsidRDefault="005D2497">
            <w:pPr>
              <w:jc w:val="center"/>
            </w:pPr>
          </w:p>
        </w:tc>
        <w:tc>
          <w:tcPr>
            <w:tcW w:w="2752" w:type="dxa"/>
            <w:vAlign w:val="center"/>
          </w:tcPr>
          <w:p w:rsidR="005D2497" w:rsidRDefault="00A16CF3">
            <w:pPr>
              <w:jc w:val="center"/>
            </w:pPr>
            <w:r>
              <w:rPr>
                <w:rFonts w:hint="eastAsia"/>
              </w:rPr>
              <w:t>管理视频</w:t>
            </w:r>
          </w:p>
        </w:tc>
        <w:tc>
          <w:tcPr>
            <w:tcW w:w="2131" w:type="dxa"/>
            <w:vAlign w:val="center"/>
          </w:tcPr>
          <w:p w:rsidR="005D2497" w:rsidRDefault="005D2497">
            <w:pPr>
              <w:jc w:val="center"/>
            </w:pPr>
          </w:p>
        </w:tc>
      </w:tr>
    </w:tbl>
    <w:p w:rsidR="005D2497" w:rsidRDefault="00A16CF3">
      <w:pPr>
        <w:pStyle w:val="a2"/>
      </w:pPr>
      <w:r>
        <w:rPr>
          <w:rFonts w:hint="eastAsia"/>
        </w:rPr>
        <w:t>培训信息分类</w:t>
      </w:r>
    </w:p>
    <w:p w:rsidR="005D2497" w:rsidRDefault="00A16CF3">
      <w:pPr>
        <w:pStyle w:val="a9"/>
      </w:pPr>
      <w:r>
        <w:rPr>
          <w:rFonts w:hint="eastAsia"/>
        </w:rPr>
        <w:t>在发布培训信息时，选择培训分类。一共有</w:t>
      </w:r>
      <w:r>
        <w:rPr>
          <w:rFonts w:hint="eastAsia"/>
        </w:rPr>
        <w:t>5</w:t>
      </w:r>
      <w:r>
        <w:rPr>
          <w:rFonts w:hint="eastAsia"/>
        </w:rPr>
        <w:t>大类：高级培训、实践培训、管理人才培训、人才技能培训、基础扫盲培训。</w:t>
      </w:r>
    </w:p>
    <w:p w:rsidR="005D2497" w:rsidRDefault="00A16CF3">
      <w:pPr>
        <w:pStyle w:val="a2"/>
      </w:pPr>
      <w:r>
        <w:rPr>
          <w:rFonts w:hint="eastAsia"/>
        </w:rPr>
        <w:t>培训信息列表</w:t>
      </w:r>
    </w:p>
    <w:p w:rsidR="005D2497" w:rsidRDefault="00A16CF3">
      <w:pPr>
        <w:pStyle w:val="a9"/>
      </w:pPr>
      <w:r>
        <w:rPr>
          <w:rFonts w:hint="eastAsia"/>
        </w:rPr>
        <w:t>按分类、时间段、培训期数等条件以列表形式展示培训信息。以时间排序。</w:t>
      </w:r>
    </w:p>
    <w:p w:rsidR="005D2497" w:rsidRDefault="00A16CF3">
      <w:pPr>
        <w:pStyle w:val="a2"/>
      </w:pPr>
      <w:r>
        <w:rPr>
          <w:rFonts w:hint="eastAsia"/>
        </w:rPr>
        <w:t>培训信息详情</w:t>
      </w:r>
    </w:p>
    <w:p w:rsidR="005D2497" w:rsidRDefault="00A16CF3">
      <w:pPr>
        <w:pStyle w:val="a9"/>
      </w:pPr>
      <w:r>
        <w:rPr>
          <w:rFonts w:hint="eastAsia"/>
        </w:rPr>
        <w:t>点击培训信息列表进入详情页面，显示培训的详细信息，包括培训的标题、类别、对象、</w:t>
      </w:r>
      <w:r w:rsidRPr="005418BC">
        <w:rPr>
          <w:rFonts w:hint="eastAsia"/>
          <w:color w:val="FF0000"/>
        </w:rPr>
        <w:t>人数</w:t>
      </w:r>
      <w:r>
        <w:rPr>
          <w:rFonts w:hint="eastAsia"/>
        </w:rPr>
        <w:t>、期数、天数、简介、</w:t>
      </w:r>
      <w:r w:rsidR="005418BC" w:rsidRPr="005418BC">
        <w:rPr>
          <w:rFonts w:hint="eastAsia"/>
        </w:rPr>
        <w:t>发布时间</w:t>
      </w:r>
      <w:r>
        <w:rPr>
          <w:rFonts w:hint="eastAsia"/>
        </w:rPr>
        <w:t>和</w:t>
      </w:r>
      <w:r w:rsidRPr="005418BC">
        <w:rPr>
          <w:rFonts w:hint="eastAsia"/>
          <w:color w:val="FF0000"/>
        </w:rPr>
        <w:t>发布人</w:t>
      </w:r>
      <w:r>
        <w:rPr>
          <w:rFonts w:hint="eastAsia"/>
        </w:rPr>
        <w:t>。</w:t>
      </w:r>
      <w:r w:rsidR="005418BC">
        <w:rPr>
          <w:rFonts w:hint="eastAsia"/>
        </w:rPr>
        <w:t xml:space="preserve"> </w:t>
      </w:r>
      <w:r w:rsidR="005418BC" w:rsidRPr="005418BC">
        <w:rPr>
          <w:rFonts w:hint="eastAsia"/>
          <w:color w:val="FF0000"/>
        </w:rPr>
        <w:t>//</w:t>
      </w:r>
      <w:r w:rsidR="005418BC">
        <w:rPr>
          <w:rFonts w:hint="eastAsia"/>
          <w:color w:val="FF0000"/>
        </w:rPr>
        <w:t>人数应该有两个数据，一个是总共招的人数，一个是已经招了的人数，发布人改成</w:t>
      </w:r>
      <w:r w:rsidR="005418BC" w:rsidRPr="005418BC">
        <w:rPr>
          <w:rFonts w:hint="eastAsia"/>
          <w:color w:val="FF0000"/>
        </w:rPr>
        <w:t>发布机构好些</w:t>
      </w:r>
    </w:p>
    <w:p w:rsidR="005D2497" w:rsidRDefault="00A16CF3">
      <w:pPr>
        <w:pStyle w:val="a2"/>
      </w:pPr>
      <w:r>
        <w:rPr>
          <w:rFonts w:hint="eastAsia"/>
        </w:rPr>
        <w:t>管理培训信息</w:t>
      </w:r>
    </w:p>
    <w:p w:rsidR="005D2497" w:rsidRPr="005418BC" w:rsidRDefault="00A16CF3">
      <w:pPr>
        <w:pStyle w:val="a9"/>
        <w:rPr>
          <w:color w:val="FF0000"/>
        </w:rPr>
      </w:pPr>
      <w:r>
        <w:rPr>
          <w:rFonts w:hint="eastAsia"/>
        </w:rPr>
        <w:t>登录后台后，可以对培训信息进行管理，如发布培训信息、修改培训信息、删除培训信息。可以根据类别、期数、</w:t>
      </w:r>
      <w:r w:rsidRPr="005418BC">
        <w:rPr>
          <w:rFonts w:hint="eastAsia"/>
          <w:color w:val="FF0000"/>
        </w:rPr>
        <w:t>日期</w:t>
      </w:r>
      <w:r>
        <w:rPr>
          <w:rFonts w:hint="eastAsia"/>
        </w:rPr>
        <w:t>来查询培训信息。</w:t>
      </w:r>
      <w:r w:rsidR="005418BC">
        <w:rPr>
          <w:rFonts w:hint="eastAsia"/>
        </w:rPr>
        <w:t xml:space="preserve"> </w:t>
      </w:r>
      <w:r w:rsidR="005418BC" w:rsidRPr="005418BC">
        <w:rPr>
          <w:rFonts w:hint="eastAsia"/>
          <w:color w:val="FF0000"/>
        </w:rPr>
        <w:t>//</w:t>
      </w:r>
      <w:r w:rsidR="005418BC" w:rsidRPr="005418BC">
        <w:rPr>
          <w:rFonts w:hint="eastAsia"/>
          <w:color w:val="FF0000"/>
        </w:rPr>
        <w:t>这个日期查询最好是按照培训时间来</w:t>
      </w:r>
      <w:r w:rsidR="005418BC" w:rsidRPr="005418BC">
        <w:rPr>
          <w:rFonts w:hint="eastAsia"/>
          <w:color w:val="FF0000"/>
        </w:rPr>
        <w:lastRenderedPageBreak/>
        <w:t>查询</w:t>
      </w:r>
    </w:p>
    <w:p w:rsidR="005D2497" w:rsidRDefault="00A16CF3">
      <w:pPr>
        <w:pStyle w:val="a2"/>
      </w:pPr>
      <w:r>
        <w:rPr>
          <w:rFonts w:hint="eastAsia"/>
        </w:rPr>
        <w:t>报名培训</w:t>
      </w:r>
    </w:p>
    <w:p w:rsidR="005D2497" w:rsidRDefault="00A16CF3">
      <w:pPr>
        <w:pStyle w:val="a9"/>
      </w:pPr>
      <w:r>
        <w:rPr>
          <w:rFonts w:hint="eastAsia"/>
        </w:rPr>
        <w:t>在培训信息详情</w:t>
      </w:r>
      <w:proofErr w:type="gramStart"/>
      <w:r>
        <w:rPr>
          <w:rFonts w:hint="eastAsia"/>
        </w:rPr>
        <w:t>页可以</w:t>
      </w:r>
      <w:proofErr w:type="gramEnd"/>
      <w:r>
        <w:rPr>
          <w:rFonts w:hint="eastAsia"/>
        </w:rPr>
        <w:t>点击“我要报名”，填写姓名、身份证号、手机和联系方式来报名参与培训。</w:t>
      </w:r>
      <w:r w:rsidR="005418BC" w:rsidRPr="005418BC">
        <w:rPr>
          <w:rFonts w:hint="eastAsia"/>
          <w:color w:val="FF0000"/>
        </w:rPr>
        <w:t xml:space="preserve"> //</w:t>
      </w:r>
      <w:r w:rsidR="005418BC" w:rsidRPr="005418BC">
        <w:rPr>
          <w:rFonts w:hint="eastAsia"/>
          <w:color w:val="FF0000"/>
        </w:rPr>
        <w:t>如果报名人数已满，点击我要报名就弹出“报名人数已满”</w:t>
      </w:r>
    </w:p>
    <w:p w:rsidR="005D2497" w:rsidRDefault="00A16CF3">
      <w:pPr>
        <w:pStyle w:val="a2"/>
      </w:pPr>
      <w:r>
        <w:rPr>
          <w:rFonts w:hint="eastAsia"/>
        </w:rPr>
        <w:t>报名统计</w:t>
      </w:r>
    </w:p>
    <w:p w:rsidR="005D2497" w:rsidRDefault="00A16CF3">
      <w:pPr>
        <w:pStyle w:val="a9"/>
      </w:pPr>
      <w:r>
        <w:rPr>
          <w:rFonts w:hint="eastAsia"/>
        </w:rPr>
        <w:t>根据培训信息和报名人数的信息，统计出信息，以图表方式展示。</w:t>
      </w:r>
    </w:p>
    <w:p w:rsidR="005D2497" w:rsidRDefault="00A16CF3">
      <w:pPr>
        <w:pStyle w:val="a2"/>
      </w:pPr>
      <w:r>
        <w:rPr>
          <w:rFonts w:hint="eastAsia"/>
        </w:rPr>
        <w:t>视频列表</w:t>
      </w:r>
    </w:p>
    <w:p w:rsidR="005D2497" w:rsidRDefault="00A16CF3">
      <w:pPr>
        <w:pStyle w:val="a9"/>
      </w:pPr>
      <w:r>
        <w:rPr>
          <w:rFonts w:hint="eastAsia"/>
        </w:rPr>
        <w:t>以块状</w:t>
      </w:r>
      <w:proofErr w:type="gramStart"/>
      <w:r>
        <w:rPr>
          <w:rFonts w:hint="eastAsia"/>
        </w:rPr>
        <w:t>缩略图</w:t>
      </w:r>
      <w:proofErr w:type="gramEnd"/>
      <w:r>
        <w:rPr>
          <w:rFonts w:hint="eastAsia"/>
        </w:rPr>
        <w:t>的形式展示在线视频的列表。</w:t>
      </w:r>
    </w:p>
    <w:p w:rsidR="005D2497" w:rsidRDefault="00A16CF3">
      <w:pPr>
        <w:pStyle w:val="a2"/>
      </w:pPr>
      <w:r>
        <w:rPr>
          <w:rFonts w:hint="eastAsia"/>
        </w:rPr>
        <w:t>播放视频</w:t>
      </w:r>
    </w:p>
    <w:p w:rsidR="005D2497" w:rsidRDefault="00A16CF3">
      <w:pPr>
        <w:pStyle w:val="a9"/>
      </w:pPr>
      <w:r>
        <w:rPr>
          <w:rFonts w:hint="eastAsia"/>
        </w:rPr>
        <w:t>点击视频列表里的任意视频会在线播放该视频。</w:t>
      </w:r>
    </w:p>
    <w:p w:rsidR="005D2497" w:rsidRDefault="00A16CF3">
      <w:pPr>
        <w:pStyle w:val="a2"/>
      </w:pPr>
      <w:r>
        <w:rPr>
          <w:rFonts w:hint="eastAsia"/>
        </w:rPr>
        <w:t>管理视频</w:t>
      </w:r>
    </w:p>
    <w:p w:rsidR="005D2497" w:rsidRDefault="00A16CF3">
      <w:pPr>
        <w:pStyle w:val="a9"/>
      </w:pPr>
      <w:r>
        <w:rPr>
          <w:rFonts w:hint="eastAsia"/>
        </w:rPr>
        <w:t>登录后台可以对在线视频进行新增、修改、删除操作。新增时需要填写视频的名称、简介、类别、视频链接地址。可以根据视频名称、类别来查询视频。</w:t>
      </w:r>
    </w:p>
    <w:p w:rsidR="005D2497" w:rsidRDefault="00A16CF3">
      <w:pPr>
        <w:pStyle w:val="a1"/>
      </w:pPr>
      <w:r>
        <w:rPr>
          <w:rFonts w:hint="eastAsia"/>
        </w:rPr>
        <w:t>第三</w:t>
      </w:r>
      <w:proofErr w:type="gramStart"/>
      <w:r>
        <w:rPr>
          <w:rFonts w:hint="eastAsia"/>
        </w:rPr>
        <w:t>方服务</w:t>
      </w:r>
      <w:proofErr w:type="gramEnd"/>
      <w:r>
        <w:rPr>
          <w:rFonts w:hint="eastAsia"/>
        </w:rPr>
        <w:t>模块</w:t>
      </w:r>
    </w:p>
    <w:tbl>
      <w:tblPr>
        <w:tblStyle w:val="a7"/>
        <w:tblW w:w="8522" w:type="dxa"/>
        <w:tblLayout w:type="fixed"/>
        <w:tblLook w:val="04A0" w:firstRow="1" w:lastRow="0" w:firstColumn="1" w:lastColumn="0" w:noHBand="0" w:noVBand="1"/>
      </w:tblPr>
      <w:tblGrid>
        <w:gridCol w:w="969"/>
        <w:gridCol w:w="2670"/>
        <w:gridCol w:w="2752"/>
        <w:gridCol w:w="2131"/>
      </w:tblGrid>
      <w:tr w:rsidR="005D2497">
        <w:tc>
          <w:tcPr>
            <w:tcW w:w="969" w:type="dxa"/>
            <w:vAlign w:val="center"/>
          </w:tcPr>
          <w:p w:rsidR="005D2497" w:rsidRDefault="00A16CF3">
            <w:pPr>
              <w:jc w:val="center"/>
            </w:pPr>
            <w:r>
              <w:rPr>
                <w:rFonts w:hint="eastAsia"/>
              </w:rPr>
              <w:t>1</w:t>
            </w:r>
          </w:p>
        </w:tc>
        <w:tc>
          <w:tcPr>
            <w:tcW w:w="2670" w:type="dxa"/>
            <w:vMerge w:val="restart"/>
            <w:vAlign w:val="center"/>
          </w:tcPr>
          <w:p w:rsidR="005D2497" w:rsidRDefault="00A16CF3">
            <w:pPr>
              <w:jc w:val="center"/>
            </w:pPr>
            <w:r>
              <w:rPr>
                <w:rFonts w:hint="eastAsia"/>
              </w:rPr>
              <w:t>第三</w:t>
            </w:r>
            <w:proofErr w:type="gramStart"/>
            <w:r>
              <w:rPr>
                <w:rFonts w:hint="eastAsia"/>
              </w:rPr>
              <w:t>方服务</w:t>
            </w:r>
            <w:proofErr w:type="gramEnd"/>
          </w:p>
        </w:tc>
        <w:tc>
          <w:tcPr>
            <w:tcW w:w="2752" w:type="dxa"/>
            <w:vAlign w:val="center"/>
          </w:tcPr>
          <w:p w:rsidR="005D2497" w:rsidRDefault="00A16CF3">
            <w:pPr>
              <w:jc w:val="center"/>
            </w:pPr>
            <w:r>
              <w:rPr>
                <w:rFonts w:hint="eastAsia"/>
              </w:rPr>
              <w:t>第三</w:t>
            </w:r>
            <w:proofErr w:type="gramStart"/>
            <w:r>
              <w:rPr>
                <w:rFonts w:hint="eastAsia"/>
              </w:rPr>
              <w:t>方服务</w:t>
            </w:r>
            <w:proofErr w:type="gramEnd"/>
            <w:r>
              <w:rPr>
                <w:rFonts w:hint="eastAsia"/>
              </w:rPr>
              <w:t>列表</w:t>
            </w:r>
          </w:p>
        </w:tc>
        <w:tc>
          <w:tcPr>
            <w:tcW w:w="2131" w:type="dxa"/>
            <w:vAlign w:val="center"/>
          </w:tcPr>
          <w:p w:rsidR="005D2497" w:rsidRDefault="005D2497">
            <w:pPr>
              <w:jc w:val="center"/>
            </w:pPr>
          </w:p>
        </w:tc>
      </w:tr>
      <w:tr w:rsidR="005D2497">
        <w:tc>
          <w:tcPr>
            <w:tcW w:w="969" w:type="dxa"/>
            <w:vAlign w:val="center"/>
          </w:tcPr>
          <w:p w:rsidR="005D2497" w:rsidRDefault="00A16CF3">
            <w:pPr>
              <w:jc w:val="center"/>
            </w:pPr>
            <w:r>
              <w:rPr>
                <w:rFonts w:hint="eastAsia"/>
              </w:rPr>
              <w:t>2</w:t>
            </w:r>
          </w:p>
        </w:tc>
        <w:tc>
          <w:tcPr>
            <w:tcW w:w="2670" w:type="dxa"/>
            <w:vMerge/>
            <w:vAlign w:val="center"/>
          </w:tcPr>
          <w:p w:rsidR="005D2497" w:rsidRDefault="005D2497">
            <w:pPr>
              <w:jc w:val="center"/>
            </w:pPr>
          </w:p>
        </w:tc>
        <w:tc>
          <w:tcPr>
            <w:tcW w:w="2752" w:type="dxa"/>
            <w:vAlign w:val="center"/>
          </w:tcPr>
          <w:p w:rsidR="005D2497" w:rsidRDefault="00A16CF3">
            <w:pPr>
              <w:jc w:val="center"/>
            </w:pPr>
            <w:r>
              <w:rPr>
                <w:rFonts w:hint="eastAsia"/>
              </w:rPr>
              <w:t>第三</w:t>
            </w:r>
            <w:proofErr w:type="gramStart"/>
            <w:r>
              <w:rPr>
                <w:rFonts w:hint="eastAsia"/>
              </w:rPr>
              <w:t>方服务</w:t>
            </w:r>
            <w:proofErr w:type="gramEnd"/>
            <w:r>
              <w:rPr>
                <w:rFonts w:hint="eastAsia"/>
              </w:rPr>
              <w:t>详情</w:t>
            </w:r>
          </w:p>
        </w:tc>
        <w:tc>
          <w:tcPr>
            <w:tcW w:w="2131" w:type="dxa"/>
            <w:vAlign w:val="center"/>
          </w:tcPr>
          <w:p w:rsidR="005D2497" w:rsidRDefault="005D2497">
            <w:pPr>
              <w:jc w:val="center"/>
            </w:pPr>
          </w:p>
        </w:tc>
      </w:tr>
      <w:tr w:rsidR="005D2497">
        <w:tc>
          <w:tcPr>
            <w:tcW w:w="969" w:type="dxa"/>
            <w:vAlign w:val="center"/>
          </w:tcPr>
          <w:p w:rsidR="005D2497" w:rsidRDefault="00A16CF3">
            <w:pPr>
              <w:jc w:val="center"/>
            </w:pPr>
            <w:r>
              <w:rPr>
                <w:rFonts w:hint="eastAsia"/>
              </w:rPr>
              <w:t>3</w:t>
            </w:r>
          </w:p>
        </w:tc>
        <w:tc>
          <w:tcPr>
            <w:tcW w:w="2670" w:type="dxa"/>
            <w:vMerge/>
            <w:vAlign w:val="center"/>
          </w:tcPr>
          <w:p w:rsidR="005D2497" w:rsidRDefault="005D2497">
            <w:pPr>
              <w:jc w:val="center"/>
            </w:pPr>
          </w:p>
        </w:tc>
        <w:tc>
          <w:tcPr>
            <w:tcW w:w="2752" w:type="dxa"/>
            <w:vAlign w:val="center"/>
          </w:tcPr>
          <w:p w:rsidR="005D2497" w:rsidRDefault="00A16CF3">
            <w:pPr>
              <w:jc w:val="center"/>
            </w:pPr>
            <w:r>
              <w:rPr>
                <w:rFonts w:hint="eastAsia"/>
              </w:rPr>
              <w:t>服务付费</w:t>
            </w:r>
          </w:p>
        </w:tc>
        <w:tc>
          <w:tcPr>
            <w:tcW w:w="2131" w:type="dxa"/>
            <w:vAlign w:val="center"/>
          </w:tcPr>
          <w:p w:rsidR="005D2497" w:rsidRDefault="005D2497">
            <w:pPr>
              <w:jc w:val="center"/>
            </w:pPr>
          </w:p>
        </w:tc>
      </w:tr>
      <w:tr w:rsidR="005D2497">
        <w:tc>
          <w:tcPr>
            <w:tcW w:w="969" w:type="dxa"/>
            <w:vAlign w:val="center"/>
          </w:tcPr>
          <w:p w:rsidR="005D2497" w:rsidRDefault="00A16CF3">
            <w:pPr>
              <w:jc w:val="center"/>
            </w:pPr>
            <w:r>
              <w:rPr>
                <w:rFonts w:hint="eastAsia"/>
              </w:rPr>
              <w:t>4</w:t>
            </w:r>
          </w:p>
        </w:tc>
        <w:tc>
          <w:tcPr>
            <w:tcW w:w="2670" w:type="dxa"/>
            <w:vMerge/>
            <w:vAlign w:val="center"/>
          </w:tcPr>
          <w:p w:rsidR="005D2497" w:rsidRDefault="005D2497">
            <w:pPr>
              <w:jc w:val="center"/>
            </w:pPr>
          </w:p>
        </w:tc>
        <w:tc>
          <w:tcPr>
            <w:tcW w:w="2752" w:type="dxa"/>
            <w:vAlign w:val="center"/>
          </w:tcPr>
          <w:p w:rsidR="005D2497" w:rsidRDefault="00A16CF3">
            <w:pPr>
              <w:jc w:val="center"/>
            </w:pPr>
            <w:r>
              <w:rPr>
                <w:rFonts w:hint="eastAsia"/>
              </w:rPr>
              <w:t>管理第三</w:t>
            </w:r>
            <w:proofErr w:type="gramStart"/>
            <w:r>
              <w:rPr>
                <w:rFonts w:hint="eastAsia"/>
              </w:rPr>
              <w:t>方服务</w:t>
            </w:r>
            <w:proofErr w:type="gramEnd"/>
          </w:p>
        </w:tc>
        <w:tc>
          <w:tcPr>
            <w:tcW w:w="2131" w:type="dxa"/>
            <w:vAlign w:val="center"/>
          </w:tcPr>
          <w:p w:rsidR="005D2497" w:rsidRDefault="005D2497">
            <w:pPr>
              <w:jc w:val="center"/>
            </w:pPr>
          </w:p>
        </w:tc>
      </w:tr>
    </w:tbl>
    <w:p w:rsidR="005D2497" w:rsidRDefault="00A16CF3">
      <w:pPr>
        <w:pStyle w:val="a2"/>
      </w:pPr>
      <w:r>
        <w:rPr>
          <w:rFonts w:hint="eastAsia"/>
        </w:rPr>
        <w:t>第三</w:t>
      </w:r>
      <w:proofErr w:type="gramStart"/>
      <w:r>
        <w:rPr>
          <w:rFonts w:hint="eastAsia"/>
        </w:rPr>
        <w:t>方服务</w:t>
      </w:r>
      <w:proofErr w:type="gramEnd"/>
      <w:r>
        <w:rPr>
          <w:rFonts w:hint="eastAsia"/>
        </w:rPr>
        <w:t>列表</w:t>
      </w:r>
    </w:p>
    <w:p w:rsidR="005D2497" w:rsidRDefault="00A16CF3">
      <w:pPr>
        <w:pStyle w:val="a9"/>
      </w:pPr>
      <w:r>
        <w:rPr>
          <w:rFonts w:hint="eastAsia"/>
        </w:rPr>
        <w:t>按服务名称以列表方式展示第三方提供的服务。</w:t>
      </w:r>
    </w:p>
    <w:p w:rsidR="005D2497" w:rsidRDefault="00A16CF3">
      <w:pPr>
        <w:pStyle w:val="a2"/>
      </w:pPr>
      <w:r>
        <w:rPr>
          <w:rFonts w:hint="eastAsia"/>
        </w:rPr>
        <w:t>第三</w:t>
      </w:r>
      <w:proofErr w:type="gramStart"/>
      <w:r>
        <w:rPr>
          <w:rFonts w:hint="eastAsia"/>
        </w:rPr>
        <w:t>方服务</w:t>
      </w:r>
      <w:proofErr w:type="gramEnd"/>
      <w:r>
        <w:rPr>
          <w:rFonts w:hint="eastAsia"/>
        </w:rPr>
        <w:t>详情</w:t>
      </w:r>
    </w:p>
    <w:p w:rsidR="005D2497" w:rsidRDefault="00A16CF3">
      <w:pPr>
        <w:pStyle w:val="a9"/>
      </w:pPr>
      <w:r>
        <w:rPr>
          <w:rFonts w:hint="eastAsia"/>
        </w:rPr>
        <w:t>点击服务列表里的任意服务，显示这个服务的简介、联系方式。整合县里的资源，提供的有需求的创业者。</w:t>
      </w:r>
      <w:r w:rsidR="005418BC" w:rsidRPr="005418BC">
        <w:rPr>
          <w:rFonts w:hint="eastAsia"/>
          <w:color w:val="FF0000"/>
        </w:rPr>
        <w:t>//</w:t>
      </w:r>
      <w:r w:rsidR="005418BC" w:rsidRPr="005418BC">
        <w:rPr>
          <w:rFonts w:hint="eastAsia"/>
          <w:color w:val="FF0000"/>
        </w:rPr>
        <w:t>应该还要显示提供这项服务的公司名称、</w:t>
      </w:r>
      <w:r w:rsidR="005418BC" w:rsidRPr="005418BC">
        <w:rPr>
          <w:rFonts w:hint="eastAsia"/>
          <w:color w:val="FF0000"/>
        </w:rPr>
        <w:t>LOGO</w:t>
      </w:r>
      <w:r w:rsidR="005418BC" w:rsidRPr="005418BC">
        <w:rPr>
          <w:rFonts w:hint="eastAsia"/>
          <w:color w:val="FF0000"/>
        </w:rPr>
        <w:t>、公司介绍</w:t>
      </w:r>
    </w:p>
    <w:p w:rsidR="005D2497" w:rsidRDefault="00A16CF3">
      <w:pPr>
        <w:pStyle w:val="a2"/>
      </w:pPr>
      <w:r>
        <w:rPr>
          <w:rFonts w:hint="eastAsia"/>
        </w:rPr>
        <w:lastRenderedPageBreak/>
        <w:t>服务付费</w:t>
      </w:r>
    </w:p>
    <w:p w:rsidR="005D2497" w:rsidRDefault="00A16CF3">
      <w:pPr>
        <w:pStyle w:val="a9"/>
      </w:pPr>
      <w:r>
        <w:rPr>
          <w:rFonts w:hint="eastAsia"/>
        </w:rPr>
        <w:t>使用开放</w:t>
      </w:r>
      <w:r>
        <w:rPr>
          <w:rFonts w:hint="eastAsia"/>
        </w:rPr>
        <w:t>API</w:t>
      </w:r>
      <w:r>
        <w:rPr>
          <w:rFonts w:hint="eastAsia"/>
        </w:rPr>
        <w:t>，提供支付功能。在用户与第三方达成统一意向后，可以在线支付。</w:t>
      </w:r>
    </w:p>
    <w:p w:rsidR="005D2497" w:rsidRDefault="00A16CF3">
      <w:pPr>
        <w:pStyle w:val="a2"/>
      </w:pPr>
      <w:r>
        <w:rPr>
          <w:rFonts w:hint="eastAsia"/>
        </w:rPr>
        <w:t>管理第三方服务</w:t>
      </w:r>
    </w:p>
    <w:p w:rsidR="005D2497" w:rsidRDefault="00A16CF3">
      <w:pPr>
        <w:pStyle w:val="a9"/>
      </w:pPr>
      <w:r>
        <w:rPr>
          <w:rFonts w:hint="eastAsia"/>
        </w:rPr>
        <w:t>登录后台后，可以对第三</w:t>
      </w:r>
      <w:proofErr w:type="gramStart"/>
      <w:r>
        <w:rPr>
          <w:rFonts w:hint="eastAsia"/>
        </w:rPr>
        <w:t>方服务</w:t>
      </w:r>
      <w:proofErr w:type="gramEnd"/>
      <w:r>
        <w:rPr>
          <w:rFonts w:hint="eastAsia"/>
        </w:rPr>
        <w:t>进行新增、修改、删除操作。可以根据</w:t>
      </w:r>
      <w:r w:rsidRPr="005418BC">
        <w:rPr>
          <w:rFonts w:hint="eastAsia"/>
          <w:color w:val="FF0000"/>
        </w:rPr>
        <w:t>公司名</w:t>
      </w:r>
      <w:r>
        <w:rPr>
          <w:rFonts w:hint="eastAsia"/>
        </w:rPr>
        <w:t>查询第三方服务。</w:t>
      </w:r>
      <w:r w:rsidR="005418BC" w:rsidRPr="005418BC">
        <w:rPr>
          <w:rFonts w:hint="eastAsia"/>
          <w:color w:val="FF0000"/>
        </w:rPr>
        <w:t>//</w:t>
      </w:r>
      <w:r w:rsidR="005418BC" w:rsidRPr="005418BC">
        <w:rPr>
          <w:rFonts w:hint="eastAsia"/>
          <w:color w:val="FF0000"/>
        </w:rPr>
        <w:t>按服务名称查询更好</w:t>
      </w:r>
    </w:p>
    <w:p w:rsidR="005D2497" w:rsidRDefault="00A16CF3">
      <w:pPr>
        <w:pStyle w:val="a1"/>
      </w:pPr>
      <w:r>
        <w:rPr>
          <w:rFonts w:hint="eastAsia"/>
        </w:rPr>
        <w:t>企业展示模块</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9"/>
        <w:gridCol w:w="2505"/>
        <w:gridCol w:w="2970"/>
        <w:gridCol w:w="2018"/>
      </w:tblGrid>
      <w:tr w:rsidR="005D2497">
        <w:trPr>
          <w:trHeight w:val="375"/>
          <w:jc w:val="center"/>
        </w:trPr>
        <w:tc>
          <w:tcPr>
            <w:tcW w:w="1029" w:type="dxa"/>
            <w:vAlign w:val="center"/>
          </w:tcPr>
          <w:p w:rsidR="005D2497" w:rsidRDefault="00A16CF3">
            <w:pPr>
              <w:jc w:val="center"/>
            </w:pPr>
            <w:r>
              <w:rPr>
                <w:rFonts w:hint="eastAsia"/>
              </w:rPr>
              <w:t>序号</w:t>
            </w:r>
          </w:p>
        </w:tc>
        <w:tc>
          <w:tcPr>
            <w:tcW w:w="2505" w:type="dxa"/>
            <w:vAlign w:val="center"/>
          </w:tcPr>
          <w:p w:rsidR="005D2497" w:rsidRDefault="00A16CF3">
            <w:pPr>
              <w:jc w:val="center"/>
            </w:pPr>
            <w:r>
              <w:rPr>
                <w:rFonts w:hint="eastAsia"/>
              </w:rPr>
              <w:t>一级功能</w:t>
            </w:r>
          </w:p>
        </w:tc>
        <w:tc>
          <w:tcPr>
            <w:tcW w:w="2970" w:type="dxa"/>
            <w:vAlign w:val="center"/>
          </w:tcPr>
          <w:p w:rsidR="005D2497" w:rsidRDefault="00A16CF3">
            <w:pPr>
              <w:jc w:val="center"/>
            </w:pPr>
            <w:r>
              <w:rPr>
                <w:rFonts w:hint="eastAsia"/>
              </w:rPr>
              <w:t>二级功能</w:t>
            </w:r>
          </w:p>
        </w:tc>
        <w:tc>
          <w:tcPr>
            <w:tcW w:w="2018" w:type="dxa"/>
            <w:vAlign w:val="center"/>
          </w:tcPr>
          <w:p w:rsidR="005D2497" w:rsidRDefault="00A16CF3">
            <w:pPr>
              <w:jc w:val="center"/>
            </w:pPr>
            <w:r>
              <w:rPr>
                <w:rFonts w:hint="eastAsia"/>
              </w:rPr>
              <w:t>说明</w:t>
            </w:r>
          </w:p>
        </w:tc>
      </w:tr>
      <w:tr w:rsidR="005D2497">
        <w:trPr>
          <w:trHeight w:val="270"/>
          <w:jc w:val="center"/>
        </w:trPr>
        <w:tc>
          <w:tcPr>
            <w:tcW w:w="1029" w:type="dxa"/>
            <w:vAlign w:val="center"/>
          </w:tcPr>
          <w:p w:rsidR="005D2497" w:rsidRDefault="00A16CF3">
            <w:pPr>
              <w:jc w:val="center"/>
            </w:pPr>
            <w:r>
              <w:rPr>
                <w:rFonts w:hint="eastAsia"/>
              </w:rPr>
              <w:t>1</w:t>
            </w:r>
          </w:p>
        </w:tc>
        <w:tc>
          <w:tcPr>
            <w:tcW w:w="2505" w:type="dxa"/>
            <w:vMerge w:val="restart"/>
            <w:vAlign w:val="center"/>
          </w:tcPr>
          <w:p w:rsidR="005D2497" w:rsidRDefault="00A16CF3">
            <w:pPr>
              <w:jc w:val="center"/>
            </w:pPr>
            <w:r>
              <w:rPr>
                <w:rFonts w:hint="eastAsia"/>
              </w:rPr>
              <w:t>企业展示模块</w:t>
            </w:r>
          </w:p>
        </w:tc>
        <w:tc>
          <w:tcPr>
            <w:tcW w:w="2970" w:type="dxa"/>
            <w:vAlign w:val="center"/>
          </w:tcPr>
          <w:p w:rsidR="005D2497" w:rsidRDefault="00A16CF3">
            <w:pPr>
              <w:jc w:val="center"/>
            </w:pPr>
            <w:r>
              <w:rPr>
                <w:rFonts w:hint="eastAsia"/>
              </w:rPr>
              <w:t>企业</w:t>
            </w:r>
            <w:r>
              <w:rPr>
                <w:rFonts w:hint="eastAsia"/>
              </w:rPr>
              <w:t>展示</w:t>
            </w:r>
          </w:p>
        </w:tc>
        <w:tc>
          <w:tcPr>
            <w:tcW w:w="2018" w:type="dxa"/>
            <w:vAlign w:val="center"/>
          </w:tcPr>
          <w:p w:rsidR="005D2497" w:rsidRDefault="005D2497">
            <w:pPr>
              <w:jc w:val="center"/>
            </w:pPr>
          </w:p>
        </w:tc>
      </w:tr>
      <w:tr w:rsidR="005D2497">
        <w:trPr>
          <w:trHeight w:val="270"/>
          <w:jc w:val="center"/>
        </w:trPr>
        <w:tc>
          <w:tcPr>
            <w:tcW w:w="1029" w:type="dxa"/>
            <w:vAlign w:val="center"/>
          </w:tcPr>
          <w:p w:rsidR="005D2497" w:rsidRDefault="00A16CF3">
            <w:pPr>
              <w:jc w:val="center"/>
            </w:pPr>
            <w:r>
              <w:rPr>
                <w:rFonts w:hint="eastAsia"/>
              </w:rPr>
              <w:t>2</w:t>
            </w:r>
          </w:p>
        </w:tc>
        <w:tc>
          <w:tcPr>
            <w:tcW w:w="2505" w:type="dxa"/>
            <w:vMerge/>
            <w:vAlign w:val="center"/>
          </w:tcPr>
          <w:p w:rsidR="005D2497" w:rsidRDefault="005D2497">
            <w:pPr>
              <w:jc w:val="center"/>
            </w:pPr>
          </w:p>
        </w:tc>
        <w:tc>
          <w:tcPr>
            <w:tcW w:w="2970" w:type="dxa"/>
            <w:vAlign w:val="center"/>
          </w:tcPr>
          <w:p w:rsidR="005D2497" w:rsidRDefault="00A16CF3">
            <w:pPr>
              <w:jc w:val="center"/>
            </w:pPr>
            <w:r>
              <w:rPr>
                <w:rFonts w:hint="eastAsia"/>
              </w:rPr>
              <w:t>企业详情</w:t>
            </w:r>
          </w:p>
        </w:tc>
        <w:tc>
          <w:tcPr>
            <w:tcW w:w="2018" w:type="dxa"/>
            <w:vAlign w:val="center"/>
          </w:tcPr>
          <w:p w:rsidR="005D2497" w:rsidRDefault="005D2497">
            <w:pPr>
              <w:jc w:val="center"/>
            </w:pPr>
          </w:p>
        </w:tc>
      </w:tr>
      <w:tr w:rsidR="005D2497">
        <w:trPr>
          <w:trHeight w:val="270"/>
          <w:jc w:val="center"/>
        </w:trPr>
        <w:tc>
          <w:tcPr>
            <w:tcW w:w="1029" w:type="dxa"/>
            <w:vAlign w:val="center"/>
          </w:tcPr>
          <w:p w:rsidR="005D2497" w:rsidRDefault="00A16CF3">
            <w:pPr>
              <w:jc w:val="center"/>
            </w:pPr>
            <w:r>
              <w:rPr>
                <w:rFonts w:hint="eastAsia"/>
              </w:rPr>
              <w:t>3</w:t>
            </w:r>
          </w:p>
        </w:tc>
        <w:tc>
          <w:tcPr>
            <w:tcW w:w="2505" w:type="dxa"/>
            <w:vMerge/>
            <w:vAlign w:val="center"/>
          </w:tcPr>
          <w:p w:rsidR="005D2497" w:rsidRDefault="005D2497">
            <w:pPr>
              <w:jc w:val="center"/>
            </w:pPr>
          </w:p>
        </w:tc>
        <w:tc>
          <w:tcPr>
            <w:tcW w:w="2970" w:type="dxa"/>
            <w:vAlign w:val="center"/>
          </w:tcPr>
          <w:p w:rsidR="005D2497" w:rsidRDefault="00A16CF3">
            <w:pPr>
              <w:jc w:val="center"/>
            </w:pPr>
            <w:r>
              <w:rPr>
                <w:rFonts w:hint="eastAsia"/>
              </w:rPr>
              <w:t>企业管理</w:t>
            </w:r>
          </w:p>
        </w:tc>
        <w:tc>
          <w:tcPr>
            <w:tcW w:w="2018" w:type="dxa"/>
            <w:vAlign w:val="center"/>
          </w:tcPr>
          <w:p w:rsidR="005D2497" w:rsidRDefault="005D2497">
            <w:pPr>
              <w:jc w:val="center"/>
            </w:pPr>
          </w:p>
        </w:tc>
      </w:tr>
    </w:tbl>
    <w:p w:rsidR="005D2497" w:rsidRDefault="00A16CF3">
      <w:pPr>
        <w:pStyle w:val="a2"/>
      </w:pPr>
      <w:r>
        <w:rPr>
          <w:rFonts w:hint="eastAsia"/>
        </w:rPr>
        <w:t>企业列表</w:t>
      </w:r>
    </w:p>
    <w:p w:rsidR="005D2497" w:rsidRDefault="00A16CF3">
      <w:pPr>
        <w:pStyle w:val="a9"/>
      </w:pPr>
      <w:r>
        <w:rPr>
          <w:rFonts w:hint="eastAsia"/>
        </w:rPr>
        <w:t>以块状形式展示企业的简略信息。有企业名、</w:t>
      </w:r>
      <w:r>
        <w:rPr>
          <w:rFonts w:hint="eastAsia"/>
        </w:rPr>
        <w:t>Logo</w:t>
      </w:r>
      <w:r>
        <w:rPr>
          <w:rFonts w:hint="eastAsia"/>
        </w:rPr>
        <w:t>。</w:t>
      </w:r>
    </w:p>
    <w:p w:rsidR="005D2497" w:rsidRDefault="00A16CF3">
      <w:pPr>
        <w:pStyle w:val="a2"/>
      </w:pPr>
      <w:r>
        <w:rPr>
          <w:rFonts w:hint="eastAsia"/>
        </w:rPr>
        <w:t>企业详情</w:t>
      </w:r>
    </w:p>
    <w:p w:rsidR="005D2497" w:rsidRDefault="00A16CF3">
      <w:pPr>
        <w:pStyle w:val="a9"/>
      </w:pPr>
      <w:r>
        <w:rPr>
          <w:rFonts w:hint="eastAsia"/>
        </w:rPr>
        <w:t>点击企业列表里的一个企业，会打开一个新页面。此页面展示企业的名称、</w:t>
      </w:r>
      <w:r>
        <w:rPr>
          <w:rFonts w:hint="eastAsia"/>
        </w:rPr>
        <w:t>Logo</w:t>
      </w:r>
      <w:r>
        <w:rPr>
          <w:rFonts w:hint="eastAsia"/>
        </w:rPr>
        <w:t>、介绍、联系方式、</w:t>
      </w:r>
      <w:r>
        <w:rPr>
          <w:rFonts w:hint="eastAsia"/>
        </w:rPr>
        <w:t>5</w:t>
      </w:r>
      <w:r>
        <w:rPr>
          <w:rFonts w:hint="eastAsia"/>
        </w:rPr>
        <w:t>个平台网店的链接（京东、淘宝、天猫、</w:t>
      </w:r>
      <w:r>
        <w:rPr>
          <w:rFonts w:hint="eastAsia"/>
        </w:rPr>
        <w:t>1</w:t>
      </w:r>
      <w:r>
        <w:rPr>
          <w:rFonts w:hint="eastAsia"/>
        </w:rPr>
        <w:t>号店、苏宁）、产品介绍、招聘信息、企业新闻、法人。</w:t>
      </w:r>
    </w:p>
    <w:p w:rsidR="005D2497" w:rsidRDefault="00A16CF3">
      <w:pPr>
        <w:pStyle w:val="a2"/>
      </w:pPr>
      <w:r>
        <w:rPr>
          <w:rFonts w:hint="eastAsia"/>
        </w:rPr>
        <w:t>企业管理</w:t>
      </w:r>
    </w:p>
    <w:p w:rsidR="005D2497" w:rsidRDefault="00A16CF3">
      <w:pPr>
        <w:pStyle w:val="a9"/>
      </w:pPr>
      <w:r>
        <w:rPr>
          <w:rFonts w:hint="eastAsia"/>
        </w:rPr>
        <w:t>登录后台后可以对企业进行新增、修改、删除操作。产品介绍字段需要用到富文本编辑器。</w:t>
      </w:r>
    </w:p>
    <w:p w:rsidR="005D2497" w:rsidRDefault="00A16CF3">
      <w:pPr>
        <w:pStyle w:val="a1"/>
        <w:rPr>
          <w:rFonts w:hint="eastAsia"/>
        </w:rPr>
      </w:pPr>
      <w:r>
        <w:rPr>
          <w:rFonts w:hint="eastAsia"/>
        </w:rPr>
        <w:t>服务站点模块</w:t>
      </w:r>
    </w:p>
    <w:p w:rsidR="00A16CF3" w:rsidRPr="00A16CF3" w:rsidRDefault="00A16CF3" w:rsidP="00A16CF3">
      <w:pPr>
        <w:pStyle w:val="a9"/>
        <w:rPr>
          <w:color w:val="FF0000"/>
        </w:rPr>
      </w:pPr>
      <w:r w:rsidRPr="00A16CF3">
        <w:rPr>
          <w:rFonts w:hint="eastAsia"/>
          <w:color w:val="FF0000"/>
        </w:rPr>
        <w:t>//</w:t>
      </w:r>
      <w:r w:rsidRPr="00A16CF3">
        <w:rPr>
          <w:rFonts w:hint="eastAsia"/>
          <w:color w:val="FF0000"/>
        </w:rPr>
        <w:t>加个站点管理，县级的管理员可以进行管理，增删改查</w:t>
      </w:r>
    </w:p>
    <w:tbl>
      <w:tblPr>
        <w:tblStyle w:val="a7"/>
        <w:tblW w:w="8522" w:type="dxa"/>
        <w:tblLayout w:type="fixed"/>
        <w:tblLook w:val="04A0" w:firstRow="1" w:lastRow="0" w:firstColumn="1" w:lastColumn="0" w:noHBand="0" w:noVBand="1"/>
      </w:tblPr>
      <w:tblGrid>
        <w:gridCol w:w="1371"/>
        <w:gridCol w:w="2088"/>
        <w:gridCol w:w="3495"/>
        <w:gridCol w:w="1568"/>
      </w:tblGrid>
      <w:tr w:rsidR="005D2497">
        <w:tc>
          <w:tcPr>
            <w:tcW w:w="1371" w:type="dxa"/>
            <w:vAlign w:val="center"/>
          </w:tcPr>
          <w:p w:rsidR="005D2497" w:rsidRDefault="00A16CF3">
            <w:pPr>
              <w:jc w:val="center"/>
            </w:pPr>
            <w:r>
              <w:rPr>
                <w:rFonts w:hint="eastAsia"/>
              </w:rPr>
              <w:t>序号</w:t>
            </w:r>
          </w:p>
        </w:tc>
        <w:tc>
          <w:tcPr>
            <w:tcW w:w="2088" w:type="dxa"/>
            <w:vAlign w:val="center"/>
          </w:tcPr>
          <w:p w:rsidR="005D2497" w:rsidRDefault="00A16CF3">
            <w:pPr>
              <w:jc w:val="center"/>
            </w:pPr>
            <w:r>
              <w:rPr>
                <w:rFonts w:hint="eastAsia"/>
              </w:rPr>
              <w:t>一级功能</w:t>
            </w:r>
          </w:p>
        </w:tc>
        <w:tc>
          <w:tcPr>
            <w:tcW w:w="3495" w:type="dxa"/>
            <w:vAlign w:val="center"/>
          </w:tcPr>
          <w:p w:rsidR="005D2497" w:rsidRDefault="00A16CF3">
            <w:pPr>
              <w:jc w:val="center"/>
            </w:pPr>
            <w:r>
              <w:rPr>
                <w:rFonts w:hint="eastAsia"/>
              </w:rPr>
              <w:t>二级功能</w:t>
            </w:r>
          </w:p>
        </w:tc>
        <w:tc>
          <w:tcPr>
            <w:tcW w:w="1568" w:type="dxa"/>
            <w:vAlign w:val="center"/>
          </w:tcPr>
          <w:p w:rsidR="005D2497" w:rsidRDefault="00A16CF3">
            <w:pPr>
              <w:jc w:val="center"/>
            </w:pPr>
            <w:r>
              <w:rPr>
                <w:rFonts w:hint="eastAsia"/>
              </w:rPr>
              <w:t>说明</w:t>
            </w:r>
          </w:p>
        </w:tc>
      </w:tr>
      <w:tr w:rsidR="005D2497">
        <w:tc>
          <w:tcPr>
            <w:tcW w:w="1371" w:type="dxa"/>
            <w:vAlign w:val="center"/>
          </w:tcPr>
          <w:p w:rsidR="005D2497" w:rsidRDefault="00A16CF3">
            <w:pPr>
              <w:jc w:val="center"/>
            </w:pPr>
            <w:r>
              <w:rPr>
                <w:rFonts w:hint="eastAsia"/>
              </w:rPr>
              <w:t>1</w:t>
            </w:r>
          </w:p>
        </w:tc>
        <w:tc>
          <w:tcPr>
            <w:tcW w:w="2088" w:type="dxa"/>
            <w:vMerge w:val="restart"/>
            <w:vAlign w:val="center"/>
          </w:tcPr>
          <w:p w:rsidR="005D2497" w:rsidRDefault="00A16CF3">
            <w:pPr>
              <w:jc w:val="center"/>
            </w:pPr>
            <w:r>
              <w:rPr>
                <w:rFonts w:hint="eastAsia"/>
              </w:rPr>
              <w:t>服务站点模块</w:t>
            </w:r>
          </w:p>
        </w:tc>
        <w:tc>
          <w:tcPr>
            <w:tcW w:w="3495" w:type="dxa"/>
            <w:vAlign w:val="center"/>
          </w:tcPr>
          <w:p w:rsidR="005D2497" w:rsidRDefault="00A16CF3">
            <w:pPr>
              <w:jc w:val="center"/>
            </w:pPr>
            <w:r>
              <w:rPr>
                <w:rFonts w:hint="eastAsia"/>
              </w:rPr>
              <w:t>站点分类</w:t>
            </w:r>
          </w:p>
        </w:tc>
        <w:tc>
          <w:tcPr>
            <w:tcW w:w="1568" w:type="dxa"/>
            <w:vAlign w:val="center"/>
          </w:tcPr>
          <w:p w:rsidR="005D2497" w:rsidRDefault="005D2497">
            <w:pPr>
              <w:jc w:val="center"/>
            </w:pPr>
          </w:p>
        </w:tc>
      </w:tr>
      <w:tr w:rsidR="005D2497">
        <w:tc>
          <w:tcPr>
            <w:tcW w:w="1371" w:type="dxa"/>
            <w:vAlign w:val="center"/>
          </w:tcPr>
          <w:p w:rsidR="005D2497" w:rsidRDefault="00A16CF3">
            <w:pPr>
              <w:jc w:val="center"/>
            </w:pPr>
            <w:r>
              <w:rPr>
                <w:rFonts w:hint="eastAsia"/>
              </w:rPr>
              <w:t>2</w:t>
            </w:r>
          </w:p>
        </w:tc>
        <w:tc>
          <w:tcPr>
            <w:tcW w:w="2088" w:type="dxa"/>
            <w:vMerge/>
            <w:vAlign w:val="center"/>
          </w:tcPr>
          <w:p w:rsidR="005D2497" w:rsidRDefault="005D2497">
            <w:pPr>
              <w:jc w:val="center"/>
            </w:pPr>
          </w:p>
        </w:tc>
        <w:tc>
          <w:tcPr>
            <w:tcW w:w="3495" w:type="dxa"/>
            <w:vAlign w:val="center"/>
          </w:tcPr>
          <w:p w:rsidR="005D2497" w:rsidRDefault="00A16CF3">
            <w:pPr>
              <w:jc w:val="center"/>
            </w:pPr>
            <w:r>
              <w:rPr>
                <w:rFonts w:hint="eastAsia"/>
              </w:rPr>
              <w:t>站点展示</w:t>
            </w:r>
          </w:p>
        </w:tc>
        <w:tc>
          <w:tcPr>
            <w:tcW w:w="1568" w:type="dxa"/>
            <w:vAlign w:val="center"/>
          </w:tcPr>
          <w:p w:rsidR="005D2497" w:rsidRDefault="005D2497">
            <w:pPr>
              <w:jc w:val="center"/>
            </w:pPr>
          </w:p>
        </w:tc>
      </w:tr>
      <w:tr w:rsidR="005D2497">
        <w:tc>
          <w:tcPr>
            <w:tcW w:w="1371" w:type="dxa"/>
            <w:vAlign w:val="center"/>
          </w:tcPr>
          <w:p w:rsidR="005D2497" w:rsidRDefault="00A16CF3">
            <w:pPr>
              <w:jc w:val="center"/>
            </w:pPr>
            <w:r>
              <w:rPr>
                <w:rFonts w:hint="eastAsia"/>
              </w:rPr>
              <w:t>3</w:t>
            </w:r>
          </w:p>
        </w:tc>
        <w:tc>
          <w:tcPr>
            <w:tcW w:w="2088" w:type="dxa"/>
            <w:vMerge/>
            <w:vAlign w:val="center"/>
          </w:tcPr>
          <w:p w:rsidR="005D2497" w:rsidRDefault="005D2497">
            <w:pPr>
              <w:jc w:val="center"/>
            </w:pPr>
          </w:p>
        </w:tc>
        <w:tc>
          <w:tcPr>
            <w:tcW w:w="3495" w:type="dxa"/>
            <w:vAlign w:val="center"/>
          </w:tcPr>
          <w:p w:rsidR="005D2497" w:rsidRDefault="00A16CF3">
            <w:pPr>
              <w:jc w:val="center"/>
            </w:pPr>
            <w:r>
              <w:rPr>
                <w:rFonts w:hint="eastAsia"/>
              </w:rPr>
              <w:t>站点详情</w:t>
            </w:r>
          </w:p>
        </w:tc>
        <w:tc>
          <w:tcPr>
            <w:tcW w:w="1568" w:type="dxa"/>
            <w:vAlign w:val="center"/>
          </w:tcPr>
          <w:p w:rsidR="005D2497" w:rsidRDefault="005D2497">
            <w:pPr>
              <w:jc w:val="center"/>
            </w:pPr>
          </w:p>
        </w:tc>
      </w:tr>
      <w:tr w:rsidR="005D2497">
        <w:tc>
          <w:tcPr>
            <w:tcW w:w="1371" w:type="dxa"/>
            <w:vAlign w:val="center"/>
          </w:tcPr>
          <w:p w:rsidR="005D2497" w:rsidRDefault="00A16CF3">
            <w:pPr>
              <w:jc w:val="center"/>
            </w:pPr>
            <w:r>
              <w:rPr>
                <w:rFonts w:hint="eastAsia"/>
              </w:rPr>
              <w:t>4</w:t>
            </w:r>
          </w:p>
        </w:tc>
        <w:tc>
          <w:tcPr>
            <w:tcW w:w="2088" w:type="dxa"/>
            <w:vMerge/>
            <w:vAlign w:val="center"/>
          </w:tcPr>
          <w:p w:rsidR="005D2497" w:rsidRDefault="005D2497">
            <w:pPr>
              <w:jc w:val="center"/>
            </w:pPr>
          </w:p>
        </w:tc>
        <w:tc>
          <w:tcPr>
            <w:tcW w:w="3495" w:type="dxa"/>
            <w:vAlign w:val="center"/>
          </w:tcPr>
          <w:p w:rsidR="005D2497" w:rsidRDefault="00A16CF3">
            <w:pPr>
              <w:jc w:val="center"/>
            </w:pPr>
            <w:r>
              <w:rPr>
                <w:rFonts w:hint="eastAsia"/>
              </w:rPr>
              <w:t>提交交易信息采集表（日报表）</w:t>
            </w:r>
          </w:p>
        </w:tc>
        <w:tc>
          <w:tcPr>
            <w:tcW w:w="1568" w:type="dxa"/>
            <w:vAlign w:val="center"/>
          </w:tcPr>
          <w:p w:rsidR="005D2497" w:rsidRDefault="005D2497">
            <w:pPr>
              <w:jc w:val="center"/>
            </w:pPr>
          </w:p>
        </w:tc>
      </w:tr>
    </w:tbl>
    <w:p w:rsidR="005D2497" w:rsidRDefault="00A16CF3">
      <w:pPr>
        <w:pStyle w:val="a2"/>
      </w:pPr>
      <w:r>
        <w:rPr>
          <w:rFonts w:hint="eastAsia"/>
        </w:rPr>
        <w:lastRenderedPageBreak/>
        <w:t>站点分类</w:t>
      </w:r>
    </w:p>
    <w:p w:rsidR="005D2497" w:rsidRDefault="00A16CF3">
      <w:pPr>
        <w:pStyle w:val="a9"/>
      </w:pPr>
      <w:r>
        <w:rPr>
          <w:rFonts w:hint="eastAsia"/>
        </w:rPr>
        <w:t>站点的类型分为两大类，分别是乡镇级和村级。</w:t>
      </w:r>
    </w:p>
    <w:p w:rsidR="005D2497" w:rsidRDefault="00A16CF3">
      <w:pPr>
        <w:pStyle w:val="a2"/>
      </w:pPr>
      <w:r>
        <w:rPr>
          <w:rFonts w:hint="eastAsia"/>
        </w:rPr>
        <w:t>站点展示</w:t>
      </w:r>
    </w:p>
    <w:p w:rsidR="005D2497" w:rsidRDefault="00A16CF3">
      <w:pPr>
        <w:pStyle w:val="a9"/>
      </w:pPr>
      <w:r>
        <w:rPr>
          <w:rFonts w:hint="eastAsia"/>
        </w:rPr>
        <w:t>显示一个本县的地图页面，每一个服务站点的位置都在地图上被标注出来，可以点击查看详情。</w:t>
      </w:r>
    </w:p>
    <w:p w:rsidR="005D2497" w:rsidRDefault="00A16CF3">
      <w:pPr>
        <w:pStyle w:val="a2"/>
      </w:pPr>
      <w:r>
        <w:rPr>
          <w:rFonts w:hint="eastAsia"/>
        </w:rPr>
        <w:t>站点详情</w:t>
      </w:r>
    </w:p>
    <w:p w:rsidR="005D2497" w:rsidRDefault="00A16CF3">
      <w:pPr>
        <w:pStyle w:val="a9"/>
      </w:pPr>
      <w:r>
        <w:rPr>
          <w:rFonts w:hint="eastAsia"/>
        </w:rPr>
        <w:t>在地图上点击一个服务站点后，会打开此站点的详情页。展示这个站点的名称、负责人、联系方式、位置、照片。</w:t>
      </w:r>
    </w:p>
    <w:p w:rsidR="005D2497" w:rsidRDefault="00A16CF3">
      <w:pPr>
        <w:pStyle w:val="a2"/>
      </w:pPr>
      <w:r>
        <w:rPr>
          <w:rFonts w:hint="eastAsia"/>
        </w:rPr>
        <w:t>提交交易信息采集表（日报表）</w:t>
      </w:r>
    </w:p>
    <w:p w:rsidR="005D2497" w:rsidRDefault="00A16CF3">
      <w:pPr>
        <w:pStyle w:val="a9"/>
      </w:pPr>
      <w:r>
        <w:rPr>
          <w:rFonts w:hint="eastAsia"/>
        </w:rPr>
        <w:t>服务站点填写自己的交易信息表。需要填写一天内的代买商品类别、代买总金额、代买总订单数、销售商品类别、销售总金额、销售总订单数。站点编码、站点名称和站点类型都通过登录的站点账号获取，禁止更改。填写好后提交给后台审核。</w:t>
      </w:r>
    </w:p>
    <w:p w:rsidR="005D2497" w:rsidRDefault="00A16CF3">
      <w:pPr>
        <w:pStyle w:val="a1"/>
      </w:pPr>
      <w:r>
        <w:rPr>
          <w:rFonts w:hint="eastAsia"/>
        </w:rPr>
        <w:t>数据统计分析模块</w:t>
      </w:r>
    </w:p>
    <w:tbl>
      <w:tblPr>
        <w:tblStyle w:val="a7"/>
        <w:tblW w:w="8522" w:type="dxa"/>
        <w:tblLayout w:type="fixed"/>
        <w:tblLook w:val="04A0" w:firstRow="1" w:lastRow="0" w:firstColumn="1" w:lastColumn="0" w:noHBand="0" w:noVBand="1"/>
      </w:tblPr>
      <w:tblGrid>
        <w:gridCol w:w="879"/>
        <w:gridCol w:w="3705"/>
        <w:gridCol w:w="2280"/>
        <w:gridCol w:w="1658"/>
      </w:tblGrid>
      <w:tr w:rsidR="005D2497">
        <w:tc>
          <w:tcPr>
            <w:tcW w:w="879" w:type="dxa"/>
            <w:vAlign w:val="center"/>
          </w:tcPr>
          <w:p w:rsidR="005D2497" w:rsidRDefault="00A16CF3">
            <w:pPr>
              <w:jc w:val="center"/>
            </w:pPr>
            <w:r>
              <w:rPr>
                <w:rFonts w:hint="eastAsia"/>
              </w:rPr>
              <w:t>序号</w:t>
            </w:r>
          </w:p>
        </w:tc>
        <w:tc>
          <w:tcPr>
            <w:tcW w:w="3705" w:type="dxa"/>
            <w:vAlign w:val="center"/>
          </w:tcPr>
          <w:p w:rsidR="005D2497" w:rsidRDefault="00A16CF3">
            <w:pPr>
              <w:jc w:val="center"/>
            </w:pPr>
            <w:r>
              <w:rPr>
                <w:rFonts w:hint="eastAsia"/>
              </w:rPr>
              <w:t>一级功能</w:t>
            </w:r>
          </w:p>
        </w:tc>
        <w:tc>
          <w:tcPr>
            <w:tcW w:w="2280" w:type="dxa"/>
            <w:vAlign w:val="center"/>
          </w:tcPr>
          <w:p w:rsidR="005D2497" w:rsidRDefault="00A16CF3">
            <w:pPr>
              <w:jc w:val="center"/>
            </w:pPr>
            <w:r>
              <w:rPr>
                <w:rFonts w:hint="eastAsia"/>
              </w:rPr>
              <w:t>二级功能</w:t>
            </w:r>
          </w:p>
        </w:tc>
        <w:tc>
          <w:tcPr>
            <w:tcW w:w="1658" w:type="dxa"/>
            <w:vAlign w:val="center"/>
          </w:tcPr>
          <w:p w:rsidR="005D2497" w:rsidRDefault="00A16CF3">
            <w:pPr>
              <w:jc w:val="center"/>
            </w:pPr>
            <w:r>
              <w:rPr>
                <w:rFonts w:hint="eastAsia"/>
              </w:rPr>
              <w:t>说明</w:t>
            </w:r>
          </w:p>
        </w:tc>
      </w:tr>
      <w:tr w:rsidR="005D2497">
        <w:tc>
          <w:tcPr>
            <w:tcW w:w="879" w:type="dxa"/>
            <w:vAlign w:val="center"/>
          </w:tcPr>
          <w:p w:rsidR="005D2497" w:rsidRDefault="00A16CF3">
            <w:pPr>
              <w:jc w:val="center"/>
            </w:pPr>
            <w:r>
              <w:rPr>
                <w:rFonts w:hint="eastAsia"/>
              </w:rPr>
              <w:t>1</w:t>
            </w:r>
          </w:p>
        </w:tc>
        <w:tc>
          <w:tcPr>
            <w:tcW w:w="3705" w:type="dxa"/>
            <w:vMerge w:val="restart"/>
            <w:vAlign w:val="center"/>
          </w:tcPr>
          <w:p w:rsidR="005D2497" w:rsidRDefault="00A16CF3">
            <w:pPr>
              <w:jc w:val="center"/>
            </w:pPr>
            <w:r>
              <w:rPr>
                <w:rFonts w:hint="eastAsia"/>
              </w:rPr>
              <w:t>站点交易信息采集表（日报表）管理</w:t>
            </w:r>
          </w:p>
        </w:tc>
        <w:tc>
          <w:tcPr>
            <w:tcW w:w="2280" w:type="dxa"/>
            <w:vAlign w:val="center"/>
          </w:tcPr>
          <w:p w:rsidR="005D2497" w:rsidRDefault="00A16CF3">
            <w:pPr>
              <w:jc w:val="center"/>
            </w:pPr>
            <w:r>
              <w:rPr>
                <w:rFonts w:hint="eastAsia"/>
              </w:rPr>
              <w:t>日报表列表</w:t>
            </w:r>
          </w:p>
        </w:tc>
        <w:tc>
          <w:tcPr>
            <w:tcW w:w="1658" w:type="dxa"/>
            <w:vAlign w:val="center"/>
          </w:tcPr>
          <w:p w:rsidR="005D2497" w:rsidRDefault="005D2497">
            <w:pPr>
              <w:jc w:val="center"/>
            </w:pPr>
          </w:p>
        </w:tc>
      </w:tr>
      <w:tr w:rsidR="005D2497">
        <w:tc>
          <w:tcPr>
            <w:tcW w:w="879" w:type="dxa"/>
            <w:vAlign w:val="center"/>
          </w:tcPr>
          <w:p w:rsidR="005D2497" w:rsidRDefault="00A16CF3">
            <w:pPr>
              <w:jc w:val="center"/>
            </w:pPr>
            <w:r>
              <w:rPr>
                <w:rFonts w:hint="eastAsia"/>
              </w:rPr>
              <w:t>2</w:t>
            </w:r>
          </w:p>
        </w:tc>
        <w:tc>
          <w:tcPr>
            <w:tcW w:w="3705" w:type="dxa"/>
            <w:vMerge/>
            <w:vAlign w:val="center"/>
          </w:tcPr>
          <w:p w:rsidR="005D2497" w:rsidRDefault="005D2497">
            <w:pPr>
              <w:jc w:val="center"/>
            </w:pPr>
          </w:p>
        </w:tc>
        <w:tc>
          <w:tcPr>
            <w:tcW w:w="2280" w:type="dxa"/>
            <w:vAlign w:val="center"/>
          </w:tcPr>
          <w:p w:rsidR="005D2497" w:rsidRDefault="00A16CF3">
            <w:pPr>
              <w:jc w:val="center"/>
            </w:pPr>
            <w:r>
              <w:rPr>
                <w:rFonts w:hint="eastAsia"/>
              </w:rPr>
              <w:t>日报表管理</w:t>
            </w:r>
          </w:p>
        </w:tc>
        <w:tc>
          <w:tcPr>
            <w:tcW w:w="1658" w:type="dxa"/>
            <w:vAlign w:val="center"/>
          </w:tcPr>
          <w:p w:rsidR="005D2497" w:rsidRDefault="005D2497">
            <w:pPr>
              <w:jc w:val="center"/>
            </w:pPr>
          </w:p>
        </w:tc>
      </w:tr>
      <w:tr w:rsidR="005D2497">
        <w:tc>
          <w:tcPr>
            <w:tcW w:w="879" w:type="dxa"/>
            <w:vAlign w:val="center"/>
          </w:tcPr>
          <w:p w:rsidR="005D2497" w:rsidRDefault="00A16CF3">
            <w:pPr>
              <w:jc w:val="center"/>
            </w:pPr>
            <w:r>
              <w:rPr>
                <w:rFonts w:hint="eastAsia"/>
              </w:rPr>
              <w:t>3</w:t>
            </w:r>
          </w:p>
        </w:tc>
        <w:tc>
          <w:tcPr>
            <w:tcW w:w="3705" w:type="dxa"/>
            <w:vMerge/>
            <w:vAlign w:val="center"/>
          </w:tcPr>
          <w:p w:rsidR="005D2497" w:rsidRDefault="005D2497">
            <w:pPr>
              <w:jc w:val="center"/>
            </w:pPr>
          </w:p>
        </w:tc>
        <w:tc>
          <w:tcPr>
            <w:tcW w:w="2280" w:type="dxa"/>
            <w:vAlign w:val="center"/>
          </w:tcPr>
          <w:p w:rsidR="005D2497" w:rsidRDefault="00A16CF3">
            <w:pPr>
              <w:jc w:val="center"/>
            </w:pPr>
            <w:r>
              <w:rPr>
                <w:rFonts w:hint="eastAsia"/>
              </w:rPr>
              <w:t>日报表上报</w:t>
            </w:r>
          </w:p>
        </w:tc>
        <w:tc>
          <w:tcPr>
            <w:tcW w:w="1658" w:type="dxa"/>
            <w:vAlign w:val="center"/>
          </w:tcPr>
          <w:p w:rsidR="005D2497" w:rsidRDefault="005D2497">
            <w:pPr>
              <w:jc w:val="center"/>
            </w:pPr>
          </w:p>
        </w:tc>
      </w:tr>
      <w:tr w:rsidR="005D2497">
        <w:tc>
          <w:tcPr>
            <w:tcW w:w="879" w:type="dxa"/>
            <w:vAlign w:val="center"/>
          </w:tcPr>
          <w:p w:rsidR="005D2497" w:rsidRDefault="00A16CF3">
            <w:pPr>
              <w:jc w:val="center"/>
            </w:pPr>
            <w:r>
              <w:rPr>
                <w:rFonts w:hint="eastAsia"/>
              </w:rPr>
              <w:t>4</w:t>
            </w:r>
          </w:p>
        </w:tc>
        <w:tc>
          <w:tcPr>
            <w:tcW w:w="3705" w:type="dxa"/>
            <w:vMerge w:val="restart"/>
            <w:vAlign w:val="center"/>
          </w:tcPr>
          <w:p w:rsidR="005D2497" w:rsidRDefault="00A16CF3">
            <w:pPr>
              <w:jc w:val="center"/>
            </w:pPr>
            <w:proofErr w:type="gramStart"/>
            <w:r>
              <w:rPr>
                <w:rFonts w:hint="eastAsia"/>
              </w:rPr>
              <w:t>电商进农村</w:t>
            </w:r>
            <w:proofErr w:type="gramEnd"/>
            <w:r>
              <w:rPr>
                <w:rFonts w:hint="eastAsia"/>
              </w:rPr>
              <w:t>进展表（月报表）管理</w:t>
            </w:r>
          </w:p>
        </w:tc>
        <w:tc>
          <w:tcPr>
            <w:tcW w:w="2280" w:type="dxa"/>
            <w:vAlign w:val="center"/>
          </w:tcPr>
          <w:p w:rsidR="005D2497" w:rsidRDefault="00A16CF3">
            <w:pPr>
              <w:jc w:val="center"/>
            </w:pPr>
            <w:r>
              <w:rPr>
                <w:rFonts w:hint="eastAsia"/>
              </w:rPr>
              <w:t>月报表列表</w:t>
            </w:r>
          </w:p>
        </w:tc>
        <w:tc>
          <w:tcPr>
            <w:tcW w:w="1658" w:type="dxa"/>
            <w:vAlign w:val="center"/>
          </w:tcPr>
          <w:p w:rsidR="005D2497" w:rsidRDefault="005D2497">
            <w:pPr>
              <w:jc w:val="center"/>
            </w:pPr>
          </w:p>
        </w:tc>
      </w:tr>
      <w:tr w:rsidR="005D2497">
        <w:tc>
          <w:tcPr>
            <w:tcW w:w="879" w:type="dxa"/>
            <w:vAlign w:val="center"/>
          </w:tcPr>
          <w:p w:rsidR="005D2497" w:rsidRDefault="00A16CF3">
            <w:pPr>
              <w:jc w:val="center"/>
            </w:pPr>
            <w:r>
              <w:rPr>
                <w:rFonts w:hint="eastAsia"/>
              </w:rPr>
              <w:t>5</w:t>
            </w:r>
          </w:p>
        </w:tc>
        <w:tc>
          <w:tcPr>
            <w:tcW w:w="3705" w:type="dxa"/>
            <w:vMerge/>
            <w:vAlign w:val="center"/>
          </w:tcPr>
          <w:p w:rsidR="005D2497" w:rsidRDefault="005D2497">
            <w:pPr>
              <w:jc w:val="center"/>
            </w:pPr>
          </w:p>
        </w:tc>
        <w:tc>
          <w:tcPr>
            <w:tcW w:w="2280" w:type="dxa"/>
            <w:vAlign w:val="center"/>
          </w:tcPr>
          <w:p w:rsidR="005D2497" w:rsidRDefault="00A16CF3">
            <w:pPr>
              <w:jc w:val="center"/>
            </w:pPr>
            <w:r>
              <w:rPr>
                <w:rFonts w:hint="eastAsia"/>
              </w:rPr>
              <w:t>月报表新增</w:t>
            </w:r>
          </w:p>
        </w:tc>
        <w:tc>
          <w:tcPr>
            <w:tcW w:w="1658" w:type="dxa"/>
            <w:vAlign w:val="center"/>
          </w:tcPr>
          <w:p w:rsidR="005D2497" w:rsidRDefault="005D2497">
            <w:pPr>
              <w:jc w:val="center"/>
            </w:pPr>
          </w:p>
        </w:tc>
      </w:tr>
      <w:tr w:rsidR="005D2497">
        <w:tc>
          <w:tcPr>
            <w:tcW w:w="879" w:type="dxa"/>
            <w:vAlign w:val="center"/>
          </w:tcPr>
          <w:p w:rsidR="005D2497" w:rsidRDefault="00A16CF3">
            <w:pPr>
              <w:jc w:val="center"/>
            </w:pPr>
            <w:r>
              <w:rPr>
                <w:rFonts w:hint="eastAsia"/>
              </w:rPr>
              <w:t>6</w:t>
            </w:r>
          </w:p>
        </w:tc>
        <w:tc>
          <w:tcPr>
            <w:tcW w:w="3705" w:type="dxa"/>
            <w:vMerge/>
            <w:vAlign w:val="center"/>
          </w:tcPr>
          <w:p w:rsidR="005D2497" w:rsidRDefault="005D2497">
            <w:pPr>
              <w:jc w:val="center"/>
            </w:pPr>
          </w:p>
        </w:tc>
        <w:tc>
          <w:tcPr>
            <w:tcW w:w="2280" w:type="dxa"/>
            <w:vAlign w:val="center"/>
          </w:tcPr>
          <w:p w:rsidR="005D2497" w:rsidRDefault="00A16CF3">
            <w:pPr>
              <w:jc w:val="center"/>
            </w:pPr>
            <w:r>
              <w:rPr>
                <w:rFonts w:hint="eastAsia"/>
              </w:rPr>
              <w:t>月报表管理</w:t>
            </w:r>
          </w:p>
        </w:tc>
        <w:tc>
          <w:tcPr>
            <w:tcW w:w="1658" w:type="dxa"/>
            <w:vAlign w:val="center"/>
          </w:tcPr>
          <w:p w:rsidR="005D2497" w:rsidRDefault="005D2497">
            <w:pPr>
              <w:jc w:val="center"/>
            </w:pPr>
          </w:p>
        </w:tc>
      </w:tr>
      <w:tr w:rsidR="005D2497">
        <w:tc>
          <w:tcPr>
            <w:tcW w:w="879" w:type="dxa"/>
            <w:vAlign w:val="center"/>
          </w:tcPr>
          <w:p w:rsidR="005D2497" w:rsidRDefault="00A16CF3">
            <w:pPr>
              <w:jc w:val="center"/>
            </w:pPr>
            <w:r>
              <w:rPr>
                <w:rFonts w:hint="eastAsia"/>
              </w:rPr>
              <w:t>7</w:t>
            </w:r>
          </w:p>
        </w:tc>
        <w:tc>
          <w:tcPr>
            <w:tcW w:w="3705" w:type="dxa"/>
            <w:vMerge w:val="restart"/>
            <w:vAlign w:val="center"/>
          </w:tcPr>
          <w:p w:rsidR="005D2497" w:rsidRDefault="00A16CF3">
            <w:pPr>
              <w:jc w:val="center"/>
            </w:pPr>
            <w:r>
              <w:rPr>
                <w:rFonts w:hint="eastAsia"/>
              </w:rPr>
              <w:t>县域经济发展情况（年报表）管理</w:t>
            </w:r>
          </w:p>
        </w:tc>
        <w:tc>
          <w:tcPr>
            <w:tcW w:w="2280" w:type="dxa"/>
            <w:vAlign w:val="center"/>
          </w:tcPr>
          <w:p w:rsidR="005D2497" w:rsidRDefault="00A16CF3">
            <w:pPr>
              <w:jc w:val="center"/>
            </w:pPr>
            <w:r>
              <w:rPr>
                <w:rFonts w:hint="eastAsia"/>
              </w:rPr>
              <w:t>年报表列表</w:t>
            </w:r>
          </w:p>
        </w:tc>
        <w:tc>
          <w:tcPr>
            <w:tcW w:w="1658" w:type="dxa"/>
            <w:vAlign w:val="center"/>
          </w:tcPr>
          <w:p w:rsidR="005D2497" w:rsidRDefault="005D2497">
            <w:pPr>
              <w:jc w:val="center"/>
            </w:pPr>
          </w:p>
        </w:tc>
      </w:tr>
      <w:tr w:rsidR="005D2497">
        <w:tc>
          <w:tcPr>
            <w:tcW w:w="879" w:type="dxa"/>
            <w:vAlign w:val="center"/>
          </w:tcPr>
          <w:p w:rsidR="005D2497" w:rsidRDefault="00A16CF3">
            <w:pPr>
              <w:jc w:val="center"/>
            </w:pPr>
            <w:r>
              <w:rPr>
                <w:rFonts w:hint="eastAsia"/>
              </w:rPr>
              <w:t>8</w:t>
            </w:r>
          </w:p>
        </w:tc>
        <w:tc>
          <w:tcPr>
            <w:tcW w:w="3705" w:type="dxa"/>
            <w:vMerge/>
            <w:vAlign w:val="center"/>
          </w:tcPr>
          <w:p w:rsidR="005D2497" w:rsidRDefault="005D2497">
            <w:pPr>
              <w:jc w:val="center"/>
            </w:pPr>
          </w:p>
        </w:tc>
        <w:tc>
          <w:tcPr>
            <w:tcW w:w="2280" w:type="dxa"/>
            <w:vAlign w:val="center"/>
          </w:tcPr>
          <w:p w:rsidR="005D2497" w:rsidRDefault="00A16CF3">
            <w:pPr>
              <w:jc w:val="center"/>
            </w:pPr>
            <w:r>
              <w:rPr>
                <w:rFonts w:hint="eastAsia"/>
              </w:rPr>
              <w:t>年报表新增</w:t>
            </w:r>
          </w:p>
        </w:tc>
        <w:tc>
          <w:tcPr>
            <w:tcW w:w="1658" w:type="dxa"/>
            <w:vAlign w:val="center"/>
          </w:tcPr>
          <w:p w:rsidR="005D2497" w:rsidRDefault="005D2497">
            <w:pPr>
              <w:jc w:val="center"/>
            </w:pPr>
          </w:p>
        </w:tc>
      </w:tr>
      <w:tr w:rsidR="005D2497">
        <w:tc>
          <w:tcPr>
            <w:tcW w:w="879" w:type="dxa"/>
            <w:vAlign w:val="center"/>
          </w:tcPr>
          <w:p w:rsidR="005D2497" w:rsidRDefault="00A16CF3">
            <w:pPr>
              <w:jc w:val="center"/>
            </w:pPr>
            <w:r>
              <w:rPr>
                <w:rFonts w:hint="eastAsia"/>
              </w:rPr>
              <w:t>9</w:t>
            </w:r>
          </w:p>
        </w:tc>
        <w:tc>
          <w:tcPr>
            <w:tcW w:w="3705" w:type="dxa"/>
            <w:vMerge/>
            <w:vAlign w:val="center"/>
          </w:tcPr>
          <w:p w:rsidR="005D2497" w:rsidRDefault="005D2497">
            <w:pPr>
              <w:jc w:val="center"/>
            </w:pPr>
          </w:p>
        </w:tc>
        <w:tc>
          <w:tcPr>
            <w:tcW w:w="2280" w:type="dxa"/>
            <w:vAlign w:val="center"/>
          </w:tcPr>
          <w:p w:rsidR="005D2497" w:rsidRDefault="00A16CF3">
            <w:pPr>
              <w:jc w:val="center"/>
            </w:pPr>
            <w:r>
              <w:rPr>
                <w:rFonts w:hint="eastAsia"/>
              </w:rPr>
              <w:t>年报表管理</w:t>
            </w:r>
          </w:p>
        </w:tc>
        <w:tc>
          <w:tcPr>
            <w:tcW w:w="1658" w:type="dxa"/>
            <w:vAlign w:val="center"/>
          </w:tcPr>
          <w:p w:rsidR="005D2497" w:rsidRDefault="005D2497">
            <w:pPr>
              <w:jc w:val="center"/>
            </w:pPr>
          </w:p>
        </w:tc>
      </w:tr>
      <w:tr w:rsidR="005D2497">
        <w:tc>
          <w:tcPr>
            <w:tcW w:w="879" w:type="dxa"/>
            <w:vAlign w:val="center"/>
          </w:tcPr>
          <w:p w:rsidR="005D2497" w:rsidRDefault="00A16CF3">
            <w:pPr>
              <w:jc w:val="center"/>
            </w:pPr>
            <w:r>
              <w:rPr>
                <w:rFonts w:hint="eastAsia"/>
              </w:rPr>
              <w:t>10</w:t>
            </w:r>
          </w:p>
        </w:tc>
        <w:tc>
          <w:tcPr>
            <w:tcW w:w="3705" w:type="dxa"/>
            <w:vMerge w:val="restart"/>
            <w:vAlign w:val="center"/>
          </w:tcPr>
          <w:p w:rsidR="005D2497" w:rsidRDefault="00A16CF3">
            <w:pPr>
              <w:jc w:val="center"/>
            </w:pPr>
            <w:r>
              <w:rPr>
                <w:rFonts w:hint="eastAsia"/>
              </w:rPr>
              <w:t>数据可视化模块</w:t>
            </w:r>
          </w:p>
        </w:tc>
        <w:tc>
          <w:tcPr>
            <w:tcW w:w="2280" w:type="dxa"/>
            <w:vAlign w:val="center"/>
          </w:tcPr>
          <w:p w:rsidR="005D2497" w:rsidRDefault="00A16CF3">
            <w:pPr>
              <w:jc w:val="center"/>
            </w:pPr>
            <w:r>
              <w:rPr>
                <w:rFonts w:hint="eastAsia"/>
              </w:rPr>
              <w:t>年表可视化</w:t>
            </w:r>
          </w:p>
        </w:tc>
        <w:tc>
          <w:tcPr>
            <w:tcW w:w="1658" w:type="dxa"/>
            <w:vAlign w:val="center"/>
          </w:tcPr>
          <w:p w:rsidR="005D2497" w:rsidRDefault="005D2497">
            <w:pPr>
              <w:jc w:val="center"/>
            </w:pPr>
          </w:p>
        </w:tc>
      </w:tr>
      <w:tr w:rsidR="005D2497">
        <w:tc>
          <w:tcPr>
            <w:tcW w:w="879" w:type="dxa"/>
            <w:vAlign w:val="center"/>
          </w:tcPr>
          <w:p w:rsidR="005D2497" w:rsidRDefault="00A16CF3">
            <w:pPr>
              <w:jc w:val="center"/>
            </w:pPr>
            <w:r>
              <w:rPr>
                <w:rFonts w:hint="eastAsia"/>
              </w:rPr>
              <w:t>11</w:t>
            </w:r>
          </w:p>
        </w:tc>
        <w:tc>
          <w:tcPr>
            <w:tcW w:w="3705" w:type="dxa"/>
            <w:vMerge/>
            <w:vAlign w:val="center"/>
          </w:tcPr>
          <w:p w:rsidR="005D2497" w:rsidRDefault="005D2497">
            <w:pPr>
              <w:jc w:val="center"/>
            </w:pPr>
          </w:p>
        </w:tc>
        <w:tc>
          <w:tcPr>
            <w:tcW w:w="2280" w:type="dxa"/>
            <w:vAlign w:val="center"/>
          </w:tcPr>
          <w:p w:rsidR="005D2497" w:rsidRDefault="00A16CF3">
            <w:pPr>
              <w:jc w:val="center"/>
            </w:pPr>
            <w:r>
              <w:rPr>
                <w:rFonts w:hint="eastAsia"/>
              </w:rPr>
              <w:t>月表可视化</w:t>
            </w:r>
          </w:p>
        </w:tc>
        <w:tc>
          <w:tcPr>
            <w:tcW w:w="1658" w:type="dxa"/>
            <w:vAlign w:val="center"/>
          </w:tcPr>
          <w:p w:rsidR="005D2497" w:rsidRDefault="005D2497">
            <w:pPr>
              <w:jc w:val="center"/>
            </w:pPr>
          </w:p>
        </w:tc>
      </w:tr>
      <w:tr w:rsidR="005D2497">
        <w:tc>
          <w:tcPr>
            <w:tcW w:w="879" w:type="dxa"/>
            <w:vAlign w:val="center"/>
          </w:tcPr>
          <w:p w:rsidR="005D2497" w:rsidRDefault="00A16CF3">
            <w:pPr>
              <w:jc w:val="center"/>
            </w:pPr>
            <w:r>
              <w:rPr>
                <w:rFonts w:hint="eastAsia"/>
              </w:rPr>
              <w:t>12</w:t>
            </w:r>
          </w:p>
        </w:tc>
        <w:tc>
          <w:tcPr>
            <w:tcW w:w="3705" w:type="dxa"/>
            <w:vMerge/>
            <w:vAlign w:val="center"/>
          </w:tcPr>
          <w:p w:rsidR="005D2497" w:rsidRDefault="005D2497">
            <w:pPr>
              <w:jc w:val="center"/>
            </w:pPr>
          </w:p>
        </w:tc>
        <w:tc>
          <w:tcPr>
            <w:tcW w:w="2280" w:type="dxa"/>
            <w:vAlign w:val="center"/>
          </w:tcPr>
          <w:p w:rsidR="005D2497" w:rsidRDefault="00A16CF3">
            <w:pPr>
              <w:jc w:val="center"/>
            </w:pPr>
            <w:r>
              <w:rPr>
                <w:rFonts w:hint="eastAsia"/>
              </w:rPr>
              <w:t>日表可视化</w:t>
            </w:r>
          </w:p>
        </w:tc>
        <w:tc>
          <w:tcPr>
            <w:tcW w:w="1658" w:type="dxa"/>
            <w:vAlign w:val="center"/>
          </w:tcPr>
          <w:p w:rsidR="005D2497" w:rsidRDefault="005D2497">
            <w:pPr>
              <w:jc w:val="center"/>
            </w:pPr>
          </w:p>
        </w:tc>
      </w:tr>
    </w:tbl>
    <w:p w:rsidR="005D2497" w:rsidRDefault="00A16CF3">
      <w:pPr>
        <w:pStyle w:val="a2"/>
      </w:pPr>
      <w:r>
        <w:rPr>
          <w:rFonts w:hint="eastAsia"/>
        </w:rPr>
        <w:t>日报表列表</w:t>
      </w:r>
    </w:p>
    <w:p w:rsidR="005D2497" w:rsidRDefault="00A16CF3">
      <w:pPr>
        <w:pStyle w:val="a9"/>
      </w:pPr>
      <w:r>
        <w:rPr>
          <w:rFonts w:hint="eastAsia"/>
        </w:rPr>
        <w:t>按日期、服务站点</w:t>
      </w:r>
      <w:proofErr w:type="gramStart"/>
      <w:r>
        <w:rPr>
          <w:rFonts w:hint="eastAsia"/>
        </w:rPr>
        <w:t>名条件</w:t>
      </w:r>
      <w:proofErr w:type="gramEnd"/>
      <w:r>
        <w:rPr>
          <w:rFonts w:hint="eastAsia"/>
        </w:rPr>
        <w:t>以列表的形式</w:t>
      </w:r>
      <w:proofErr w:type="gramStart"/>
      <w:r>
        <w:rPr>
          <w:rFonts w:hint="eastAsia"/>
        </w:rPr>
        <w:t>展示日</w:t>
      </w:r>
      <w:proofErr w:type="gramEnd"/>
      <w:r>
        <w:rPr>
          <w:rFonts w:hint="eastAsia"/>
        </w:rPr>
        <w:t>报表。以时间排序。可以根据日期</w:t>
      </w:r>
      <w:proofErr w:type="gramStart"/>
      <w:r>
        <w:rPr>
          <w:rFonts w:hint="eastAsia"/>
        </w:rPr>
        <w:t>查询日</w:t>
      </w:r>
      <w:proofErr w:type="gramEnd"/>
      <w:r>
        <w:rPr>
          <w:rFonts w:hint="eastAsia"/>
        </w:rPr>
        <w:t>报表。</w:t>
      </w:r>
    </w:p>
    <w:p w:rsidR="005D2497" w:rsidRDefault="00A16CF3">
      <w:pPr>
        <w:pStyle w:val="a2"/>
      </w:pPr>
      <w:r>
        <w:rPr>
          <w:rFonts w:hint="eastAsia"/>
        </w:rPr>
        <w:lastRenderedPageBreak/>
        <w:t>日报表管理</w:t>
      </w:r>
    </w:p>
    <w:p w:rsidR="005D2497" w:rsidRDefault="00A16CF3">
      <w:pPr>
        <w:pStyle w:val="a9"/>
      </w:pPr>
      <w:r>
        <w:rPr>
          <w:rFonts w:hint="eastAsia"/>
        </w:rPr>
        <w:t>允许政府管理员对日报表的日期等信息进行修改或删除操作。</w:t>
      </w:r>
    </w:p>
    <w:p w:rsidR="005D2497" w:rsidRDefault="00A16CF3">
      <w:pPr>
        <w:pStyle w:val="a2"/>
      </w:pPr>
      <w:r>
        <w:rPr>
          <w:rFonts w:hint="eastAsia"/>
        </w:rPr>
        <w:t>日报表上报</w:t>
      </w:r>
    </w:p>
    <w:p w:rsidR="005D2497" w:rsidRDefault="00A16CF3">
      <w:pPr>
        <w:pStyle w:val="a9"/>
      </w:pPr>
      <w:r>
        <w:rPr>
          <w:rFonts w:hint="eastAsia"/>
        </w:rPr>
        <w:t>单选或多选日报表后，点击上报，把数据转换成</w:t>
      </w:r>
      <w:r>
        <w:rPr>
          <w:rFonts w:hint="eastAsia"/>
        </w:rPr>
        <w:t>XML</w:t>
      </w:r>
      <w:r>
        <w:rPr>
          <w:rFonts w:hint="eastAsia"/>
        </w:rPr>
        <w:t>格式，发送到指定接口</w:t>
      </w:r>
      <w:r>
        <w:rPr>
          <w:rFonts w:hint="eastAsia"/>
        </w:rPr>
        <w:t>URL</w:t>
      </w:r>
      <w:r>
        <w:rPr>
          <w:rFonts w:hint="eastAsia"/>
        </w:rPr>
        <w:t>。</w:t>
      </w:r>
    </w:p>
    <w:p w:rsidR="005D2497" w:rsidRDefault="00A16CF3">
      <w:pPr>
        <w:pStyle w:val="a2"/>
      </w:pPr>
      <w:r>
        <w:rPr>
          <w:rFonts w:hint="eastAsia"/>
        </w:rPr>
        <w:t>月报表列表</w:t>
      </w:r>
    </w:p>
    <w:p w:rsidR="005D2497" w:rsidRDefault="00A16CF3">
      <w:pPr>
        <w:pStyle w:val="a9"/>
      </w:pPr>
      <w:r>
        <w:rPr>
          <w:rFonts w:hint="eastAsia"/>
        </w:rPr>
        <w:t>以时间排序，列表的形式展示月报表。可以根据年月份查询。</w:t>
      </w:r>
    </w:p>
    <w:p w:rsidR="005D2497" w:rsidRDefault="00A16CF3">
      <w:pPr>
        <w:pStyle w:val="a2"/>
      </w:pPr>
      <w:r>
        <w:rPr>
          <w:rFonts w:hint="eastAsia"/>
        </w:rPr>
        <w:t>月报表新增</w:t>
      </w:r>
    </w:p>
    <w:p w:rsidR="005D2497" w:rsidRDefault="00A16CF3">
      <w:pPr>
        <w:pStyle w:val="a9"/>
      </w:pPr>
      <w:r>
        <w:rPr>
          <w:rFonts w:hint="eastAsia"/>
        </w:rPr>
        <w:t>月报表新增分为两种。第一种手动新增，点击新增按钮后，在页面填写好报表后点保存即可。第二种导入</w:t>
      </w:r>
      <w:r>
        <w:rPr>
          <w:rFonts w:hint="eastAsia"/>
        </w:rPr>
        <w:t>EXCEL</w:t>
      </w:r>
      <w:r>
        <w:rPr>
          <w:rFonts w:hint="eastAsia"/>
        </w:rPr>
        <w:t>文件，提供标准格式的</w:t>
      </w:r>
      <w:r>
        <w:rPr>
          <w:rFonts w:hint="eastAsia"/>
        </w:rPr>
        <w:t>EXCEL</w:t>
      </w:r>
      <w:r>
        <w:rPr>
          <w:rFonts w:hint="eastAsia"/>
        </w:rPr>
        <w:t>文件供下载，可以上传填好数据的格式标准的</w:t>
      </w:r>
      <w:r>
        <w:rPr>
          <w:rFonts w:hint="eastAsia"/>
        </w:rPr>
        <w:t>EXCEL</w:t>
      </w:r>
      <w:r>
        <w:rPr>
          <w:rFonts w:hint="eastAsia"/>
        </w:rPr>
        <w:t>文件。</w:t>
      </w:r>
    </w:p>
    <w:p w:rsidR="005D2497" w:rsidRDefault="00A16CF3">
      <w:pPr>
        <w:pStyle w:val="a2"/>
      </w:pPr>
      <w:r>
        <w:rPr>
          <w:rFonts w:hint="eastAsia"/>
        </w:rPr>
        <w:t>月报表管理</w:t>
      </w:r>
    </w:p>
    <w:p w:rsidR="005D2497" w:rsidRDefault="00A16CF3">
      <w:pPr>
        <w:pStyle w:val="a9"/>
      </w:pPr>
      <w:r>
        <w:rPr>
          <w:rFonts w:hint="eastAsia"/>
        </w:rPr>
        <w:t>月报表拥有修改、删除功能。</w:t>
      </w:r>
    </w:p>
    <w:p w:rsidR="005D2497" w:rsidRDefault="00A16CF3">
      <w:pPr>
        <w:pStyle w:val="a2"/>
      </w:pPr>
      <w:r>
        <w:rPr>
          <w:rFonts w:hint="eastAsia"/>
        </w:rPr>
        <w:t>年报表列表</w:t>
      </w:r>
    </w:p>
    <w:p w:rsidR="005D2497" w:rsidRDefault="00A16CF3">
      <w:pPr>
        <w:pStyle w:val="a9"/>
      </w:pPr>
      <w:r>
        <w:rPr>
          <w:rFonts w:hint="eastAsia"/>
        </w:rPr>
        <w:t>以时间排序，列表的形式展示年报表。可以根据年份查询。</w:t>
      </w:r>
    </w:p>
    <w:p w:rsidR="005D2497" w:rsidRDefault="00A16CF3">
      <w:pPr>
        <w:pStyle w:val="a2"/>
      </w:pPr>
      <w:r>
        <w:rPr>
          <w:rFonts w:hint="eastAsia"/>
        </w:rPr>
        <w:t>年报表新增</w:t>
      </w:r>
    </w:p>
    <w:p w:rsidR="005D2497" w:rsidRDefault="00A16CF3">
      <w:pPr>
        <w:pStyle w:val="a9"/>
      </w:pPr>
      <w:r>
        <w:rPr>
          <w:rFonts w:hint="eastAsia"/>
        </w:rPr>
        <w:t>年报表新增分为两种。第一种手动新增，点击新增按钮后，在页面填写好报表后点保存即可。第二种导入</w:t>
      </w:r>
      <w:r>
        <w:rPr>
          <w:rFonts w:hint="eastAsia"/>
        </w:rPr>
        <w:t>EXCEL</w:t>
      </w:r>
      <w:r>
        <w:rPr>
          <w:rFonts w:hint="eastAsia"/>
        </w:rPr>
        <w:t>文件，提供标准格式的</w:t>
      </w:r>
      <w:r>
        <w:rPr>
          <w:rFonts w:hint="eastAsia"/>
        </w:rPr>
        <w:t>EXCEL</w:t>
      </w:r>
      <w:r>
        <w:rPr>
          <w:rFonts w:hint="eastAsia"/>
        </w:rPr>
        <w:t>文件供下载，可以上传填好数据的格式标准的</w:t>
      </w:r>
      <w:r>
        <w:rPr>
          <w:rFonts w:hint="eastAsia"/>
        </w:rPr>
        <w:t>EXCEL</w:t>
      </w:r>
      <w:r>
        <w:rPr>
          <w:rFonts w:hint="eastAsia"/>
        </w:rPr>
        <w:t>文件。</w:t>
      </w:r>
    </w:p>
    <w:p w:rsidR="005D2497" w:rsidRDefault="00A16CF3">
      <w:pPr>
        <w:pStyle w:val="a2"/>
      </w:pPr>
      <w:r>
        <w:rPr>
          <w:rFonts w:hint="eastAsia"/>
        </w:rPr>
        <w:t>年报表管理</w:t>
      </w:r>
    </w:p>
    <w:p w:rsidR="005D2497" w:rsidRDefault="00A16CF3">
      <w:pPr>
        <w:pStyle w:val="a9"/>
      </w:pPr>
      <w:r>
        <w:rPr>
          <w:rFonts w:hint="eastAsia"/>
        </w:rPr>
        <w:t>年报表拥有修改、删除功能。</w:t>
      </w:r>
    </w:p>
    <w:p w:rsidR="005D2497" w:rsidRDefault="00A16CF3">
      <w:pPr>
        <w:pStyle w:val="a2"/>
      </w:pPr>
      <w:r>
        <w:rPr>
          <w:rFonts w:hint="eastAsia"/>
        </w:rPr>
        <w:t>年表可视化</w:t>
      </w:r>
    </w:p>
    <w:p w:rsidR="005D2497" w:rsidRDefault="00A16CF3">
      <w:pPr>
        <w:pStyle w:val="a9"/>
      </w:pPr>
      <w:r>
        <w:rPr>
          <w:rFonts w:hint="eastAsia"/>
        </w:rPr>
        <w:t>以时间为横坐标，以数据为纵坐标，画折线图。图例以颜色区分显示年份，</w:t>
      </w:r>
      <w:proofErr w:type="gramStart"/>
      <w:r>
        <w:rPr>
          <w:rFonts w:hint="eastAsia"/>
        </w:rPr>
        <w:t>点击每</w:t>
      </w:r>
      <w:proofErr w:type="gramEnd"/>
      <w:r>
        <w:rPr>
          <w:rFonts w:hint="eastAsia"/>
        </w:rPr>
        <w:t>一个</w:t>
      </w:r>
      <w:r>
        <w:rPr>
          <w:rFonts w:hint="eastAsia"/>
        </w:rPr>
        <w:lastRenderedPageBreak/>
        <w:t>图例都会在折线图中显示该年的县域经济发展情况。</w:t>
      </w:r>
    </w:p>
    <w:p w:rsidR="005D2497" w:rsidRDefault="00A16CF3">
      <w:pPr>
        <w:pStyle w:val="a2"/>
      </w:pPr>
      <w:r>
        <w:rPr>
          <w:rFonts w:hint="eastAsia"/>
        </w:rPr>
        <w:t>月表可视化</w:t>
      </w:r>
    </w:p>
    <w:p w:rsidR="005D2497" w:rsidRDefault="00A16CF3">
      <w:pPr>
        <w:pStyle w:val="a9"/>
      </w:pPr>
      <w:r>
        <w:rPr>
          <w:rFonts w:hint="eastAsia"/>
        </w:rPr>
        <w:t>以时间为横坐标，以数据为纵坐标，画折线图。图例以颜色区分显示乡镇快递覆盖率、行政村快递覆盖率和当月本县快递收件数量，共</w:t>
      </w:r>
      <w:r>
        <w:rPr>
          <w:rFonts w:hint="eastAsia"/>
        </w:rPr>
        <w:t>3</w:t>
      </w:r>
      <w:r>
        <w:rPr>
          <w:rFonts w:hint="eastAsia"/>
        </w:rPr>
        <w:t>个图例。点击每个图例都会显示该月趋势。</w:t>
      </w:r>
    </w:p>
    <w:p w:rsidR="005D2497" w:rsidRDefault="00A16CF3">
      <w:pPr>
        <w:pStyle w:val="a2"/>
      </w:pPr>
      <w:r>
        <w:rPr>
          <w:rFonts w:hint="eastAsia"/>
        </w:rPr>
        <w:t>日表可视化</w:t>
      </w:r>
    </w:p>
    <w:p w:rsidR="005D2497" w:rsidRDefault="00A16CF3">
      <w:pPr>
        <w:pStyle w:val="a9"/>
      </w:pPr>
      <w:r>
        <w:rPr>
          <w:rFonts w:hint="eastAsia"/>
        </w:rPr>
        <w:t>以时间为横坐标，以数据为纵坐标，画折线图。图例以颜色区分显示各个服务站点，</w:t>
      </w:r>
      <w:proofErr w:type="gramStart"/>
      <w:r>
        <w:rPr>
          <w:rFonts w:hint="eastAsia"/>
        </w:rPr>
        <w:t>点击每</w:t>
      </w:r>
      <w:proofErr w:type="gramEnd"/>
      <w:r>
        <w:rPr>
          <w:rFonts w:hint="eastAsia"/>
        </w:rPr>
        <w:t>一个站点都会在折线图中显示代买总金额和销售总金额两条折线的趋势。</w:t>
      </w:r>
    </w:p>
    <w:p w:rsidR="005D2497" w:rsidRDefault="00A16CF3">
      <w:pPr>
        <w:pStyle w:val="a1"/>
      </w:pPr>
      <w:r>
        <w:rPr>
          <w:rFonts w:hint="eastAsia"/>
        </w:rPr>
        <w:t>信息公开模块</w:t>
      </w:r>
    </w:p>
    <w:tbl>
      <w:tblPr>
        <w:tblStyle w:val="a7"/>
        <w:tblW w:w="8522" w:type="dxa"/>
        <w:tblLayout w:type="fixed"/>
        <w:tblLook w:val="04A0" w:firstRow="1" w:lastRow="0" w:firstColumn="1" w:lastColumn="0" w:noHBand="0" w:noVBand="1"/>
      </w:tblPr>
      <w:tblGrid>
        <w:gridCol w:w="1449"/>
        <w:gridCol w:w="2415"/>
        <w:gridCol w:w="2527"/>
        <w:gridCol w:w="2131"/>
      </w:tblGrid>
      <w:tr w:rsidR="005D2497">
        <w:tc>
          <w:tcPr>
            <w:tcW w:w="1449" w:type="dxa"/>
            <w:vAlign w:val="center"/>
          </w:tcPr>
          <w:p w:rsidR="005D2497" w:rsidRDefault="00A16CF3">
            <w:pPr>
              <w:jc w:val="center"/>
            </w:pPr>
            <w:r>
              <w:rPr>
                <w:rFonts w:hint="eastAsia"/>
              </w:rPr>
              <w:t>序号</w:t>
            </w:r>
          </w:p>
        </w:tc>
        <w:tc>
          <w:tcPr>
            <w:tcW w:w="2415" w:type="dxa"/>
            <w:vAlign w:val="center"/>
          </w:tcPr>
          <w:p w:rsidR="005D2497" w:rsidRDefault="00A16CF3">
            <w:pPr>
              <w:jc w:val="center"/>
            </w:pPr>
            <w:r>
              <w:rPr>
                <w:rFonts w:hint="eastAsia"/>
              </w:rPr>
              <w:t>一级功能</w:t>
            </w:r>
          </w:p>
        </w:tc>
        <w:tc>
          <w:tcPr>
            <w:tcW w:w="2527" w:type="dxa"/>
            <w:vAlign w:val="center"/>
          </w:tcPr>
          <w:p w:rsidR="005D2497" w:rsidRDefault="00A16CF3">
            <w:pPr>
              <w:jc w:val="center"/>
            </w:pPr>
            <w:r>
              <w:rPr>
                <w:rFonts w:hint="eastAsia"/>
              </w:rPr>
              <w:t>二级功能</w:t>
            </w:r>
          </w:p>
        </w:tc>
        <w:tc>
          <w:tcPr>
            <w:tcW w:w="2131" w:type="dxa"/>
            <w:vAlign w:val="center"/>
          </w:tcPr>
          <w:p w:rsidR="005D2497" w:rsidRDefault="00A16CF3">
            <w:pPr>
              <w:jc w:val="center"/>
            </w:pPr>
            <w:r>
              <w:rPr>
                <w:rFonts w:hint="eastAsia"/>
              </w:rPr>
              <w:t>说明</w:t>
            </w:r>
          </w:p>
        </w:tc>
      </w:tr>
      <w:tr w:rsidR="005D2497">
        <w:tc>
          <w:tcPr>
            <w:tcW w:w="1449" w:type="dxa"/>
            <w:vAlign w:val="center"/>
          </w:tcPr>
          <w:p w:rsidR="005D2497" w:rsidRDefault="00A16CF3">
            <w:pPr>
              <w:jc w:val="center"/>
            </w:pPr>
            <w:r>
              <w:rPr>
                <w:rFonts w:hint="eastAsia"/>
              </w:rPr>
              <w:t>1</w:t>
            </w:r>
          </w:p>
        </w:tc>
        <w:tc>
          <w:tcPr>
            <w:tcW w:w="2415" w:type="dxa"/>
            <w:vMerge w:val="restart"/>
            <w:vAlign w:val="center"/>
          </w:tcPr>
          <w:p w:rsidR="005D2497" w:rsidRDefault="00A16CF3">
            <w:pPr>
              <w:jc w:val="center"/>
            </w:pPr>
            <w:r>
              <w:rPr>
                <w:rFonts w:hint="eastAsia"/>
              </w:rPr>
              <w:t>信息公开模块</w:t>
            </w:r>
          </w:p>
        </w:tc>
        <w:tc>
          <w:tcPr>
            <w:tcW w:w="2527" w:type="dxa"/>
            <w:vAlign w:val="center"/>
          </w:tcPr>
          <w:p w:rsidR="005D2497" w:rsidRDefault="00A16CF3">
            <w:pPr>
              <w:jc w:val="center"/>
            </w:pPr>
            <w:r>
              <w:rPr>
                <w:rFonts w:hint="eastAsia"/>
              </w:rPr>
              <w:t>公开信息列表</w:t>
            </w:r>
          </w:p>
        </w:tc>
        <w:tc>
          <w:tcPr>
            <w:tcW w:w="2131" w:type="dxa"/>
            <w:vAlign w:val="center"/>
          </w:tcPr>
          <w:p w:rsidR="005D2497" w:rsidRDefault="005D2497">
            <w:pPr>
              <w:jc w:val="center"/>
            </w:pPr>
          </w:p>
        </w:tc>
      </w:tr>
      <w:tr w:rsidR="005D2497">
        <w:tc>
          <w:tcPr>
            <w:tcW w:w="1449" w:type="dxa"/>
            <w:vAlign w:val="center"/>
          </w:tcPr>
          <w:p w:rsidR="005D2497" w:rsidRDefault="00A16CF3">
            <w:pPr>
              <w:jc w:val="center"/>
            </w:pPr>
            <w:r>
              <w:rPr>
                <w:rFonts w:hint="eastAsia"/>
              </w:rPr>
              <w:t>2</w:t>
            </w:r>
          </w:p>
        </w:tc>
        <w:tc>
          <w:tcPr>
            <w:tcW w:w="2415" w:type="dxa"/>
            <w:vMerge/>
            <w:vAlign w:val="center"/>
          </w:tcPr>
          <w:p w:rsidR="005D2497" w:rsidRDefault="005D2497">
            <w:pPr>
              <w:jc w:val="center"/>
            </w:pPr>
          </w:p>
        </w:tc>
        <w:tc>
          <w:tcPr>
            <w:tcW w:w="2527" w:type="dxa"/>
            <w:vAlign w:val="center"/>
          </w:tcPr>
          <w:p w:rsidR="005D2497" w:rsidRDefault="00A16CF3">
            <w:pPr>
              <w:jc w:val="center"/>
            </w:pPr>
            <w:r>
              <w:rPr>
                <w:rFonts w:hint="eastAsia"/>
              </w:rPr>
              <w:t>公开信息详情</w:t>
            </w:r>
          </w:p>
        </w:tc>
        <w:tc>
          <w:tcPr>
            <w:tcW w:w="2131" w:type="dxa"/>
            <w:vAlign w:val="center"/>
          </w:tcPr>
          <w:p w:rsidR="005D2497" w:rsidRDefault="005D2497">
            <w:pPr>
              <w:jc w:val="center"/>
            </w:pPr>
          </w:p>
        </w:tc>
      </w:tr>
      <w:tr w:rsidR="005D2497">
        <w:tc>
          <w:tcPr>
            <w:tcW w:w="1449" w:type="dxa"/>
            <w:vAlign w:val="center"/>
          </w:tcPr>
          <w:p w:rsidR="005D2497" w:rsidRDefault="00A16CF3">
            <w:pPr>
              <w:jc w:val="center"/>
            </w:pPr>
            <w:r>
              <w:rPr>
                <w:rFonts w:hint="eastAsia"/>
              </w:rPr>
              <w:t>3</w:t>
            </w:r>
          </w:p>
        </w:tc>
        <w:tc>
          <w:tcPr>
            <w:tcW w:w="2415" w:type="dxa"/>
            <w:vMerge/>
            <w:vAlign w:val="center"/>
          </w:tcPr>
          <w:p w:rsidR="005D2497" w:rsidRDefault="005D2497">
            <w:pPr>
              <w:jc w:val="center"/>
            </w:pPr>
          </w:p>
        </w:tc>
        <w:tc>
          <w:tcPr>
            <w:tcW w:w="2527" w:type="dxa"/>
            <w:vAlign w:val="center"/>
          </w:tcPr>
          <w:p w:rsidR="005D2497" w:rsidRDefault="00A16CF3">
            <w:pPr>
              <w:jc w:val="center"/>
            </w:pPr>
            <w:r>
              <w:rPr>
                <w:rFonts w:hint="eastAsia"/>
              </w:rPr>
              <w:t>公开信息管理</w:t>
            </w:r>
          </w:p>
        </w:tc>
        <w:tc>
          <w:tcPr>
            <w:tcW w:w="2131" w:type="dxa"/>
            <w:vAlign w:val="center"/>
          </w:tcPr>
          <w:p w:rsidR="005D2497" w:rsidRDefault="005D2497">
            <w:pPr>
              <w:jc w:val="center"/>
            </w:pPr>
          </w:p>
        </w:tc>
      </w:tr>
    </w:tbl>
    <w:p w:rsidR="005D2497" w:rsidRDefault="00A16CF3">
      <w:pPr>
        <w:pStyle w:val="a2"/>
      </w:pPr>
      <w:r>
        <w:rPr>
          <w:rFonts w:hint="eastAsia"/>
        </w:rPr>
        <w:t>公开信息列表</w:t>
      </w:r>
    </w:p>
    <w:p w:rsidR="005D2497" w:rsidRDefault="00A16CF3">
      <w:pPr>
        <w:pStyle w:val="a9"/>
      </w:pPr>
      <w:r>
        <w:rPr>
          <w:rFonts w:hint="eastAsia"/>
        </w:rPr>
        <w:t>以信息的标题、时间为类目，列表的形式展示公开的信息。</w:t>
      </w:r>
    </w:p>
    <w:p w:rsidR="005D2497" w:rsidRDefault="00A16CF3">
      <w:pPr>
        <w:pStyle w:val="a2"/>
      </w:pPr>
      <w:r>
        <w:rPr>
          <w:rFonts w:hint="eastAsia"/>
        </w:rPr>
        <w:t>公开信息详情</w:t>
      </w:r>
    </w:p>
    <w:p w:rsidR="005D2497" w:rsidRDefault="00A16CF3">
      <w:pPr>
        <w:pStyle w:val="a9"/>
      </w:pPr>
      <w:r>
        <w:rPr>
          <w:rFonts w:hint="eastAsia"/>
        </w:rPr>
        <w:t>在列表中点击一个信息的标题，进入详情页。详情</w:t>
      </w:r>
      <w:proofErr w:type="gramStart"/>
      <w:r>
        <w:rPr>
          <w:rFonts w:hint="eastAsia"/>
        </w:rPr>
        <w:t>页显示</w:t>
      </w:r>
      <w:proofErr w:type="gramEnd"/>
      <w:r>
        <w:rPr>
          <w:rFonts w:hint="eastAsia"/>
        </w:rPr>
        <w:t>公开信息的标题、作者、时间、内容、类别。</w:t>
      </w:r>
    </w:p>
    <w:p w:rsidR="005D2497" w:rsidRDefault="00A16CF3">
      <w:pPr>
        <w:pStyle w:val="a2"/>
      </w:pPr>
      <w:r>
        <w:rPr>
          <w:rFonts w:hint="eastAsia"/>
        </w:rPr>
        <w:t>公开信息管理</w:t>
      </w:r>
    </w:p>
    <w:p w:rsidR="005D2497" w:rsidRDefault="00A16CF3">
      <w:pPr>
        <w:pStyle w:val="a9"/>
      </w:pPr>
      <w:r>
        <w:rPr>
          <w:rFonts w:hint="eastAsia"/>
        </w:rPr>
        <w:t>在后台可以对公开信息进行新增、修改、删除操作。</w:t>
      </w:r>
    </w:p>
    <w:p w:rsidR="005D2497" w:rsidRDefault="00A16CF3">
      <w:pPr>
        <w:pStyle w:val="a1"/>
      </w:pPr>
      <w:r>
        <w:rPr>
          <w:rFonts w:hint="eastAsia"/>
        </w:rPr>
        <w:t>平台招聘模块</w:t>
      </w:r>
    </w:p>
    <w:tbl>
      <w:tblPr>
        <w:tblStyle w:val="a7"/>
        <w:tblW w:w="8522" w:type="dxa"/>
        <w:tblLayout w:type="fixed"/>
        <w:tblLook w:val="04A0" w:firstRow="1" w:lastRow="0" w:firstColumn="1" w:lastColumn="0" w:noHBand="0" w:noVBand="1"/>
      </w:tblPr>
      <w:tblGrid>
        <w:gridCol w:w="1599"/>
        <w:gridCol w:w="2490"/>
        <w:gridCol w:w="2302"/>
        <w:gridCol w:w="2131"/>
      </w:tblGrid>
      <w:tr w:rsidR="005D2497">
        <w:tc>
          <w:tcPr>
            <w:tcW w:w="1599" w:type="dxa"/>
            <w:vAlign w:val="center"/>
          </w:tcPr>
          <w:p w:rsidR="005D2497" w:rsidRDefault="00A16CF3">
            <w:pPr>
              <w:jc w:val="center"/>
            </w:pPr>
            <w:r>
              <w:rPr>
                <w:rFonts w:hint="eastAsia"/>
              </w:rPr>
              <w:t>序号</w:t>
            </w:r>
          </w:p>
        </w:tc>
        <w:tc>
          <w:tcPr>
            <w:tcW w:w="2490" w:type="dxa"/>
            <w:vAlign w:val="center"/>
          </w:tcPr>
          <w:p w:rsidR="005D2497" w:rsidRDefault="00A16CF3">
            <w:pPr>
              <w:jc w:val="center"/>
            </w:pPr>
            <w:r>
              <w:rPr>
                <w:rFonts w:hint="eastAsia"/>
              </w:rPr>
              <w:t>一级功能</w:t>
            </w:r>
          </w:p>
        </w:tc>
        <w:tc>
          <w:tcPr>
            <w:tcW w:w="2302" w:type="dxa"/>
            <w:vAlign w:val="center"/>
          </w:tcPr>
          <w:p w:rsidR="005D2497" w:rsidRDefault="00A16CF3">
            <w:pPr>
              <w:jc w:val="center"/>
            </w:pPr>
            <w:r>
              <w:rPr>
                <w:rFonts w:hint="eastAsia"/>
              </w:rPr>
              <w:t>二级功能</w:t>
            </w:r>
          </w:p>
        </w:tc>
        <w:tc>
          <w:tcPr>
            <w:tcW w:w="2131" w:type="dxa"/>
            <w:vAlign w:val="center"/>
          </w:tcPr>
          <w:p w:rsidR="005D2497" w:rsidRDefault="00A16CF3">
            <w:pPr>
              <w:jc w:val="center"/>
            </w:pPr>
            <w:r>
              <w:rPr>
                <w:rFonts w:hint="eastAsia"/>
              </w:rPr>
              <w:t>说明</w:t>
            </w:r>
          </w:p>
        </w:tc>
      </w:tr>
      <w:tr w:rsidR="005D2497">
        <w:tc>
          <w:tcPr>
            <w:tcW w:w="1599" w:type="dxa"/>
            <w:vAlign w:val="center"/>
          </w:tcPr>
          <w:p w:rsidR="005D2497" w:rsidRDefault="00A16CF3">
            <w:pPr>
              <w:jc w:val="center"/>
            </w:pPr>
            <w:r>
              <w:rPr>
                <w:rFonts w:hint="eastAsia"/>
              </w:rPr>
              <w:t>1</w:t>
            </w:r>
          </w:p>
        </w:tc>
        <w:tc>
          <w:tcPr>
            <w:tcW w:w="2490" w:type="dxa"/>
            <w:vMerge w:val="restart"/>
            <w:vAlign w:val="center"/>
          </w:tcPr>
          <w:p w:rsidR="005D2497" w:rsidRDefault="00A16CF3">
            <w:pPr>
              <w:jc w:val="center"/>
            </w:pPr>
            <w:r>
              <w:rPr>
                <w:rFonts w:hint="eastAsia"/>
              </w:rPr>
              <w:t>平台招聘模块</w:t>
            </w:r>
          </w:p>
        </w:tc>
        <w:tc>
          <w:tcPr>
            <w:tcW w:w="2302" w:type="dxa"/>
            <w:vAlign w:val="center"/>
          </w:tcPr>
          <w:p w:rsidR="005D2497" w:rsidRDefault="00A16CF3">
            <w:pPr>
              <w:jc w:val="center"/>
            </w:pPr>
            <w:r>
              <w:rPr>
                <w:rFonts w:hint="eastAsia"/>
              </w:rPr>
              <w:t>招聘信息列表</w:t>
            </w:r>
          </w:p>
        </w:tc>
        <w:tc>
          <w:tcPr>
            <w:tcW w:w="2131" w:type="dxa"/>
            <w:vAlign w:val="center"/>
          </w:tcPr>
          <w:p w:rsidR="005D2497" w:rsidRDefault="005D2497">
            <w:pPr>
              <w:jc w:val="center"/>
            </w:pPr>
          </w:p>
        </w:tc>
      </w:tr>
      <w:tr w:rsidR="005D2497">
        <w:tc>
          <w:tcPr>
            <w:tcW w:w="1599" w:type="dxa"/>
            <w:vAlign w:val="center"/>
          </w:tcPr>
          <w:p w:rsidR="005D2497" w:rsidRDefault="00A16CF3">
            <w:pPr>
              <w:jc w:val="center"/>
            </w:pPr>
            <w:r>
              <w:rPr>
                <w:rFonts w:hint="eastAsia"/>
              </w:rPr>
              <w:t>2</w:t>
            </w:r>
          </w:p>
        </w:tc>
        <w:tc>
          <w:tcPr>
            <w:tcW w:w="2490" w:type="dxa"/>
            <w:vMerge/>
            <w:vAlign w:val="center"/>
          </w:tcPr>
          <w:p w:rsidR="005D2497" w:rsidRDefault="005D2497">
            <w:pPr>
              <w:jc w:val="center"/>
            </w:pPr>
          </w:p>
        </w:tc>
        <w:tc>
          <w:tcPr>
            <w:tcW w:w="2302" w:type="dxa"/>
            <w:vAlign w:val="center"/>
          </w:tcPr>
          <w:p w:rsidR="005D2497" w:rsidRDefault="00A16CF3">
            <w:pPr>
              <w:jc w:val="center"/>
            </w:pPr>
            <w:r>
              <w:rPr>
                <w:rFonts w:hint="eastAsia"/>
              </w:rPr>
              <w:t>招聘信息详情</w:t>
            </w:r>
          </w:p>
        </w:tc>
        <w:tc>
          <w:tcPr>
            <w:tcW w:w="2131" w:type="dxa"/>
            <w:vAlign w:val="center"/>
          </w:tcPr>
          <w:p w:rsidR="005D2497" w:rsidRDefault="005D2497">
            <w:pPr>
              <w:jc w:val="center"/>
            </w:pPr>
          </w:p>
        </w:tc>
      </w:tr>
      <w:tr w:rsidR="005D2497">
        <w:tc>
          <w:tcPr>
            <w:tcW w:w="1599" w:type="dxa"/>
            <w:vAlign w:val="center"/>
          </w:tcPr>
          <w:p w:rsidR="005D2497" w:rsidRDefault="00A16CF3">
            <w:pPr>
              <w:jc w:val="center"/>
            </w:pPr>
            <w:r>
              <w:rPr>
                <w:rFonts w:hint="eastAsia"/>
              </w:rPr>
              <w:t>3</w:t>
            </w:r>
          </w:p>
        </w:tc>
        <w:tc>
          <w:tcPr>
            <w:tcW w:w="2490" w:type="dxa"/>
            <w:vMerge/>
            <w:vAlign w:val="center"/>
          </w:tcPr>
          <w:p w:rsidR="005D2497" w:rsidRDefault="005D2497">
            <w:pPr>
              <w:jc w:val="center"/>
            </w:pPr>
          </w:p>
        </w:tc>
        <w:tc>
          <w:tcPr>
            <w:tcW w:w="2302" w:type="dxa"/>
            <w:vAlign w:val="center"/>
          </w:tcPr>
          <w:p w:rsidR="005D2497" w:rsidRDefault="00A16CF3">
            <w:pPr>
              <w:jc w:val="center"/>
            </w:pPr>
            <w:r>
              <w:rPr>
                <w:rFonts w:hint="eastAsia"/>
              </w:rPr>
              <w:t>招聘信息管理</w:t>
            </w:r>
          </w:p>
        </w:tc>
        <w:tc>
          <w:tcPr>
            <w:tcW w:w="2131" w:type="dxa"/>
            <w:vAlign w:val="center"/>
          </w:tcPr>
          <w:p w:rsidR="005D2497" w:rsidRDefault="005D2497">
            <w:pPr>
              <w:jc w:val="center"/>
            </w:pPr>
          </w:p>
        </w:tc>
      </w:tr>
    </w:tbl>
    <w:p w:rsidR="005D2497" w:rsidRDefault="00A16CF3">
      <w:pPr>
        <w:pStyle w:val="a2"/>
      </w:pPr>
      <w:r>
        <w:rPr>
          <w:rFonts w:hint="eastAsia"/>
        </w:rPr>
        <w:lastRenderedPageBreak/>
        <w:t>招聘信息列表</w:t>
      </w:r>
    </w:p>
    <w:p w:rsidR="005D2497" w:rsidRDefault="00A16CF3">
      <w:pPr>
        <w:pStyle w:val="a9"/>
      </w:pPr>
      <w:r>
        <w:rPr>
          <w:rFonts w:hint="eastAsia"/>
        </w:rPr>
        <w:t>以招聘信息的职位为类目，以</w:t>
      </w:r>
      <w:r>
        <w:rPr>
          <w:rFonts w:hint="eastAsia"/>
        </w:rPr>
        <w:t>列表的形式展示本平台发布的招聘信息。</w:t>
      </w:r>
    </w:p>
    <w:p w:rsidR="005D2497" w:rsidRDefault="00A16CF3">
      <w:pPr>
        <w:pStyle w:val="a2"/>
      </w:pPr>
      <w:r>
        <w:rPr>
          <w:rFonts w:hint="eastAsia"/>
        </w:rPr>
        <w:t>招聘信息详情</w:t>
      </w:r>
      <w:bookmarkStart w:id="0" w:name="_GoBack"/>
      <w:bookmarkEnd w:id="0"/>
    </w:p>
    <w:p w:rsidR="005D2497" w:rsidRDefault="00A16CF3">
      <w:pPr>
        <w:pStyle w:val="a9"/>
      </w:pPr>
      <w:r>
        <w:rPr>
          <w:rFonts w:hint="eastAsia"/>
        </w:rPr>
        <w:t>在列表中点击一个职位，进入此职位的招聘信息详情页。显示职位的名称、要求、联系方式和联系人。</w:t>
      </w:r>
      <w:r w:rsidRPr="00A16CF3">
        <w:rPr>
          <w:rFonts w:hint="eastAsia"/>
          <w:color w:val="FF0000"/>
        </w:rPr>
        <w:t>//</w:t>
      </w:r>
      <w:r w:rsidRPr="00A16CF3">
        <w:rPr>
          <w:rFonts w:hint="eastAsia"/>
          <w:color w:val="FF0000"/>
        </w:rPr>
        <w:t>还要显示工资、工作时间</w:t>
      </w:r>
      <w:r>
        <w:rPr>
          <w:rFonts w:hint="eastAsia"/>
          <w:color w:val="FF0000"/>
        </w:rPr>
        <w:t>、工作内容</w:t>
      </w:r>
    </w:p>
    <w:p w:rsidR="005D2497" w:rsidRDefault="00A16CF3">
      <w:pPr>
        <w:pStyle w:val="a2"/>
      </w:pPr>
      <w:r>
        <w:rPr>
          <w:rFonts w:hint="eastAsia"/>
        </w:rPr>
        <w:t>招聘信息管理</w:t>
      </w:r>
    </w:p>
    <w:p w:rsidR="005D2497" w:rsidRDefault="00A16CF3">
      <w:pPr>
        <w:pStyle w:val="a9"/>
      </w:pPr>
      <w:r>
        <w:rPr>
          <w:rFonts w:hint="eastAsia"/>
        </w:rPr>
        <w:t>在后台可以对平台招聘信息进行新增、修改、删除操作。</w:t>
      </w:r>
    </w:p>
    <w:sectPr w:rsidR="005D24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52399"/>
    <w:multiLevelType w:val="multilevel"/>
    <w:tmpl w:val="58452399"/>
    <w:lvl w:ilvl="0">
      <w:start w:val="1"/>
      <w:numFmt w:val="decimal"/>
      <w:pStyle w:val="a"/>
      <w:lvlText w:val="%1."/>
      <w:lvlJc w:val="left"/>
      <w:pPr>
        <w:ind w:left="432" w:hanging="432"/>
      </w:pPr>
      <w:rPr>
        <w:rFonts w:hint="default"/>
        <w:sz w:val="32"/>
        <w:szCs w:val="32"/>
      </w:rPr>
    </w:lvl>
    <w:lvl w:ilvl="1">
      <w:start w:val="1"/>
      <w:numFmt w:val="decimal"/>
      <w:lvlText w:val="%1.%2."/>
      <w:lvlJc w:val="left"/>
      <w:pPr>
        <w:ind w:left="575" w:hanging="575"/>
      </w:pPr>
      <w:rPr>
        <w:rFonts w:hint="default"/>
        <w:sz w:val="32"/>
        <w:szCs w:val="32"/>
      </w:rPr>
    </w:lvl>
    <w:lvl w:ilvl="2">
      <w:start w:val="1"/>
      <w:numFmt w:val="decimal"/>
      <w:lvlText w:val="%1.%2.%3."/>
      <w:lvlJc w:val="left"/>
      <w:pPr>
        <w:ind w:left="720" w:hanging="720"/>
      </w:pPr>
      <w:rPr>
        <w:rFonts w:ascii="宋体" w:eastAsia="宋体" w:hAnsi="宋体" w:cs="宋体"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abstractNum w:abstractNumId="1">
    <w:nsid w:val="5845242B"/>
    <w:multiLevelType w:val="multilevel"/>
    <w:tmpl w:val="5845242B"/>
    <w:lvl w:ilvl="0">
      <w:start w:val="1"/>
      <w:numFmt w:val="decimal"/>
      <w:lvlText w:val="%1."/>
      <w:lvlJc w:val="left"/>
      <w:pPr>
        <w:ind w:left="432" w:hanging="432"/>
      </w:pPr>
      <w:rPr>
        <w:rFonts w:hint="default"/>
      </w:rPr>
    </w:lvl>
    <w:lvl w:ilvl="1">
      <w:start w:val="1"/>
      <w:numFmt w:val="decimal"/>
      <w:lvlText w:val="%1.%2."/>
      <w:lvlJc w:val="left"/>
      <w:pPr>
        <w:ind w:left="575" w:hanging="575"/>
      </w:pPr>
      <w:rPr>
        <w:rFonts w:hint="default"/>
      </w:rPr>
    </w:lvl>
    <w:lvl w:ilvl="2">
      <w:start w:val="1"/>
      <w:numFmt w:val="decimal"/>
      <w:pStyle w:val="3"/>
      <w:lvlText w:val="%1.%2.%3."/>
      <w:lvlJc w:val="left"/>
      <w:pPr>
        <w:ind w:left="720" w:hanging="720"/>
      </w:pPr>
      <w:rPr>
        <w:rFonts w:ascii="宋体" w:eastAsia="宋体" w:hAnsi="宋体" w:cs="宋体"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abstractNum w:abstractNumId="2">
    <w:nsid w:val="58453DBC"/>
    <w:multiLevelType w:val="multilevel"/>
    <w:tmpl w:val="58453DBC"/>
    <w:lvl w:ilvl="0">
      <w:start w:val="1"/>
      <w:numFmt w:val="decimal"/>
      <w:pStyle w:val="1"/>
      <w:suff w:val="space"/>
      <w:lvlText w:val="%1."/>
      <w:lvlJc w:val="left"/>
      <w:pPr>
        <w:tabs>
          <w:tab w:val="left" w:pos="420"/>
        </w:tabs>
        <w:ind w:left="0" w:firstLine="0"/>
      </w:pPr>
      <w:rPr>
        <w:rFonts w:hint="default"/>
      </w:rPr>
    </w:lvl>
    <w:lvl w:ilvl="1">
      <w:start w:val="1"/>
      <w:numFmt w:val="decimal"/>
      <w:lvlText w:val="%1.%2."/>
      <w:lvlJc w:val="left"/>
      <w:pPr>
        <w:ind w:left="575" w:hanging="575"/>
      </w:pPr>
      <w:rPr>
        <w:rFonts w:hint="default"/>
      </w:rPr>
    </w:lvl>
    <w:lvl w:ilvl="2">
      <w:start w:val="1"/>
      <w:numFmt w:val="decimal"/>
      <w:suff w:val="space"/>
      <w:lvlText w:val="%1.%2.%3."/>
      <w:lvlJc w:val="left"/>
      <w:pPr>
        <w:tabs>
          <w:tab w:val="left" w:pos="0"/>
        </w:tabs>
        <w:ind w:left="0" w:firstLine="0"/>
      </w:pPr>
      <w:rPr>
        <w:rFonts w:ascii="Calibri" w:eastAsia="宋体" w:hAnsi="宋体" w:cs="Times New Roman" w:hint="default"/>
        <w:sz w:val="30"/>
        <w:szCs w:val="30"/>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3">
    <w:nsid w:val="5865F953"/>
    <w:multiLevelType w:val="multilevel"/>
    <w:tmpl w:val="5865F953"/>
    <w:lvl w:ilvl="0">
      <w:start w:val="1"/>
      <w:numFmt w:val="decimal"/>
      <w:suff w:val="space"/>
      <w:lvlText w:val="%1"/>
      <w:lvlJc w:val="left"/>
      <w:pPr>
        <w:tabs>
          <w:tab w:val="left" w:pos="0"/>
        </w:tabs>
        <w:ind w:left="0" w:firstLine="0"/>
      </w:pPr>
      <w:rPr>
        <w:rFonts w:ascii="宋体" w:eastAsia="宋体" w:hAnsi="宋体" w:cs="宋体" w:hint="default"/>
        <w:sz w:val="30"/>
        <w:szCs w:val="30"/>
      </w:rPr>
    </w:lvl>
    <w:lvl w:ilvl="1">
      <w:start w:val="1"/>
      <w:numFmt w:val="decimal"/>
      <w:pStyle w:val="2"/>
      <w:isLgl/>
      <w:suff w:val="space"/>
      <w:lvlText w:val="%1.%2"/>
      <w:lvlJc w:val="left"/>
      <w:pPr>
        <w:tabs>
          <w:tab w:val="left" w:pos="420"/>
        </w:tabs>
        <w:ind w:left="0" w:firstLine="0"/>
      </w:pPr>
      <w:rPr>
        <w:rFonts w:ascii="宋体" w:eastAsia="宋体" w:hAnsi="宋体" w:cs="宋体" w:hint="default"/>
        <w:sz w:val="30"/>
        <w:szCs w:val="30"/>
      </w:rPr>
    </w:lvl>
    <w:lvl w:ilvl="2">
      <w:start w:val="1"/>
      <w:numFmt w:val="decimal"/>
      <w:suff w:val="space"/>
      <w:lvlText w:val="%1.%2.%3"/>
      <w:lvlJc w:val="left"/>
      <w:pPr>
        <w:tabs>
          <w:tab w:val="left" w:pos="420"/>
        </w:tabs>
        <w:ind w:left="0" w:firstLine="0"/>
      </w:pPr>
      <w:rPr>
        <w:rFonts w:ascii="Calibri" w:eastAsia="宋体" w:hAnsi="宋体" w:cs="Times New Roman" w:hint="default"/>
        <w:sz w:val="30"/>
        <w:szCs w:val="3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abstractNum w:abstractNumId="4">
    <w:nsid w:val="58665CE2"/>
    <w:multiLevelType w:val="multilevel"/>
    <w:tmpl w:val="58665CE2"/>
    <w:lvl w:ilvl="0">
      <w:start w:val="1"/>
      <w:numFmt w:val="decimal"/>
      <w:pStyle w:val="a0"/>
      <w:suff w:val="space"/>
      <w:lvlText w:val="%1"/>
      <w:lvlJc w:val="left"/>
      <w:pPr>
        <w:tabs>
          <w:tab w:val="left" w:pos="0"/>
        </w:tabs>
        <w:ind w:left="0" w:firstLine="0"/>
      </w:pPr>
      <w:rPr>
        <w:rFonts w:ascii="Calibri" w:eastAsia="宋体" w:hAnsi="宋体" w:cs="Times New Roman" w:hint="default"/>
        <w:sz w:val="30"/>
        <w:szCs w:val="30"/>
      </w:rPr>
    </w:lvl>
    <w:lvl w:ilvl="1">
      <w:start w:val="1"/>
      <w:numFmt w:val="decimal"/>
      <w:pStyle w:val="a1"/>
      <w:suff w:val="space"/>
      <w:lvlText w:val="%1.%2"/>
      <w:lvlJc w:val="left"/>
      <w:pPr>
        <w:tabs>
          <w:tab w:val="left" w:pos="420"/>
        </w:tabs>
        <w:ind w:left="0" w:firstLine="0"/>
      </w:pPr>
      <w:rPr>
        <w:rFonts w:ascii="Calibri" w:eastAsia="宋体" w:hAnsi="宋体" w:cs="微软雅黑" w:hint="default"/>
        <w:sz w:val="30"/>
        <w:szCs w:val="30"/>
      </w:rPr>
    </w:lvl>
    <w:lvl w:ilvl="2">
      <w:start w:val="1"/>
      <w:numFmt w:val="decimal"/>
      <w:pStyle w:val="a2"/>
      <w:suff w:val="space"/>
      <w:lvlText w:val="%1.%2.%3"/>
      <w:lvlJc w:val="left"/>
      <w:pPr>
        <w:tabs>
          <w:tab w:val="left" w:pos="0"/>
        </w:tabs>
        <w:ind w:left="0" w:firstLine="0"/>
      </w:pPr>
      <w:rPr>
        <w:rFonts w:ascii="Calibri" w:eastAsia="宋体" w:hAnsi="宋体" w:cs="Times New Roman" w:hint="default"/>
        <w:sz w:val="28"/>
        <w:szCs w:val="3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39787A"/>
    <w:rsid w:val="003B7F90"/>
    <w:rsid w:val="005418BC"/>
    <w:rsid w:val="005D2497"/>
    <w:rsid w:val="00A16CF3"/>
    <w:rsid w:val="013E71F4"/>
    <w:rsid w:val="02801836"/>
    <w:rsid w:val="02CA3BC1"/>
    <w:rsid w:val="031D2580"/>
    <w:rsid w:val="03567EE9"/>
    <w:rsid w:val="049B544D"/>
    <w:rsid w:val="04B006CA"/>
    <w:rsid w:val="04B024E6"/>
    <w:rsid w:val="04C246BB"/>
    <w:rsid w:val="053A1A5C"/>
    <w:rsid w:val="06764380"/>
    <w:rsid w:val="073576C5"/>
    <w:rsid w:val="07EB6A06"/>
    <w:rsid w:val="089C0B14"/>
    <w:rsid w:val="0AB87612"/>
    <w:rsid w:val="0CD11645"/>
    <w:rsid w:val="0E1B7C8B"/>
    <w:rsid w:val="0ED2465E"/>
    <w:rsid w:val="0FA2339E"/>
    <w:rsid w:val="107A3D2F"/>
    <w:rsid w:val="11136877"/>
    <w:rsid w:val="118E198D"/>
    <w:rsid w:val="11C11F0A"/>
    <w:rsid w:val="12951551"/>
    <w:rsid w:val="13274628"/>
    <w:rsid w:val="143B7A9D"/>
    <w:rsid w:val="1451529E"/>
    <w:rsid w:val="156E1CF1"/>
    <w:rsid w:val="16D933D2"/>
    <w:rsid w:val="177B4EC3"/>
    <w:rsid w:val="178665BC"/>
    <w:rsid w:val="183A48F3"/>
    <w:rsid w:val="1BBF26C7"/>
    <w:rsid w:val="1C556F4D"/>
    <w:rsid w:val="1C7441FD"/>
    <w:rsid w:val="1CDC6AF1"/>
    <w:rsid w:val="1F473F83"/>
    <w:rsid w:val="2083213A"/>
    <w:rsid w:val="20AD43D6"/>
    <w:rsid w:val="225F0455"/>
    <w:rsid w:val="23066547"/>
    <w:rsid w:val="23834E26"/>
    <w:rsid w:val="24157FA5"/>
    <w:rsid w:val="24C706B6"/>
    <w:rsid w:val="25502E13"/>
    <w:rsid w:val="2791058C"/>
    <w:rsid w:val="27E06039"/>
    <w:rsid w:val="29571423"/>
    <w:rsid w:val="29DF030D"/>
    <w:rsid w:val="2A5B7514"/>
    <w:rsid w:val="2AE175A8"/>
    <w:rsid w:val="2CFB7B58"/>
    <w:rsid w:val="2D3058C6"/>
    <w:rsid w:val="2EFB1BFA"/>
    <w:rsid w:val="2F2B2C67"/>
    <w:rsid w:val="2FCA5E58"/>
    <w:rsid w:val="2FEF71E5"/>
    <w:rsid w:val="31766F4E"/>
    <w:rsid w:val="31F27D47"/>
    <w:rsid w:val="31F44B65"/>
    <w:rsid w:val="32694583"/>
    <w:rsid w:val="32CB0BB9"/>
    <w:rsid w:val="32F66DD5"/>
    <w:rsid w:val="336732D4"/>
    <w:rsid w:val="33884AED"/>
    <w:rsid w:val="342E3475"/>
    <w:rsid w:val="352447CB"/>
    <w:rsid w:val="3813719E"/>
    <w:rsid w:val="382A6292"/>
    <w:rsid w:val="385101B4"/>
    <w:rsid w:val="385531A2"/>
    <w:rsid w:val="3901034F"/>
    <w:rsid w:val="395F64A3"/>
    <w:rsid w:val="3A0824EB"/>
    <w:rsid w:val="3A237131"/>
    <w:rsid w:val="3A374450"/>
    <w:rsid w:val="3A41175A"/>
    <w:rsid w:val="3ABA38F4"/>
    <w:rsid w:val="3B403F13"/>
    <w:rsid w:val="3B965B01"/>
    <w:rsid w:val="3C734405"/>
    <w:rsid w:val="3C901420"/>
    <w:rsid w:val="3D1508B6"/>
    <w:rsid w:val="3D713798"/>
    <w:rsid w:val="40830091"/>
    <w:rsid w:val="424D2473"/>
    <w:rsid w:val="42520489"/>
    <w:rsid w:val="42915381"/>
    <w:rsid w:val="43771F4F"/>
    <w:rsid w:val="45CD02C0"/>
    <w:rsid w:val="45DE6AC9"/>
    <w:rsid w:val="468B2FB5"/>
    <w:rsid w:val="470A6789"/>
    <w:rsid w:val="483120E8"/>
    <w:rsid w:val="4906655A"/>
    <w:rsid w:val="491A288D"/>
    <w:rsid w:val="4B36149A"/>
    <w:rsid w:val="4C756CFC"/>
    <w:rsid w:val="4C8D3B90"/>
    <w:rsid w:val="4CBF61AA"/>
    <w:rsid w:val="4D39787A"/>
    <w:rsid w:val="4DDA71A2"/>
    <w:rsid w:val="4F37365F"/>
    <w:rsid w:val="502F7860"/>
    <w:rsid w:val="50BA3E17"/>
    <w:rsid w:val="51677811"/>
    <w:rsid w:val="52322D84"/>
    <w:rsid w:val="536F3C02"/>
    <w:rsid w:val="54DC1D25"/>
    <w:rsid w:val="550B4549"/>
    <w:rsid w:val="55B13FFF"/>
    <w:rsid w:val="55B72094"/>
    <w:rsid w:val="560C2D04"/>
    <w:rsid w:val="563B12AC"/>
    <w:rsid w:val="56BF2B46"/>
    <w:rsid w:val="576A7FC1"/>
    <w:rsid w:val="57887D21"/>
    <w:rsid w:val="59262A49"/>
    <w:rsid w:val="59902D88"/>
    <w:rsid w:val="59CC0B81"/>
    <w:rsid w:val="59EA5171"/>
    <w:rsid w:val="59F66B16"/>
    <w:rsid w:val="5AB501E1"/>
    <w:rsid w:val="5B820276"/>
    <w:rsid w:val="5DFE1AA9"/>
    <w:rsid w:val="5EE21321"/>
    <w:rsid w:val="61BA4CB2"/>
    <w:rsid w:val="62D2015E"/>
    <w:rsid w:val="64C73D7E"/>
    <w:rsid w:val="65271CB2"/>
    <w:rsid w:val="655145B6"/>
    <w:rsid w:val="65AC63FF"/>
    <w:rsid w:val="6A9E3D8C"/>
    <w:rsid w:val="6AE0068B"/>
    <w:rsid w:val="6B5D3467"/>
    <w:rsid w:val="6C04057C"/>
    <w:rsid w:val="6D597BCD"/>
    <w:rsid w:val="6D714085"/>
    <w:rsid w:val="70800515"/>
    <w:rsid w:val="70D0142B"/>
    <w:rsid w:val="721F1C94"/>
    <w:rsid w:val="72DF3236"/>
    <w:rsid w:val="73946340"/>
    <w:rsid w:val="74D12BF3"/>
    <w:rsid w:val="75BB3FD1"/>
    <w:rsid w:val="75D30AE8"/>
    <w:rsid w:val="767B7999"/>
    <w:rsid w:val="78F37074"/>
    <w:rsid w:val="7920251A"/>
    <w:rsid w:val="793F47D5"/>
    <w:rsid w:val="79DA4D5F"/>
    <w:rsid w:val="7A4938A3"/>
    <w:rsid w:val="7B2C3CE0"/>
    <w:rsid w:val="7B3C6015"/>
    <w:rsid w:val="7B7854A0"/>
    <w:rsid w:val="7CF83B74"/>
    <w:rsid w:val="7E7520C0"/>
    <w:rsid w:val="7F27237A"/>
    <w:rsid w:val="7FCE0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pPr>
      <w:widowControl w:val="0"/>
      <w:jc w:val="both"/>
    </w:pPr>
    <w:rPr>
      <w:kern w:val="2"/>
      <w:sz w:val="21"/>
      <w:szCs w:val="24"/>
    </w:rPr>
  </w:style>
  <w:style w:type="paragraph" w:styleId="1">
    <w:name w:val="heading 1"/>
    <w:basedOn w:val="a3"/>
    <w:next w:val="a3"/>
    <w:qFormat/>
    <w:pPr>
      <w:keepNext/>
      <w:keepLines/>
      <w:numPr>
        <w:numId w:val="1"/>
      </w:numPr>
      <w:spacing w:before="340" w:after="330" w:line="576" w:lineRule="auto"/>
      <w:outlineLvl w:val="0"/>
    </w:pPr>
    <w:rPr>
      <w:b/>
      <w:kern w:val="44"/>
      <w:sz w:val="44"/>
    </w:rPr>
  </w:style>
  <w:style w:type="paragraph" w:styleId="2">
    <w:name w:val="heading 2"/>
    <w:basedOn w:val="a3"/>
    <w:next w:val="a3"/>
    <w:link w:val="2Char"/>
    <w:unhideWhenUsed/>
    <w:qFormat/>
    <w:pPr>
      <w:keepNext/>
      <w:keepLines/>
      <w:numPr>
        <w:ilvl w:val="1"/>
        <w:numId w:val="2"/>
      </w:numPr>
      <w:spacing w:before="400" w:after="260" w:line="360" w:lineRule="auto"/>
      <w:outlineLvl w:val="1"/>
    </w:pPr>
    <w:rPr>
      <w:rFonts w:ascii="Arial" w:hAnsi="Arial"/>
      <w:bCs/>
      <w:sz w:val="32"/>
      <w:szCs w:val="32"/>
    </w:rPr>
  </w:style>
  <w:style w:type="paragraph" w:styleId="3">
    <w:name w:val="heading 3"/>
    <w:basedOn w:val="a3"/>
    <w:next w:val="a3"/>
    <w:unhideWhenUsed/>
    <w:qFormat/>
    <w:pPr>
      <w:keepNext/>
      <w:keepLines/>
      <w:numPr>
        <w:ilvl w:val="2"/>
        <w:numId w:val="3"/>
      </w:numPr>
      <w:spacing w:before="260" w:after="260" w:line="413" w:lineRule="auto"/>
      <w:outlineLvl w:val="2"/>
    </w:pPr>
    <w:rPr>
      <w:b/>
      <w:sz w:val="32"/>
    </w:rPr>
  </w:style>
  <w:style w:type="paragraph" w:styleId="4">
    <w:name w:val="heading 4"/>
    <w:basedOn w:val="a3"/>
    <w:next w:val="a3"/>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3"/>
    <w:next w:val="a3"/>
    <w:unhideWhenUsed/>
    <w:qFormat/>
    <w:pPr>
      <w:keepNext/>
      <w:keepLines/>
      <w:numPr>
        <w:ilvl w:val="4"/>
        <w:numId w:val="1"/>
      </w:numPr>
      <w:spacing w:before="280" w:after="290" w:line="372" w:lineRule="auto"/>
      <w:outlineLvl w:val="4"/>
    </w:pPr>
    <w:rPr>
      <w:b/>
      <w:sz w:val="28"/>
    </w:rPr>
  </w:style>
  <w:style w:type="paragraph" w:styleId="6">
    <w:name w:val="heading 6"/>
    <w:basedOn w:val="a3"/>
    <w:next w:val="a3"/>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3"/>
    <w:next w:val="a3"/>
    <w:unhideWhenUsed/>
    <w:qFormat/>
    <w:pPr>
      <w:keepNext/>
      <w:keepLines/>
      <w:numPr>
        <w:ilvl w:val="6"/>
        <w:numId w:val="1"/>
      </w:numPr>
      <w:spacing w:before="240" w:after="64" w:line="317" w:lineRule="auto"/>
      <w:outlineLvl w:val="6"/>
    </w:pPr>
    <w:rPr>
      <w:b/>
      <w:sz w:val="24"/>
    </w:rPr>
  </w:style>
  <w:style w:type="paragraph" w:styleId="8">
    <w:name w:val="heading 8"/>
    <w:basedOn w:val="a3"/>
    <w:next w:val="a3"/>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3"/>
    <w:next w:val="a3"/>
    <w:unhideWhenUsed/>
    <w:qFormat/>
    <w:pPr>
      <w:keepNext/>
      <w:keepLines/>
      <w:numPr>
        <w:ilvl w:val="8"/>
        <w:numId w:val="1"/>
      </w:numPr>
      <w:spacing w:before="240" w:after="64" w:line="317"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table" w:styleId="a7">
    <w:name w:val="Table Grid"/>
    <w:basedOn w:val="a5"/>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8">
    <w:name w:val="柳瑶"/>
    <w:basedOn w:val="2"/>
    <w:next w:val="a3"/>
    <w:qFormat/>
    <w:rPr>
      <w:rFonts w:asciiTheme="majorHAnsi" w:eastAsiaTheme="majorEastAsia" w:hAnsiTheme="majorHAnsi" w:cstheme="majorBidi"/>
      <w:sz w:val="30"/>
    </w:rPr>
  </w:style>
  <w:style w:type="paragraph" w:customStyle="1" w:styleId="a">
    <w:name w:val="柳瑶课"/>
    <w:basedOn w:val="1"/>
    <w:next w:val="a3"/>
    <w:qFormat/>
    <w:pPr>
      <w:numPr>
        <w:numId w:val="4"/>
      </w:numPr>
      <w:spacing w:before="130" w:after="130" w:line="240" w:lineRule="auto"/>
    </w:pPr>
    <w:rPr>
      <w:rFonts w:eastAsia="宋体"/>
      <w:b w:val="0"/>
      <w:sz w:val="32"/>
      <w:szCs w:val="32"/>
    </w:rPr>
  </w:style>
  <w:style w:type="paragraph" w:customStyle="1" w:styleId="a0">
    <w:name w:val="柳瑶课标题一"/>
    <w:basedOn w:val="1"/>
    <w:next w:val="a9"/>
    <w:qFormat/>
    <w:pPr>
      <w:numPr>
        <w:numId w:val="5"/>
      </w:numPr>
      <w:spacing w:before="120" w:after="120" w:line="360" w:lineRule="auto"/>
    </w:pPr>
    <w:rPr>
      <w:rFonts w:eastAsia="黑体"/>
      <w:sz w:val="36"/>
      <w:szCs w:val="32"/>
    </w:rPr>
  </w:style>
  <w:style w:type="paragraph" w:customStyle="1" w:styleId="a9">
    <w:name w:val="柳瑶课正文"/>
    <w:basedOn w:val="a3"/>
    <w:qFormat/>
    <w:pPr>
      <w:spacing w:line="360" w:lineRule="auto"/>
      <w:ind w:firstLineChars="200" w:firstLine="420"/>
    </w:pPr>
    <w:rPr>
      <w:rFonts w:eastAsia="宋体"/>
      <w:szCs w:val="21"/>
    </w:rPr>
  </w:style>
  <w:style w:type="paragraph" w:customStyle="1" w:styleId="a1">
    <w:name w:val="柳瑶课标题二"/>
    <w:basedOn w:val="2"/>
    <w:next w:val="a9"/>
    <w:qFormat/>
    <w:pPr>
      <w:numPr>
        <w:numId w:val="5"/>
      </w:numPr>
      <w:tabs>
        <w:tab w:val="clear" w:pos="420"/>
        <w:tab w:val="left" w:pos="0"/>
      </w:tabs>
      <w:spacing w:before="120" w:after="120"/>
    </w:pPr>
    <w:rPr>
      <w:rFonts w:asciiTheme="minorHAnsi" w:eastAsia="宋体" w:hAnsiTheme="minorHAnsi"/>
      <w:b/>
    </w:rPr>
  </w:style>
  <w:style w:type="paragraph" w:customStyle="1" w:styleId="a2">
    <w:name w:val="柳瑶课标题三"/>
    <w:basedOn w:val="3"/>
    <w:next w:val="a9"/>
    <w:qFormat/>
    <w:pPr>
      <w:numPr>
        <w:numId w:val="5"/>
      </w:numPr>
      <w:spacing w:before="120" w:after="120" w:line="360" w:lineRule="auto"/>
    </w:pPr>
    <w:rPr>
      <w:rFonts w:eastAsia="宋体"/>
      <w:b w:val="0"/>
      <w:sz w:val="28"/>
      <w:szCs w:val="32"/>
    </w:rPr>
  </w:style>
  <w:style w:type="paragraph" w:customStyle="1" w:styleId="15">
    <w:name w:val="缩进正文1.5倍"/>
    <w:basedOn w:val="a3"/>
    <w:qFormat/>
    <w:pPr>
      <w:spacing w:line="360" w:lineRule="auto"/>
      <w:ind w:firstLineChars="200" w:firstLine="480"/>
    </w:pPr>
    <w:rPr>
      <w:rFonts w:ascii="Times New Roman" w:hAnsi="Times New Roman"/>
    </w:rPr>
  </w:style>
  <w:style w:type="character" w:customStyle="1" w:styleId="2Char">
    <w:name w:val="标题 2 Char"/>
    <w:link w:val="2"/>
    <w:qFormat/>
    <w:rPr>
      <w:rFonts w:ascii="Arial" w:eastAsiaTheme="minorEastAsia" w:hAnsi="Arial"/>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pPr>
      <w:widowControl w:val="0"/>
      <w:jc w:val="both"/>
    </w:pPr>
    <w:rPr>
      <w:kern w:val="2"/>
      <w:sz w:val="21"/>
      <w:szCs w:val="24"/>
    </w:rPr>
  </w:style>
  <w:style w:type="paragraph" w:styleId="1">
    <w:name w:val="heading 1"/>
    <w:basedOn w:val="a3"/>
    <w:next w:val="a3"/>
    <w:qFormat/>
    <w:pPr>
      <w:keepNext/>
      <w:keepLines/>
      <w:numPr>
        <w:numId w:val="1"/>
      </w:numPr>
      <w:spacing w:before="340" w:after="330" w:line="576" w:lineRule="auto"/>
      <w:outlineLvl w:val="0"/>
    </w:pPr>
    <w:rPr>
      <w:b/>
      <w:kern w:val="44"/>
      <w:sz w:val="44"/>
    </w:rPr>
  </w:style>
  <w:style w:type="paragraph" w:styleId="2">
    <w:name w:val="heading 2"/>
    <w:basedOn w:val="a3"/>
    <w:next w:val="a3"/>
    <w:link w:val="2Char"/>
    <w:unhideWhenUsed/>
    <w:qFormat/>
    <w:pPr>
      <w:keepNext/>
      <w:keepLines/>
      <w:numPr>
        <w:ilvl w:val="1"/>
        <w:numId w:val="2"/>
      </w:numPr>
      <w:spacing w:before="400" w:after="260" w:line="360" w:lineRule="auto"/>
      <w:outlineLvl w:val="1"/>
    </w:pPr>
    <w:rPr>
      <w:rFonts w:ascii="Arial" w:hAnsi="Arial"/>
      <w:bCs/>
      <w:sz w:val="32"/>
      <w:szCs w:val="32"/>
    </w:rPr>
  </w:style>
  <w:style w:type="paragraph" w:styleId="3">
    <w:name w:val="heading 3"/>
    <w:basedOn w:val="a3"/>
    <w:next w:val="a3"/>
    <w:unhideWhenUsed/>
    <w:qFormat/>
    <w:pPr>
      <w:keepNext/>
      <w:keepLines/>
      <w:numPr>
        <w:ilvl w:val="2"/>
        <w:numId w:val="3"/>
      </w:numPr>
      <w:spacing w:before="260" w:after="260" w:line="413" w:lineRule="auto"/>
      <w:outlineLvl w:val="2"/>
    </w:pPr>
    <w:rPr>
      <w:b/>
      <w:sz w:val="32"/>
    </w:rPr>
  </w:style>
  <w:style w:type="paragraph" w:styleId="4">
    <w:name w:val="heading 4"/>
    <w:basedOn w:val="a3"/>
    <w:next w:val="a3"/>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3"/>
    <w:next w:val="a3"/>
    <w:unhideWhenUsed/>
    <w:qFormat/>
    <w:pPr>
      <w:keepNext/>
      <w:keepLines/>
      <w:numPr>
        <w:ilvl w:val="4"/>
        <w:numId w:val="1"/>
      </w:numPr>
      <w:spacing w:before="280" w:after="290" w:line="372" w:lineRule="auto"/>
      <w:outlineLvl w:val="4"/>
    </w:pPr>
    <w:rPr>
      <w:b/>
      <w:sz w:val="28"/>
    </w:rPr>
  </w:style>
  <w:style w:type="paragraph" w:styleId="6">
    <w:name w:val="heading 6"/>
    <w:basedOn w:val="a3"/>
    <w:next w:val="a3"/>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3"/>
    <w:next w:val="a3"/>
    <w:unhideWhenUsed/>
    <w:qFormat/>
    <w:pPr>
      <w:keepNext/>
      <w:keepLines/>
      <w:numPr>
        <w:ilvl w:val="6"/>
        <w:numId w:val="1"/>
      </w:numPr>
      <w:spacing w:before="240" w:after="64" w:line="317" w:lineRule="auto"/>
      <w:outlineLvl w:val="6"/>
    </w:pPr>
    <w:rPr>
      <w:b/>
      <w:sz w:val="24"/>
    </w:rPr>
  </w:style>
  <w:style w:type="paragraph" w:styleId="8">
    <w:name w:val="heading 8"/>
    <w:basedOn w:val="a3"/>
    <w:next w:val="a3"/>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3"/>
    <w:next w:val="a3"/>
    <w:unhideWhenUsed/>
    <w:qFormat/>
    <w:pPr>
      <w:keepNext/>
      <w:keepLines/>
      <w:numPr>
        <w:ilvl w:val="8"/>
        <w:numId w:val="1"/>
      </w:numPr>
      <w:spacing w:before="240" w:after="64" w:line="317"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table" w:styleId="a7">
    <w:name w:val="Table Grid"/>
    <w:basedOn w:val="a5"/>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8">
    <w:name w:val="柳瑶"/>
    <w:basedOn w:val="2"/>
    <w:next w:val="a3"/>
    <w:qFormat/>
    <w:rPr>
      <w:rFonts w:asciiTheme="majorHAnsi" w:eastAsiaTheme="majorEastAsia" w:hAnsiTheme="majorHAnsi" w:cstheme="majorBidi"/>
      <w:sz w:val="30"/>
    </w:rPr>
  </w:style>
  <w:style w:type="paragraph" w:customStyle="1" w:styleId="a">
    <w:name w:val="柳瑶课"/>
    <w:basedOn w:val="1"/>
    <w:next w:val="a3"/>
    <w:qFormat/>
    <w:pPr>
      <w:numPr>
        <w:numId w:val="4"/>
      </w:numPr>
      <w:spacing w:before="130" w:after="130" w:line="240" w:lineRule="auto"/>
    </w:pPr>
    <w:rPr>
      <w:rFonts w:eastAsia="宋体"/>
      <w:b w:val="0"/>
      <w:sz w:val="32"/>
      <w:szCs w:val="32"/>
    </w:rPr>
  </w:style>
  <w:style w:type="paragraph" w:customStyle="1" w:styleId="a0">
    <w:name w:val="柳瑶课标题一"/>
    <w:basedOn w:val="1"/>
    <w:next w:val="a9"/>
    <w:qFormat/>
    <w:pPr>
      <w:numPr>
        <w:numId w:val="5"/>
      </w:numPr>
      <w:spacing w:before="120" w:after="120" w:line="360" w:lineRule="auto"/>
    </w:pPr>
    <w:rPr>
      <w:rFonts w:eastAsia="黑体"/>
      <w:sz w:val="36"/>
      <w:szCs w:val="32"/>
    </w:rPr>
  </w:style>
  <w:style w:type="paragraph" w:customStyle="1" w:styleId="a9">
    <w:name w:val="柳瑶课正文"/>
    <w:basedOn w:val="a3"/>
    <w:qFormat/>
    <w:pPr>
      <w:spacing w:line="360" w:lineRule="auto"/>
      <w:ind w:firstLineChars="200" w:firstLine="420"/>
    </w:pPr>
    <w:rPr>
      <w:rFonts w:eastAsia="宋体"/>
      <w:szCs w:val="21"/>
    </w:rPr>
  </w:style>
  <w:style w:type="paragraph" w:customStyle="1" w:styleId="a1">
    <w:name w:val="柳瑶课标题二"/>
    <w:basedOn w:val="2"/>
    <w:next w:val="a9"/>
    <w:qFormat/>
    <w:pPr>
      <w:numPr>
        <w:numId w:val="5"/>
      </w:numPr>
      <w:tabs>
        <w:tab w:val="clear" w:pos="420"/>
        <w:tab w:val="left" w:pos="0"/>
      </w:tabs>
      <w:spacing w:before="120" w:after="120"/>
    </w:pPr>
    <w:rPr>
      <w:rFonts w:asciiTheme="minorHAnsi" w:eastAsia="宋体" w:hAnsiTheme="minorHAnsi"/>
      <w:b/>
    </w:rPr>
  </w:style>
  <w:style w:type="paragraph" w:customStyle="1" w:styleId="a2">
    <w:name w:val="柳瑶课标题三"/>
    <w:basedOn w:val="3"/>
    <w:next w:val="a9"/>
    <w:qFormat/>
    <w:pPr>
      <w:numPr>
        <w:numId w:val="5"/>
      </w:numPr>
      <w:spacing w:before="120" w:after="120" w:line="360" w:lineRule="auto"/>
    </w:pPr>
    <w:rPr>
      <w:rFonts w:eastAsia="宋体"/>
      <w:b w:val="0"/>
      <w:sz w:val="28"/>
      <w:szCs w:val="32"/>
    </w:rPr>
  </w:style>
  <w:style w:type="paragraph" w:customStyle="1" w:styleId="15">
    <w:name w:val="缩进正文1.5倍"/>
    <w:basedOn w:val="a3"/>
    <w:qFormat/>
    <w:pPr>
      <w:spacing w:line="360" w:lineRule="auto"/>
      <w:ind w:firstLineChars="200" w:firstLine="480"/>
    </w:pPr>
    <w:rPr>
      <w:rFonts w:ascii="Times New Roman" w:hAnsi="Times New Roman"/>
    </w:rPr>
  </w:style>
  <w:style w:type="character" w:customStyle="1" w:styleId="2Char">
    <w:name w:val="标题 2 Char"/>
    <w:link w:val="2"/>
    <w:qFormat/>
    <w:rPr>
      <w:rFonts w:ascii="Arial" w:eastAsiaTheme="minorEastAsia" w:hAnsi="Arial"/>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Pages>
  <Words>488</Words>
  <Characters>2782</Characters>
  <Application>Microsoft Office Word</Application>
  <DocSecurity>0</DocSecurity>
  <Lines>23</Lines>
  <Paragraphs>6</Paragraphs>
  <ScaleCrop>false</ScaleCrop>
  <Company>China</Company>
  <LinksUpToDate>false</LinksUpToDate>
  <CharactersWithSpaces>3264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MacheNike</dc:creator>
  <cp:lastModifiedBy>User</cp:lastModifiedBy>
  <cp:revision>3</cp:revision>
  <dcterms:created xsi:type="dcterms:W3CDTF">2016-12-30T05:41:00Z</dcterms:created>
  <dcterms:modified xsi:type="dcterms:W3CDTF">2017-01-02T07:18:00Z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