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8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1  四个指定日期微网在指定时间段的购电量及全天的购电量和购电费</w:t>
      </w:r>
    </w:p>
    <w:tbl>
      <w:tblPr>
        <w:tblW w:type="pct" w:w="100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rHeight w:val="420" w:hRule="atLeast"/>
        </w:trPr>
        <w:tc>
          <w:tcPr>
            <w:tcW w:type="pct" w:w="24%"/>
            <w:vMerge w:val="restart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指定时间段</w:t>
            </w:r>
          </w:p>
        </w:tc>
        <w:tc>
          <w:tcPr>
            <w:tcW w:type="pct" w:w="19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2025.3.20</w:t>
            </w:r>
          </w:p>
        </w:tc>
        <w:tc>
          <w:tcPr>
            <w:tcW w:type="pct" w:w="19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2025.6.21</w:t>
            </w:r>
          </w:p>
        </w:tc>
        <w:tc>
          <w:tcPr>
            <w:tcW w:type="pct" w:w="19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2025.9.23</w:t>
            </w:r>
          </w:p>
        </w:tc>
        <w:tc>
          <w:tcPr>
            <w:tcW w:type="pct" w:w="19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2025.12.21</w:t>
            </w:r>
          </w:p>
        </w:tc>
      </w:tr>
      <w:tr>
        <w:trPr>
          <w:cantSplit/>
          <w:trHeight w:val="38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购电量/kWh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购电量/kWh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购电量/kWh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购电量/kWh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10:00-10:10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12:00-12:10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5337.33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4580.43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10857.02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7183.8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14:00-14:10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16:00-16:10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0.22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553.71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18:00-18:10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592.99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3573.59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4585.05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185.83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20:00-20:10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rPr>
          <w:cantSplit/>
          <w:trHeight w:val="44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全天购电量/kWh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94270.16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45758.12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79717.89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104876.19</w:t>
            </w:r>
          </w:p>
        </w:tc>
      </w:tr>
      <w:tr>
        <w:trPr>
          <w:cantSplit/>
          <w:trHeight w:val="44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全天购电费/元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68090.1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33211.56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61479.7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79192.57</w:t>
            </w:r>
          </w:p>
        </w:tc>
      </w:tr>
    </w:tbl>
    <w:p>
      <w:pPr>
        <w:keepNext/>
        <w:spacing w:after="120" w:before="28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2  四个指定日期储能设备充放电量及 0:00 和 24:00 的储电量</w:t>
      </w:r>
    </w:p>
    <w:tbl>
      <w:tblPr>
        <w:tblW w:type="pct" w:w="100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rHeight w:val="420" w:hRule="atLeast"/>
        </w:trPr>
        <w:tc>
          <w:tcPr>
            <w:tcW w:type="pct" w:w="16%"/>
            <w:vMerge w:val="restart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时间段</w:t>
            </w:r>
          </w:p>
        </w:tc>
        <w:tc>
          <w:tcPr>
            <w:tcW w:type="pct" w:w="10.5%"/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2025.3.20</w:t>
            </w:r>
          </w:p>
        </w:tc>
        <w:tc>
          <w:tcPr>
            <w:tcW w:type="pct" w:w="10.5%"/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2025.6.21</w:t>
            </w:r>
          </w:p>
        </w:tc>
        <w:tc>
          <w:tcPr>
            <w:tcW w:type="pct" w:w="10.5%"/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2025.9.23</w:t>
            </w:r>
          </w:p>
        </w:tc>
        <w:tc>
          <w:tcPr>
            <w:tcW w:type="pct" w:w="10.5%"/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2025.12.21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充电量/kWh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放电量/kWh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充电量/kWh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放电量/kWh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充电量/kWh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放电量/kWh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充电量/kWh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放电量/kWh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0:00-6:00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259.49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557.32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408.36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5787.59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397.95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3034.86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671.21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523.79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6:00-12:00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3527.77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5394.63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4197.33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7186.28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2669.72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1052.5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2937.95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5525.76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12:00-18:00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314.47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498.3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1473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5899.69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2408.6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9043.62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8804.34</w:t>
            </w:r>
          </w:p>
        </w:tc>
      </w:tr>
      <w:tr>
        <w:trPr>
          <w:cantSplit/>
          <w:trHeight w:val="42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18:00-24:00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10811.16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8315.39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10581.3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5521.73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3131.58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4326.87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60.14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1121.18</w:t>
            </w:r>
          </w:p>
        </w:tc>
      </w:tr>
      <w:tr>
        <w:trPr>
          <w:cantSplit/>
          <w:trHeight w:val="44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0:00 储电量/kWh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10800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9984.76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10665.06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5845.24</w:t>
            </w:r>
          </w:p>
        </w:tc>
      </w:tr>
      <w:tr>
        <w:trPr>
          <w:cantSplit/>
          <w:trHeight w:val="44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24:00 储电量/kWh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10778.33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10800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10656.34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6066.9</w:t>
            </w:r>
          </w:p>
        </w:tc>
      </w:tr>
    </w:tbl>
    <w:p>
      <w:pPr>
        <w:keepNext/>
        <w:spacing w:after="120" w:before="28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3  四个指定日期微网紧急购电明细</w:t>
      </w:r>
    </w:p>
    <w:tbl>
      <w:tblPr>
        <w:tblW w:type="pct" w:w="88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cantSplit/>
          <w:trHeight w:val="420" w:hRule="atLeast"/>
        </w:trPr>
        <w:tc>
          <w:tcPr>
            <w:tcW w:type="pct" w:w="22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pct" w:w="44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紧急购电时间段</w:t>
            </w:r>
          </w:p>
        </w:tc>
        <w:tc>
          <w:tcPr>
            <w:tcW w:type="pct" w:w="34%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紧急购电量/kWh</w:t>
            </w:r>
          </w:p>
        </w:tc>
      </w:tr>
      <w:tr>
        <w:trPr>
          <w:cantSplit/>
          <w:trHeight w:val="360" w:hRule="atLeast"/>
        </w:trPr>
        <w:tc>
          <w:tcPr>
            <w:vMerge w:val="restart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2025.3.20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20:20-20:30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573.85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20:30-20:40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709.37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21:20-21:30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0.4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21:30-21:40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22.6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21:40-21:50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14.71</w:t>
            </w:r>
          </w:p>
        </w:tc>
      </w:tr>
      <w:tr>
        <w:trPr>
          <w:cantSplit/>
          <w:trHeight w:val="400" w:hRule="atLeast"/>
        </w:trPr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2025.6.21</w:t>
            </w:r>
          </w:p>
        </w:tc>
        <w:tc>
          <w:tcPr>
            <w:gridSpan w:val="2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无紧急购电</w:t>
            </w:r>
          </w:p>
        </w:tc>
      </w:tr>
      <w:tr>
        <w:trPr>
          <w:cantSplit/>
          <w:trHeight w:val="360" w:hRule="atLeast"/>
        </w:trPr>
        <w:tc>
          <w:tcPr>
            <w:vMerge w:val="restart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2025.9.23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17:40-17:50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448.04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17:50-18:00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707.13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18:00-18:10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0.15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18:10-18:20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46.88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18:20-18:30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33.33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18:50-19:00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4.91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19:00-19:10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799.1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19:20-19:30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255.24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19:30-19:40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786.84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20:00-20:10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809.25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20:10-20:20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60.23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20:20-20:30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839.71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20:30-20:40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784.9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20:50-21:00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55.8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21:00-21:10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22.31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21:10-21:20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5.4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21:20-21:30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49.66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21:30-21:40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11.85</w:t>
            </w:r>
          </w:p>
        </w:tc>
      </w:tr>
      <w:tr>
        <w:trPr>
          <w:cantSplit/>
          <w:trHeight w:val="360" w:hRule="atLeast"/>
        </w:trPr>
        <w:tc>
          <w:tcPr>
            <w:vMerge w:val="restart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2025.12.21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19:20-19:30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519.07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19:30-19:40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716.93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19:40-19:50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16.33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19:50-20:00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35.2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20:00-20:10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747.59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20:20-20:30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638.48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</w:tcPr>
          <w:p/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20:30-20:40</w:t>
            </w:r>
          </w:p>
        </w:tc>
        <w:tc>
          <w:tcPr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line="240"/>
              <w:ind w:firstLine="0"/>
              <w:jc w:val="center"/>
            </w:pPr>
            <w:r>
              <w:rPr>
                <w:rFonts w:ascii="Times New Roman" w:eastAsia="SimSun"/>
                <w:b w:val="false"/>
                <w:bCs w:val="false"/>
                <w:sz w:val="21"/>
                <w:szCs w:val="21"/>
              </w:rPr>
              <w:t xml:space="preserve">720.37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2026-09-13T02:16:11.957Z</dcterms:created>
  <dcterms:modified xsi:type="dcterms:W3CDTF">2026-09-13T02:16:11.958Z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