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106DD5">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106DD5">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随着互联网技术和交通系统的不断发展，车联网（IOV，</w:t>
      </w:r>
      <w:r w:rsidRPr="00585F34">
        <w:rPr>
          <w:rFonts w:ascii="宋体" w:hAnsi="宋体"/>
        </w:rPr>
        <w:t>Internet of Vehicles</w:t>
      </w:r>
      <w:r w:rsidRPr="00585F34">
        <w:rPr>
          <w:rFonts w:ascii="宋体" w:hAnsi="宋体" w:hint="eastAsia"/>
        </w:rPr>
        <w:t>）受到越来越多研究机构和厂商的关注和研究。车联网是当今研究前沿物联网（</w:t>
      </w:r>
      <w:r w:rsidRPr="00585F34">
        <w:rPr>
          <w:rFonts w:ascii="宋体" w:hAnsi="宋体"/>
        </w:rPr>
        <w:t>IOT</w:t>
      </w:r>
      <w:r w:rsidRPr="00585F34">
        <w:rPr>
          <w:rFonts w:ascii="宋体" w:hAnsi="宋体" w:hint="eastAsia"/>
        </w:rPr>
        <w:t>，</w:t>
      </w:r>
      <w:r w:rsidRPr="00585F34">
        <w:rPr>
          <w:rFonts w:ascii="宋体" w:hAnsi="宋体"/>
        </w:rPr>
        <w:t xml:space="preserve">Internet of </w:t>
      </w:r>
      <w:r w:rsidRPr="00585F34">
        <w:rPr>
          <w:rFonts w:ascii="宋体" w:hAnsi="宋体" w:hint="eastAsia"/>
        </w:rPr>
        <w:t>Things）的一个集合，是物联网应用于智能交通系统（ITS，</w:t>
      </w:r>
      <w:r w:rsidRPr="00585F34">
        <w:rPr>
          <w:rFonts w:ascii="宋体" w:hAnsi="宋体"/>
        </w:rPr>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汽车做为车载环境下的移动媒体，需要遵循特定的接入控制规则以接入车联网。现有成熟的媒体接入控制（MAC，Media Access Control）主要是国际电子电气工程师协会</w:t>
      </w:r>
      <w:r w:rsidRPr="00585F34">
        <w:rPr>
          <w:rFonts w:ascii="宋体" w:hAnsi="宋体"/>
        </w:rPr>
        <w:t>IEEE802.11</w:t>
      </w:r>
      <w:r w:rsidRPr="00585F34">
        <w:rPr>
          <w:rFonts w:ascii="宋体" w:hAnsi="宋体" w:hint="eastAsia"/>
        </w:rPr>
        <w:t>无线技术，采用载波侦听多点接入/避免冲撞（</w:t>
      </w:r>
      <w:r w:rsidRPr="00585F34">
        <w:rPr>
          <w:rFonts w:ascii="宋体" w:hAnsi="宋体"/>
        </w:rPr>
        <w:t>CSMA/CA</w:t>
      </w:r>
      <w:r w:rsidRPr="00585F34">
        <w:rPr>
          <w:rFonts w:ascii="宋体" w:hAnsi="宋体" w:hint="eastAsia"/>
        </w:rPr>
        <w:t>，</w:t>
      </w:r>
      <w:r w:rsidRPr="00585F34">
        <w:rPr>
          <w:rFonts w:ascii="宋体" w:hAnsi="宋体"/>
        </w:rPr>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使用了物理载波监听和虚拟载波监听来尽量避免冲撞，当终端节点发送数据检测到无线载波链路冲突时，必须退避一个随机时间再尝试发送。除了</w:t>
      </w:r>
      <w:r w:rsidRPr="00585F34">
        <w:rPr>
          <w:rFonts w:ascii="宋体" w:hAnsi="宋体"/>
        </w:rPr>
        <w:t>CSMA/CA</w:t>
      </w:r>
      <w:r w:rsidRPr="00585F34">
        <w:rPr>
          <w:rFonts w:ascii="宋体" w:hAnsi="宋体" w:hint="eastAsia"/>
        </w:rPr>
        <w:t>控制机制外，还有时分多址访问技术（</w:t>
      </w:r>
      <w:r w:rsidRPr="00585F34">
        <w:rPr>
          <w:rFonts w:ascii="宋体" w:hAnsi="宋体"/>
        </w:rPr>
        <w:t>TDMA</w:t>
      </w:r>
      <w:r w:rsidRPr="00585F34">
        <w:rPr>
          <w:rFonts w:ascii="宋体" w:hAnsi="宋体" w:hint="eastAsia"/>
        </w:rPr>
        <w:t>，</w:t>
      </w:r>
      <w:r w:rsidRPr="00585F34">
        <w:rPr>
          <w:rFonts w:ascii="宋体" w:hAnsi="宋体"/>
        </w:rPr>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本论文在调查研究无线网络媒体接入控制技术和车联网相关技术的基础上，研究WAVE协议和IEEE1609协议族，并在</w:t>
      </w:r>
      <w:r w:rsidRPr="00585F34">
        <w:rPr>
          <w:rFonts w:ascii="宋体" w:hAnsi="宋体"/>
        </w:rPr>
        <w:t>Linux</w:t>
      </w:r>
      <w:r w:rsidRPr="00585F34">
        <w:rPr>
          <w:rFonts w:ascii="宋体" w:hAnsi="宋体" w:hint="eastAsia"/>
        </w:rPr>
        <w:t>操作系统编程和</w:t>
      </w:r>
      <w:r w:rsidRPr="00585F34">
        <w:rPr>
          <w:rFonts w:ascii="宋体" w:hAnsi="宋体"/>
        </w:rPr>
        <w:t>Linux</w:t>
      </w:r>
      <w:r w:rsidRPr="00585F34">
        <w:rPr>
          <w:rFonts w:ascii="宋体" w:hAnsi="宋体" w:hint="eastAsia"/>
        </w:rPr>
        <w:t>内核网络子系统的基础上，借助</w:t>
      </w:r>
      <w:r w:rsidRPr="00585F34">
        <w:rPr>
          <w:rFonts w:ascii="宋体" w:hAnsi="宋体"/>
        </w:rPr>
        <w:t>Linux</w:t>
      </w:r>
      <w:r w:rsidRPr="00585F34">
        <w:rPr>
          <w:rFonts w:ascii="宋体" w:hAnsi="宋体" w:hint="eastAsia"/>
        </w:rPr>
        <w:t>开放的网络协议栈接口，实现一个初步的双网卡媒体控制接入系统平台。同时还研究了TDMA中的时间片映射分配，提出位置辅助随机访问方案，</w:t>
      </w:r>
      <w:r w:rsidR="005730DA">
        <w:rPr>
          <w:rFonts w:ascii="宋体" w:hAnsi="宋体" w:hint="eastAsia"/>
        </w:rPr>
        <w:t>利用遗传算法</w:t>
      </w:r>
      <w:r w:rsidRPr="00585F34">
        <w:rPr>
          <w:rFonts w:ascii="宋体" w:hAnsi="宋体" w:hint="eastAsia"/>
        </w:rPr>
        <w:t>通过仿真验证了该方案相比普通的随机访问方案有着较好的性能。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p>
    <w:p w:rsidR="00655A17" w:rsidRPr="00C0244A" w:rsidRDefault="00655A17" w:rsidP="00655A17">
      <w:pPr>
        <w:adjustRightInd w:val="0"/>
        <w:snapToGrid w:val="0"/>
        <w:spacing w:line="360" w:lineRule="auto"/>
        <w:ind w:firstLine="420"/>
      </w:pP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The automotive vehicle must follow a specific vehicle </w:t>
      </w:r>
      <w:r>
        <w:rPr>
          <w:rFonts w:hint="eastAsia"/>
        </w:rPr>
        <w:t xml:space="preserve">media </w:t>
      </w:r>
      <w:r w:rsidRPr="00C0244A">
        <w:t>access cont</w:t>
      </w:r>
      <w:r>
        <w:t xml:space="preserve">rol rule as a movable media to access the </w:t>
      </w:r>
      <w:r w:rsidRPr="00C0244A">
        <w:t xml:space="preserve">network . Currently the mature media access control is mainly the Institute of Electrical and Electronics Engineers (IEEE)802.11 wireless Media Access </w:t>
      </w:r>
      <w:r>
        <w:t>Control technologies using 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Pr>
          <w:rFonts w:hint="eastAsia"/>
        </w:rPr>
        <w:t>, w</w:t>
      </w:r>
      <w:r w:rsidRPr="00C0244A">
        <w:t xml:space="preserve">hen a </w:t>
      </w:r>
      <w:r w:rsidRPr="00DF7BE5">
        <w:t xml:space="preserve">terminal </w:t>
      </w:r>
      <w:r w:rsidRPr="00C0244A">
        <w:t xml:space="preserve">node transmits data carrier links conflict happen, it should </w:t>
      </w:r>
      <w:r>
        <w:rPr>
          <w:rFonts w:hint="eastAsia"/>
        </w:rPr>
        <w:t xml:space="preserve">retreat </w:t>
      </w:r>
      <w:r w:rsidRPr="00C0244A">
        <w:t>a random time</w:t>
      </w:r>
      <w:r>
        <w:rPr>
          <w:rFonts w:hint="eastAsia"/>
        </w:rPr>
        <w:t xml:space="preserve"> before it tries to send.</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655A17" w:rsidRDefault="00655A17" w:rsidP="00655A17">
      <w:pPr>
        <w:adjustRightInd w:val="0"/>
        <w:snapToGrid w:val="0"/>
        <w:spacing w:line="360" w:lineRule="auto"/>
        <w:ind w:firstLine="420"/>
      </w:pPr>
      <w:r w:rsidRPr="00C0244A">
        <w:t xml:space="preserve">This thesis research about </w:t>
      </w:r>
      <w:r>
        <w:rPr>
          <w:rFonts w:hint="eastAsia"/>
        </w:rPr>
        <w:t>the WAVE wireless protocol and IEEE1609 protocol, and w</w:t>
      </w:r>
      <w:r w:rsidRPr="00C0244A">
        <w:t>ith the Lin</w:t>
      </w:r>
      <w:r>
        <w:t>ux operating system programming</w:t>
      </w:r>
      <w:r w:rsidRPr="00C0244A">
        <w:t xml:space="preserve">, the Linux kernel networking </w:t>
      </w:r>
      <w:r>
        <w:t>subsystem</w:t>
      </w:r>
      <w:r w:rsidRPr="00C0244A">
        <w:t>,</w:t>
      </w:r>
      <w:r>
        <w:rPr>
          <w:rFonts w:hint="eastAsia"/>
        </w:rPr>
        <w:t xml:space="preserve"> </w:t>
      </w:r>
      <w:r w:rsidRPr="00C0244A">
        <w:t>and the Linux open network protocol stack interface, achieve a simple</w:t>
      </w:r>
      <w:r>
        <w:rPr>
          <w:rFonts w:hint="eastAsia"/>
        </w:rPr>
        <w:t xml:space="preserve"> dual NIC</w:t>
      </w:r>
      <w:r w:rsidRPr="00C0244A">
        <w:t xml:space="preserve"> media access control system platform</w:t>
      </w:r>
      <w:r>
        <w:rPr>
          <w:rFonts w:hint="eastAsia"/>
        </w:rPr>
        <w:t xml:space="preserve">. </w:t>
      </w:r>
      <w:r>
        <w:t>It also studi</w:t>
      </w:r>
      <w:r>
        <w:rPr>
          <w:rFonts w:hint="eastAsia"/>
        </w:rPr>
        <w:t>es</w:t>
      </w:r>
      <w:r w:rsidRPr="009D29FA">
        <w:t xml:space="preserve"> the TDMA time slot allocation map of </w:t>
      </w:r>
      <w:r>
        <w:rPr>
          <w:rFonts w:hint="eastAsia"/>
        </w:rPr>
        <w:t>Location-Assisted Random Access S</w:t>
      </w:r>
      <w:r>
        <w:t xml:space="preserve">cheme, </w:t>
      </w:r>
      <w:r>
        <w:rPr>
          <w:rFonts w:hint="eastAsia"/>
        </w:rPr>
        <w:t xml:space="preserve">which </w:t>
      </w:r>
      <w:r w:rsidRPr="009D29FA">
        <w:t xml:space="preserve">is verified </w:t>
      </w:r>
      <w:r>
        <w:rPr>
          <w:rFonts w:hint="eastAsia"/>
        </w:rPr>
        <w:t>to be</w:t>
      </w:r>
      <w:r>
        <w:t xml:space="preserve"> a better performance</w:t>
      </w:r>
      <w:r>
        <w:rPr>
          <w:rFonts w:hint="eastAsia"/>
        </w:rPr>
        <w:t xml:space="preserve"> </w:t>
      </w:r>
      <w:r w:rsidRPr="009D29FA">
        <w:t xml:space="preserve">by simulation compared </w:t>
      </w:r>
      <w:r w:rsidRPr="009D29FA">
        <w:lastRenderedPageBreak/>
        <w:t xml:space="preserve">to </w:t>
      </w:r>
      <w:r>
        <w:rPr>
          <w:rFonts w:hint="eastAsia"/>
        </w:rPr>
        <w:t>normal</w:t>
      </w:r>
      <w:r>
        <w:t xml:space="preserve"> random access scheme</w:t>
      </w:r>
      <w:r>
        <w:rPr>
          <w:rFonts w:hint="eastAsia"/>
        </w:rPr>
        <w:t>.</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C44C62">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C44C62">
        <w:rPr>
          <w:rStyle w:val="af"/>
          <w:rFonts w:eastAsia="黑体"/>
          <w:kern w:val="44"/>
          <w:sz w:val="36"/>
          <w:szCs w:val="30"/>
        </w:rPr>
        <w:fldChar w:fldCharType="separate"/>
      </w:r>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9C2BBA">
          <w:rPr>
            <w:b w:val="0"/>
            <w:noProof/>
            <w:webHidden/>
          </w:rPr>
          <w:t>II</w:t>
        </w:r>
        <w:r w:rsidRPr="00090948">
          <w:rPr>
            <w:b w:val="0"/>
            <w:noProof/>
            <w:webHidden/>
          </w:rPr>
          <w:fldChar w:fldCharType="end"/>
        </w:r>
      </w:hyperlink>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9C2BBA">
          <w:rPr>
            <w:b w:val="0"/>
            <w:noProof/>
            <w:webHidden/>
          </w:rPr>
          <w:t>II</w:t>
        </w:r>
        <w:r w:rsidRPr="00090948">
          <w:rPr>
            <w:b w:val="0"/>
            <w:noProof/>
            <w:webHidden/>
          </w:rPr>
          <w:fldChar w:fldCharType="end"/>
        </w:r>
      </w:hyperlink>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9C2BBA">
          <w:rPr>
            <w:b w:val="0"/>
            <w:noProof/>
            <w:webHidden/>
          </w:rPr>
          <w:t>II</w:t>
        </w:r>
        <w:r w:rsidRPr="00090948">
          <w:rPr>
            <w:b w:val="0"/>
            <w:noProof/>
            <w:webHidden/>
          </w:rPr>
          <w:fldChar w:fldCharType="end"/>
        </w:r>
      </w:hyperlink>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9C2BBA">
          <w:rPr>
            <w:noProof/>
            <w:webHidden/>
          </w:rPr>
          <w:t>2</w:t>
        </w:r>
        <w:r w:rsidRPr="00090948">
          <w:rPr>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9C2BBA">
          <w:rPr>
            <w:b w:val="0"/>
            <w:i w:val="0"/>
            <w:noProof/>
            <w:webHidden/>
          </w:rPr>
          <w:t>2</w:t>
        </w:r>
        <w:r w:rsidRPr="00090948">
          <w:rPr>
            <w:b w:val="0"/>
            <w:i w:val="0"/>
            <w:noProof/>
            <w:webHidden/>
          </w:rPr>
          <w:fldChar w:fldCharType="end"/>
        </w:r>
      </w:hyperlink>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Pr="00090948"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340C93" w:rsidRDefault="00C44C62"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9C2BBA">
          <w:rPr>
            <w:b w:val="0"/>
            <w:noProof/>
            <w:webHidden/>
          </w:rPr>
          <w:t>2</w:t>
        </w:r>
        <w:r w:rsidRPr="00090948">
          <w:rPr>
            <w:b w:val="0"/>
            <w:noProof/>
            <w:webHidden/>
          </w:rPr>
          <w:fldChar w:fldCharType="end"/>
        </w:r>
      </w:hyperlink>
    </w:p>
    <w:p w:rsidR="00CE55AF" w:rsidRDefault="00C44C62"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93160F" w:rsidRPr="00B86B18" w:rsidRDefault="00BB14DA" w:rsidP="00C17B78">
      <w:pPr>
        <w:pStyle w:val="af2"/>
        <w:jc w:val="left"/>
        <w:rPr>
          <w:color w:val="FF0000"/>
        </w:rPr>
      </w:pPr>
      <w:r>
        <w:rPr>
          <w:rFonts w:hint="eastAsia"/>
        </w:rPr>
        <w:tab/>
      </w:r>
      <w:r w:rsidR="00655A17" w:rsidRPr="00B86B18">
        <w:rPr>
          <w:rFonts w:hint="eastAsia"/>
        </w:rPr>
        <w:t>当今世界，经济不断发展，科技不断提高，信息技术己经融入到生活的方方面面。把信息技术融入到生活以及工业技术当中，可以提升生活质量、提高生产效率。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93160F">
        <w:rPr>
          <w:rFonts w:hint="eastAsia"/>
        </w:rPr>
        <w:t>“</w:t>
      </w:r>
      <w:r w:rsidR="0093160F" w:rsidRPr="00B86B18">
        <w:rPr>
          <w:rFonts w:hint="eastAsia"/>
        </w:rPr>
        <w:t>智能化物件或动物</w:t>
      </w:r>
      <w:r w:rsidR="0093160F">
        <w:rPr>
          <w:rFonts w:hint="eastAsia"/>
        </w:rPr>
        <w:t>”</w:t>
      </w:r>
      <w:r w:rsidR="0093160F" w:rsidRPr="00B86B18">
        <w:rPr>
          <w:rFonts w:hint="eastAsia"/>
        </w:rPr>
        <w:t>或</w:t>
      </w:r>
      <w:r w:rsidR="0093160F">
        <w:rPr>
          <w:rFonts w:hint="eastAsia"/>
        </w:rPr>
        <w:t>“</w:t>
      </w:r>
      <w:r w:rsidR="0093160F" w:rsidRPr="00B86B18">
        <w:rPr>
          <w:rFonts w:hint="eastAsia"/>
        </w:rPr>
        <w:t>智能尘埃</w:t>
      </w:r>
      <w:r w:rsidR="0093160F">
        <w:rPr>
          <w:rFonts w:hint="eastAsia"/>
        </w:rPr>
        <w:t>”</w:t>
      </w:r>
      <w:r w:rsidR="0093160F" w:rsidRPr="00B86B18">
        <w:rPr>
          <w:rFonts w:hint="eastAsia"/>
        </w:rPr>
        <w:t>，通过各种有线</w:t>
      </w:r>
      <w:r w:rsidR="0093160F" w:rsidRPr="00B86B18">
        <w:t>/</w:t>
      </w:r>
      <w:r w:rsidR="0093160F" w:rsidRPr="00B86B18">
        <w:rPr>
          <w:rFonts w:hint="eastAsia"/>
        </w:rPr>
        <w:t>无线的短距离</w:t>
      </w:r>
      <w:r w:rsidR="0093160F" w:rsidRPr="00B86B18">
        <w:t>/</w:t>
      </w:r>
      <w:r w:rsidR="0093160F" w:rsidRPr="00B86B18">
        <w:rPr>
          <w:rFonts w:hint="eastAsia"/>
        </w:rPr>
        <w:t>长距离通讯网络实现互通互联、应用融合、以及基于云计算的营运等模式，提供安全可控、个性化的报警联动</w:t>
      </w:r>
      <w:r w:rsidR="0093160F">
        <w:rPr>
          <w:rFonts w:hint="eastAsia"/>
        </w:rPr>
        <w:t>、实时在线监测、远程控制、决策支持、定位追溯、调度指挥统计报表</w:t>
      </w:r>
      <w:r w:rsidR="0093160F" w:rsidRPr="00B86B18">
        <w:rPr>
          <w:rFonts w:hint="eastAsia"/>
        </w:rPr>
        <w:t>、远程维保、预案管理、安全防范、在线升级、领导桌面等管理和服务功能，实现对</w:t>
      </w:r>
      <w:r w:rsidR="0093160F" w:rsidRPr="00B86B18">
        <w:t>“</w:t>
      </w:r>
      <w:r w:rsidR="0093160F" w:rsidRPr="00B86B18">
        <w:rPr>
          <w:rFonts w:hint="eastAsia"/>
        </w:rPr>
        <w:t>万物</w:t>
      </w:r>
      <w:r w:rsidR="0093160F" w:rsidRPr="00B86B18">
        <w:t>”</w:t>
      </w:r>
      <w:r w:rsidR="0093160F" w:rsidRPr="00B86B18">
        <w:rPr>
          <w:rFonts w:hint="eastAsia"/>
        </w:rPr>
        <w:t>的</w:t>
      </w:r>
      <w:r w:rsidR="0093160F">
        <w:rPr>
          <w:rFonts w:hint="eastAsia"/>
        </w:rPr>
        <w:t>“</w:t>
      </w:r>
      <w:r w:rsidR="0093160F" w:rsidRPr="00B86B18">
        <w:rPr>
          <w:rFonts w:hint="eastAsia"/>
        </w:rPr>
        <w:t>高效、节能、安全、环保</w:t>
      </w:r>
      <w:r w:rsidR="0093160F">
        <w:rPr>
          <w:rFonts w:hint="eastAsia"/>
        </w:rPr>
        <w:t>”</w:t>
      </w:r>
      <w:r w:rsidR="0093160F" w:rsidRPr="00B86B18">
        <w:rPr>
          <w:rFonts w:hint="eastAsia"/>
        </w:rPr>
        <w:t>的</w:t>
      </w:r>
      <w:r w:rsidR="0093160F">
        <w:rPr>
          <w:rFonts w:hint="eastAsia"/>
        </w:rPr>
        <w:t>“</w:t>
      </w:r>
      <w:r w:rsidR="0093160F" w:rsidRPr="00B86B18">
        <w:rPr>
          <w:rFonts w:hint="eastAsia"/>
        </w:rPr>
        <w:t>管、控、营</w:t>
      </w:r>
      <w:r w:rsidR="0093160F">
        <w:rPr>
          <w:rFonts w:hint="eastAsia"/>
        </w:rPr>
        <w:t>”</w:t>
      </w:r>
      <w:r w:rsidR="0093160F" w:rsidRPr="00B86B18">
        <w:rPr>
          <w:rFonts w:hint="eastAsia"/>
        </w:rPr>
        <w:t>一体化。物联网是世界发展的一种趋势，这一技术将会发展成为一个上万亿规模的新兴信息产业。面对物联网潜在的巨大经济效益，美国、欧盟、日本等发达国家和地区相继制定了各自的物联网技术与发展计划，我们物联网技术研究市场开拓也紧随国际步伐。</w:t>
      </w:r>
      <w:r w:rsidR="0093160F">
        <w:rPr>
          <w:rFonts w:hint="eastAsia"/>
        </w:rPr>
        <w:t>IBM</w:t>
      </w:r>
      <w:r w:rsidR="0093160F">
        <w:rPr>
          <w:rFonts w:hint="eastAsia"/>
        </w:rPr>
        <w:t>首先提出了“智慧地球、物联网和云计算”</w:t>
      </w:r>
      <w:r w:rsidR="0093160F" w:rsidRPr="00085B13">
        <w:rPr>
          <w:rFonts w:hint="eastAsia"/>
          <w:vertAlign w:val="superscript"/>
        </w:rPr>
        <w:t>[</w:t>
      </w:r>
      <w:r w:rsidR="00442E00">
        <w:rPr>
          <w:rFonts w:hint="eastAsia"/>
          <w:vertAlign w:val="superscript"/>
        </w:rPr>
        <w:t>2</w:t>
      </w:r>
      <w:r w:rsidR="0093160F" w:rsidRPr="00085B13">
        <w:rPr>
          <w:rFonts w:hint="eastAsia"/>
          <w:vertAlign w:val="superscript"/>
        </w:rPr>
        <w:t>]</w:t>
      </w:r>
      <w:r w:rsidR="0093160F">
        <w:rPr>
          <w:rFonts w:hint="eastAsia"/>
        </w:rPr>
        <w:t>，</w:t>
      </w:r>
      <w:r w:rsidR="0093160F" w:rsidRPr="00B86B18">
        <w:rPr>
          <w:rFonts w:hint="eastAsia"/>
        </w:rPr>
        <w:t>前几年温家宝总理提出</w:t>
      </w:r>
      <w:r w:rsidR="0093160F">
        <w:rPr>
          <w:rFonts w:hint="eastAsia"/>
        </w:rPr>
        <w:t>“</w:t>
      </w:r>
      <w:r w:rsidR="0093160F" w:rsidRPr="00B86B18">
        <w:rPr>
          <w:rFonts w:hint="eastAsia"/>
        </w:rPr>
        <w:t>感知中国</w:t>
      </w:r>
      <w:r w:rsidR="0093160F">
        <w:rPr>
          <w:rFonts w:hint="eastAsia"/>
        </w:rPr>
        <w:t>”</w:t>
      </w:r>
      <w:r w:rsidR="0093160F" w:rsidRPr="00B86B18">
        <w:rPr>
          <w:rFonts w:hint="eastAsia"/>
        </w:rPr>
        <w:t>计划，明确物联网技术及产业为国家战略发展产业，物联网技术与产业在我国迎来了蓬勃发展的良好机遇</w:t>
      </w:r>
      <w:r w:rsidR="0093160F" w:rsidRPr="00B00593">
        <w:rPr>
          <w:rFonts w:hint="eastAsia"/>
          <w:vertAlign w:val="superscript"/>
        </w:rPr>
        <w:t>[</w:t>
      </w:r>
      <w:r w:rsidR="00442E00">
        <w:rPr>
          <w:rFonts w:hint="eastAsia"/>
          <w:vertAlign w:val="superscript"/>
        </w:rPr>
        <w:t>3</w:t>
      </w:r>
      <w:r w:rsidR="0093160F" w:rsidRPr="00B00593">
        <w:rPr>
          <w:rFonts w:hint="eastAsia"/>
          <w:vertAlign w:val="superscript"/>
        </w:rPr>
        <w:t>]</w:t>
      </w:r>
      <w:r w:rsidR="0093160F" w:rsidRPr="00B86B18">
        <w:rPr>
          <w:rFonts w:hint="eastAsia"/>
        </w:rPr>
        <w:t>。交通运输是现代社会发展和国民经济的基础，现代社会城市化速度的加快、全球经济</w:t>
      </w:r>
      <w:r w:rsidR="0093160F" w:rsidRPr="00B86B18">
        <w:t>—</w:t>
      </w:r>
      <w:r w:rsidR="0093160F" w:rsidRPr="00B86B18">
        <w:rPr>
          <w:rFonts w:hint="eastAsia"/>
        </w:rPr>
        <w:t>体化进程、国民经济的高速增长的加快以及人们对交通的需求越来越高，交通系统所涉及的领域和范围越来越广，传统的交通管理方式显得力不从心。利用科技信息技术，引入实现准确、实时、全方位的交通信息采集、传输、处理、发布与控制，保障交通安全、高效的智能交通系统</w:t>
      </w:r>
      <w:r w:rsidR="0093160F" w:rsidRPr="00B86B18">
        <w:rPr>
          <w:rFonts w:hint="eastAsia"/>
        </w:rPr>
        <w:t>ITS</w:t>
      </w:r>
      <w:r w:rsidR="0093160F" w:rsidRPr="001336D5">
        <w:rPr>
          <w:rFonts w:hint="eastAsia"/>
          <w:vertAlign w:val="superscript"/>
        </w:rPr>
        <w:t>[</w:t>
      </w:r>
      <w:r w:rsidR="00442E00">
        <w:rPr>
          <w:rFonts w:hint="eastAsia"/>
          <w:vertAlign w:val="superscript"/>
        </w:rPr>
        <w:t>4</w:t>
      </w:r>
      <w:r w:rsidR="0093160F" w:rsidRPr="001336D5">
        <w:rPr>
          <w:rFonts w:hint="eastAsia"/>
          <w:vertAlign w:val="superscript"/>
        </w:rPr>
        <w:t>]</w:t>
      </w:r>
      <w:r w:rsidR="0093160F" w:rsidRPr="00B86B18">
        <w:rPr>
          <w:rFonts w:hint="eastAsia"/>
        </w:rPr>
        <w:t>成为提高交通管理水平的重要途径。智能交通系统</w:t>
      </w:r>
      <w:r w:rsidR="0093160F" w:rsidRPr="00B86B18">
        <w:t>ITS</w:t>
      </w:r>
      <w:r w:rsidR="0093160F" w:rsidRPr="00B86B18">
        <w:rPr>
          <w:rFonts w:hint="eastAsia"/>
        </w:rPr>
        <w:t>是由车辆控制系统、交通监控系统、运营车辆管理系统、交通信息发布系统等集成一体，面向交通运输领域服务的现代电子信息系统，其将道路、驾驶员和车辆有机地结合在一起，利用对车辆、驾驶员和道路实时信息采集、自动智能处理和控制来达到充分利用交通资源的目的</w:t>
      </w:r>
      <w:r w:rsidR="0093160F" w:rsidRPr="00A51FC7">
        <w:rPr>
          <w:rFonts w:hint="eastAsia"/>
          <w:vertAlign w:val="superscript"/>
        </w:rPr>
        <w:t>[</w:t>
      </w:r>
      <w:r w:rsidR="00442E00">
        <w:rPr>
          <w:rFonts w:hint="eastAsia"/>
          <w:vertAlign w:val="superscript"/>
        </w:rPr>
        <w:t>5</w:t>
      </w:r>
      <w:r w:rsidR="0093160F" w:rsidRPr="00A51FC7">
        <w:rPr>
          <w:rFonts w:hint="eastAsia"/>
          <w:vertAlign w:val="superscript"/>
        </w:rPr>
        <w:t>]</w:t>
      </w:r>
      <w:r w:rsidR="0093160F">
        <w:rPr>
          <w:rFonts w:hint="eastAsia"/>
        </w:rPr>
        <w:t>。</w:t>
      </w:r>
    </w:p>
    <w:p w:rsidR="0093160F" w:rsidRPr="00B86B18" w:rsidRDefault="0093160F" w:rsidP="000C39BD">
      <w:pPr>
        <w:pStyle w:val="af2"/>
        <w:jc w:val="left"/>
      </w:pPr>
      <w:r>
        <w:rPr>
          <w:rFonts w:hint="eastAsia"/>
        </w:rPr>
        <w:tab/>
      </w:r>
      <w:r w:rsidRPr="00B86B18">
        <w:rPr>
          <w:rFonts w:hint="eastAsia"/>
        </w:rPr>
        <w:t>车联网是当今研究前沿物联网（</w:t>
      </w:r>
      <w:r w:rsidRPr="00B86B18">
        <w:t>IOT</w:t>
      </w:r>
      <w:r w:rsidRPr="00B86B18">
        <w:rPr>
          <w:rFonts w:hint="eastAsia"/>
        </w:rPr>
        <w:t>，</w:t>
      </w:r>
      <w:r w:rsidRPr="00B86B18">
        <w:t xml:space="preserve">Internet of </w:t>
      </w:r>
      <w:r w:rsidRPr="00B86B18">
        <w:rPr>
          <w:rFonts w:hint="eastAsia"/>
        </w:rPr>
        <w:t>Things</w:t>
      </w:r>
      <w:r w:rsidRPr="00B86B18">
        <w:rPr>
          <w:rFonts w:hint="eastAsia"/>
        </w:rPr>
        <w:t>）的一个集合，是物联网应用于智能交通系统（</w:t>
      </w:r>
      <w:r w:rsidRPr="00B86B18">
        <w:rPr>
          <w:rFonts w:hint="eastAsia"/>
        </w:rPr>
        <w:t>ITS</w:t>
      </w:r>
      <w:r w:rsidRPr="00B86B18">
        <w:rPr>
          <w:rFonts w:hint="eastAsia"/>
        </w:rPr>
        <w:t>，</w:t>
      </w:r>
      <w:r w:rsidRPr="00B86B18">
        <w:t>Intelligent Transport System</w:t>
      </w:r>
      <w:r w:rsidRPr="00B86B18">
        <w:rPr>
          <w:rFonts w:hint="eastAsia"/>
        </w:rPr>
        <w:t>）领域的具体形式。车联网是指汽</w:t>
      </w:r>
      <w:r w:rsidRPr="00B86B18">
        <w:rPr>
          <w:rFonts w:hint="eastAsia"/>
        </w:rPr>
        <w:lastRenderedPageBreak/>
        <w:t>车高速移动的环境下，车载终端节点通过车辆上的无线收发装置，以及路边固定终端节点的无线收发装置，通过通信协议组合构建连接起来形成的一个车用互联网。车联网涉及到数据处理技术、无线技术、通信技术、传感技术、自动控制技术以及信息发布技术等各种技术，涉及面广。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网络有着较好的网络覆盖范围和数据通信速率，但其接入网络和通信方法的限制，仍无法满足网络拓扑快速变化的车载环境。因此协议栈</w:t>
      </w:r>
      <w:r w:rsidRPr="00B86B18">
        <w:t>WAVE</w:t>
      </w:r>
      <w:r w:rsidRPr="00BA34DF">
        <w:rPr>
          <w:rFonts w:hint="eastAsia"/>
          <w:vertAlign w:val="superscript"/>
        </w:rPr>
        <w:t>[</w:t>
      </w:r>
      <w:r w:rsidR="00442E00">
        <w:rPr>
          <w:rFonts w:hint="eastAsia"/>
          <w:vertAlign w:val="superscript"/>
        </w:rPr>
        <w:t>7</w:t>
      </w:r>
      <w:r w:rsidRPr="00BA34DF">
        <w:rPr>
          <w:rFonts w:hint="eastAsia"/>
          <w:vertAlign w:val="superscript"/>
        </w:rPr>
        <w:t>]</w:t>
      </w:r>
      <w:r>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97"/>
        <w:gridCol w:w="1757"/>
        <w:gridCol w:w="1836"/>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tcPr>
          <w:p w:rsidR="0093160F" w:rsidRPr="00B86B18" w:rsidRDefault="0093160F" w:rsidP="00655A17">
            <w:pPr>
              <w:pStyle w:val="a9"/>
            </w:pPr>
            <w:r w:rsidRPr="00B86B18">
              <w:rPr>
                <w:rFonts w:hint="eastAsia"/>
              </w:rPr>
              <w:t>CDMA2000</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1</w:t>
            </w:r>
          </w:p>
        </w:tc>
        <w:tc>
          <w:tcPr>
            <w:tcW w:w="765" w:type="pct"/>
          </w:tcPr>
          <w:p w:rsidR="0093160F" w:rsidRPr="00B86B18" w:rsidRDefault="0093160F" w:rsidP="00655A17">
            <w:pPr>
              <w:pStyle w:val="a9"/>
            </w:pPr>
            <w:r w:rsidRPr="00B86B18">
              <w:rPr>
                <w:rFonts w:hint="eastAsia"/>
              </w:rPr>
              <w:t>频段</w:t>
            </w:r>
          </w:p>
        </w:tc>
        <w:tc>
          <w:tcPr>
            <w:tcW w:w="848" w:type="pct"/>
          </w:tcPr>
          <w:p w:rsidR="0093160F" w:rsidRPr="00B86B18" w:rsidRDefault="0093160F" w:rsidP="00655A17">
            <w:pPr>
              <w:pStyle w:val="a9"/>
            </w:pPr>
            <w:r w:rsidRPr="00B86B18">
              <w:rPr>
                <w:rFonts w:hint="eastAsia"/>
              </w:rPr>
              <w:t>5800MHz</w:t>
            </w:r>
          </w:p>
        </w:tc>
        <w:tc>
          <w:tcPr>
            <w:tcW w:w="2993" w:type="pct"/>
            <w:gridSpan w:val="3"/>
          </w:tcPr>
          <w:p w:rsidR="0093160F" w:rsidRPr="00B86B18" w:rsidRDefault="0093160F" w:rsidP="00655A17">
            <w:pPr>
              <w:pStyle w:val="a9"/>
            </w:pPr>
            <w:r w:rsidRPr="00B86B18">
              <w:rPr>
                <w:rFonts w:hint="eastAsia"/>
              </w:rPr>
              <w:t>850</w:t>
            </w:r>
            <w:r w:rsidRPr="00B86B18">
              <w:rPr>
                <w:rFonts w:hint="eastAsia"/>
              </w:rPr>
              <w:t>、</w:t>
            </w:r>
            <w:r w:rsidRPr="00B86B18">
              <w:rPr>
                <w:rFonts w:hint="eastAsia"/>
              </w:rPr>
              <w:t>900</w:t>
            </w:r>
            <w:r w:rsidRPr="00B86B18">
              <w:rPr>
                <w:rFonts w:hint="eastAsia"/>
              </w:rPr>
              <w:t>、</w:t>
            </w:r>
            <w:r w:rsidRPr="00B86B18">
              <w:rPr>
                <w:rFonts w:hint="eastAsia"/>
              </w:rPr>
              <w:t>1800</w:t>
            </w:r>
            <w:r w:rsidRPr="00B86B18">
              <w:rPr>
                <w:rFonts w:hint="eastAsia"/>
              </w:rPr>
              <w:t>、</w:t>
            </w:r>
            <w:r w:rsidRPr="00B86B18">
              <w:rPr>
                <w:rFonts w:hint="eastAsia"/>
              </w:rPr>
              <w:t>1900MHz</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2</w:t>
            </w:r>
          </w:p>
        </w:tc>
        <w:tc>
          <w:tcPr>
            <w:tcW w:w="765" w:type="pct"/>
          </w:tcPr>
          <w:p w:rsidR="0093160F" w:rsidRPr="00B86B18" w:rsidRDefault="0093160F" w:rsidP="00655A17">
            <w:pPr>
              <w:pStyle w:val="a9"/>
            </w:pPr>
            <w:r w:rsidRPr="00B86B18">
              <w:rPr>
                <w:rFonts w:hint="eastAsia"/>
              </w:rPr>
              <w:t>速率</w:t>
            </w:r>
          </w:p>
        </w:tc>
        <w:tc>
          <w:tcPr>
            <w:tcW w:w="848" w:type="pct"/>
          </w:tcPr>
          <w:p w:rsidR="0093160F" w:rsidRPr="00B86B18" w:rsidRDefault="0093160F" w:rsidP="00655A17">
            <w:pPr>
              <w:pStyle w:val="a9"/>
            </w:pPr>
            <w:r w:rsidRPr="00B86B18">
              <w:rPr>
                <w:rFonts w:hint="eastAsia"/>
              </w:rPr>
              <w:t>3~27Mbps</w:t>
            </w:r>
          </w:p>
        </w:tc>
        <w:tc>
          <w:tcPr>
            <w:tcW w:w="1034" w:type="pct"/>
          </w:tcPr>
          <w:p w:rsidR="0093160F" w:rsidRPr="00B86B18" w:rsidRDefault="0093160F" w:rsidP="00655A17">
            <w:pPr>
              <w:pStyle w:val="a9"/>
            </w:pPr>
            <w:r w:rsidRPr="00B86B18">
              <w:rPr>
                <w:rFonts w:hint="eastAsia"/>
              </w:rPr>
              <w:t>≤</w:t>
            </w:r>
            <w:r w:rsidRPr="00B86B18">
              <w:rPr>
                <w:rFonts w:hint="eastAsia"/>
              </w:rPr>
              <w:t>3Mbps</w:t>
            </w:r>
          </w:p>
        </w:tc>
        <w:tc>
          <w:tcPr>
            <w:tcW w:w="958" w:type="pct"/>
          </w:tcPr>
          <w:p w:rsidR="0093160F" w:rsidRPr="00B86B18" w:rsidRDefault="0093160F" w:rsidP="00655A17">
            <w:pPr>
              <w:pStyle w:val="a9"/>
            </w:pPr>
            <w:r w:rsidRPr="00B86B18">
              <w:rPr>
                <w:rFonts w:hint="eastAsia"/>
              </w:rPr>
              <w:t>≤</w:t>
            </w:r>
            <w:r w:rsidRPr="00B86B18">
              <w:rPr>
                <w:rFonts w:hint="eastAsia"/>
              </w:rPr>
              <w:t>1.28Mbps</w:t>
            </w:r>
          </w:p>
        </w:tc>
        <w:tc>
          <w:tcPr>
            <w:tcW w:w="1001" w:type="pct"/>
          </w:tcPr>
          <w:p w:rsidR="0093160F" w:rsidRPr="00B86B18" w:rsidRDefault="0093160F" w:rsidP="00655A17">
            <w:pPr>
              <w:pStyle w:val="a9"/>
            </w:pPr>
            <w:r w:rsidRPr="00B86B18">
              <w:rPr>
                <w:rFonts w:hint="eastAsia"/>
              </w:rPr>
              <w:t>≤</w:t>
            </w:r>
            <w:r w:rsidRPr="00B86B18">
              <w:rPr>
                <w:rFonts w:hint="eastAsia"/>
              </w:rPr>
              <w:t>3.6864Mbps</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3</w:t>
            </w:r>
          </w:p>
        </w:tc>
        <w:tc>
          <w:tcPr>
            <w:tcW w:w="765" w:type="pct"/>
          </w:tcPr>
          <w:p w:rsidR="0093160F" w:rsidRPr="00B86B18" w:rsidRDefault="0093160F" w:rsidP="00655A17">
            <w:pPr>
              <w:pStyle w:val="a9"/>
            </w:pPr>
            <w:r w:rsidRPr="00B86B18">
              <w:rPr>
                <w:rFonts w:hint="eastAsia"/>
              </w:rPr>
              <w:t>双工方式</w:t>
            </w:r>
          </w:p>
        </w:tc>
        <w:tc>
          <w:tcPr>
            <w:tcW w:w="848"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1034"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c>
          <w:tcPr>
            <w:tcW w:w="958" w:type="pct"/>
          </w:tcPr>
          <w:p w:rsidR="0093160F" w:rsidRPr="00B86B18" w:rsidRDefault="0093160F" w:rsidP="00655A17">
            <w:pPr>
              <w:pStyle w:val="a9"/>
            </w:pPr>
            <w:r w:rsidRPr="00B86B18">
              <w:rPr>
                <w:rFonts w:hint="eastAsia"/>
              </w:rPr>
              <w:t>TDD</w:t>
            </w:r>
          </w:p>
        </w:tc>
        <w:tc>
          <w:tcPr>
            <w:tcW w:w="1001" w:type="pct"/>
          </w:tcPr>
          <w:p w:rsidR="0093160F" w:rsidRPr="00B86B18" w:rsidRDefault="0093160F" w:rsidP="00655A17">
            <w:pPr>
              <w:pStyle w:val="a9"/>
            </w:pPr>
            <w:r w:rsidRPr="00B86B18">
              <w:rPr>
                <w:rFonts w:hint="eastAsia"/>
              </w:rPr>
              <w:t>FDD</w:t>
            </w:r>
            <w:r w:rsidRPr="00B86B18">
              <w:rPr>
                <w:rFonts w:hint="eastAsia"/>
              </w:rPr>
              <w:t>、</w:t>
            </w:r>
            <w:r w:rsidRPr="00B86B18">
              <w:rPr>
                <w:rFonts w:hint="eastAsia"/>
              </w:rPr>
              <w:t>TDD</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4</w:t>
            </w:r>
          </w:p>
        </w:tc>
        <w:tc>
          <w:tcPr>
            <w:tcW w:w="765" w:type="pct"/>
          </w:tcPr>
          <w:p w:rsidR="0093160F" w:rsidRPr="00B86B18" w:rsidRDefault="0093160F" w:rsidP="00655A17">
            <w:pPr>
              <w:pStyle w:val="a9"/>
            </w:pPr>
            <w:r w:rsidRPr="00B86B18">
              <w:rPr>
                <w:rFonts w:hint="eastAsia"/>
              </w:rPr>
              <w:t>复用技术</w:t>
            </w:r>
          </w:p>
        </w:tc>
        <w:tc>
          <w:tcPr>
            <w:tcW w:w="848" w:type="pct"/>
          </w:tcPr>
          <w:p w:rsidR="0093160F" w:rsidRPr="00B86B18" w:rsidRDefault="0093160F" w:rsidP="00655A17">
            <w:pPr>
              <w:pStyle w:val="a9"/>
            </w:pPr>
            <w:r w:rsidRPr="00B86B18">
              <w:rPr>
                <w:rFonts w:hint="eastAsia"/>
              </w:rPr>
              <w:t>OFDM</w:t>
            </w:r>
          </w:p>
        </w:tc>
        <w:tc>
          <w:tcPr>
            <w:tcW w:w="1034" w:type="pct"/>
          </w:tcPr>
          <w:p w:rsidR="0093160F" w:rsidRPr="00B86B18" w:rsidRDefault="0093160F" w:rsidP="00655A17">
            <w:pPr>
              <w:pStyle w:val="a9"/>
            </w:pPr>
            <w:r w:rsidRPr="00B86B18">
              <w:rPr>
                <w:rFonts w:hint="eastAsia"/>
              </w:rPr>
              <w:t>CDMA</w:t>
            </w:r>
          </w:p>
        </w:tc>
        <w:tc>
          <w:tcPr>
            <w:tcW w:w="958" w:type="pct"/>
          </w:tcPr>
          <w:p w:rsidR="0093160F" w:rsidRPr="00B86B18" w:rsidRDefault="0093160F" w:rsidP="00655A17">
            <w:pPr>
              <w:pStyle w:val="a9"/>
            </w:pPr>
            <w:r w:rsidRPr="00B86B18">
              <w:rPr>
                <w:rFonts w:hint="eastAsia"/>
              </w:rPr>
              <w:t>CDMA</w:t>
            </w:r>
          </w:p>
        </w:tc>
        <w:tc>
          <w:tcPr>
            <w:tcW w:w="1001" w:type="pct"/>
          </w:tcPr>
          <w:p w:rsidR="0093160F" w:rsidRPr="00B86B18" w:rsidRDefault="0093160F" w:rsidP="00655A17">
            <w:pPr>
              <w:pStyle w:val="a9"/>
            </w:pPr>
            <w:r w:rsidRPr="00B86B18">
              <w:rPr>
                <w:rFonts w:hint="eastAsia"/>
              </w:rPr>
              <w:t>CDMA</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5</w:t>
            </w:r>
          </w:p>
        </w:tc>
        <w:tc>
          <w:tcPr>
            <w:tcW w:w="765" w:type="pct"/>
          </w:tcPr>
          <w:p w:rsidR="0093160F" w:rsidRPr="00B86B18" w:rsidRDefault="0093160F" w:rsidP="00655A17">
            <w:pPr>
              <w:pStyle w:val="a9"/>
            </w:pPr>
            <w:r w:rsidRPr="00B86B18">
              <w:rPr>
                <w:rFonts w:hint="eastAsia"/>
              </w:rPr>
              <w:t>调制方式</w:t>
            </w:r>
          </w:p>
        </w:tc>
        <w:tc>
          <w:tcPr>
            <w:tcW w:w="848" w:type="pct"/>
          </w:tcPr>
          <w:p w:rsidR="0093160F" w:rsidRPr="00B86B18" w:rsidRDefault="0093160F" w:rsidP="00655A17">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93160F" w:rsidRPr="00B86B18" w:rsidRDefault="0093160F" w:rsidP="00655A17">
            <w:pPr>
              <w:pStyle w:val="a9"/>
            </w:pPr>
            <w:r w:rsidRPr="00B86B18">
              <w:rPr>
                <w:rFonts w:hint="eastAsia"/>
              </w:rPr>
              <w:t>16QAM</w:t>
            </w:r>
            <w:r w:rsidRPr="00B86B18">
              <w:rPr>
                <w:rFonts w:hint="eastAsia"/>
              </w:rPr>
              <w:t>、</w:t>
            </w:r>
            <w:r w:rsidRPr="00B86B18">
              <w:rPr>
                <w:rFonts w:hint="eastAsia"/>
              </w:rPr>
              <w:t>64QAM</w:t>
            </w:r>
          </w:p>
        </w:tc>
        <w:tc>
          <w:tcPr>
            <w:tcW w:w="1034"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958"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c>
          <w:tcPr>
            <w:tcW w:w="1001" w:type="pct"/>
          </w:tcPr>
          <w:p w:rsidR="0093160F" w:rsidRPr="00B86B18" w:rsidRDefault="0093160F" w:rsidP="00655A17">
            <w:pPr>
              <w:pStyle w:val="a9"/>
            </w:pPr>
            <w:r w:rsidRPr="00B86B18">
              <w:rPr>
                <w:rFonts w:hint="eastAsia"/>
              </w:rPr>
              <w:t>QPSK</w:t>
            </w:r>
            <w:r w:rsidRPr="00B86B18">
              <w:rPr>
                <w:rFonts w:hint="eastAsia"/>
              </w:rPr>
              <w:t>、</w:t>
            </w:r>
            <w:r w:rsidRPr="00B86B18">
              <w:rPr>
                <w:rFonts w:hint="eastAsia"/>
              </w:rPr>
              <w:t>BPSK</w:t>
            </w:r>
          </w:p>
        </w:tc>
      </w:tr>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6</w:t>
            </w:r>
          </w:p>
        </w:tc>
        <w:tc>
          <w:tcPr>
            <w:tcW w:w="765" w:type="pct"/>
          </w:tcPr>
          <w:p w:rsidR="0093160F" w:rsidRPr="00B86B18" w:rsidRDefault="0093160F" w:rsidP="00655A17">
            <w:pPr>
              <w:pStyle w:val="a9"/>
            </w:pPr>
            <w:r w:rsidRPr="00B86B18">
              <w:rPr>
                <w:rFonts w:hint="eastAsia"/>
              </w:rPr>
              <w:t>移动性</w:t>
            </w:r>
          </w:p>
        </w:tc>
        <w:tc>
          <w:tcPr>
            <w:tcW w:w="848" w:type="pct"/>
          </w:tcPr>
          <w:p w:rsidR="0093160F" w:rsidRPr="00B86B18" w:rsidRDefault="0093160F" w:rsidP="00655A17">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3"/>
          </w:tcPr>
          <w:p w:rsidR="0093160F" w:rsidRPr="00B86B18" w:rsidRDefault="0093160F" w:rsidP="0044039E">
            <w:pPr>
              <w:pStyle w:val="a9"/>
              <w:keepNext/>
            </w:pPr>
            <w:r w:rsidRPr="00B86B18">
              <w:rPr>
                <w:rFonts w:hint="eastAsia"/>
              </w:rPr>
              <w:t>较低</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技术的应用，可涉及到交通拥堵治理、交通安全、公共服务相关领域和商业应用等相关领域。其中交通拥堵治理和交通安全是车联网中最基本最重要的应用，因此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lastRenderedPageBreak/>
        <w:t>国内外研究现状</w:t>
      </w:r>
      <w:bookmarkEnd w:id="39"/>
      <w:bookmarkEnd w:id="40"/>
      <w:bookmarkEnd w:id="41"/>
      <w:bookmarkEnd w:id="42"/>
      <w:bookmarkEnd w:id="43"/>
      <w:bookmarkEnd w:id="44"/>
      <w:bookmarkEnd w:id="45"/>
      <w:bookmarkEnd w:id="46"/>
    </w:p>
    <w:p w:rsidR="0093160F" w:rsidRPr="0045431A" w:rsidRDefault="0093160F" w:rsidP="000C39BD">
      <w:pPr>
        <w:pStyle w:val="af2"/>
        <w:jc w:val="left"/>
      </w:pPr>
      <w:r>
        <w:rPr>
          <w:rFonts w:hint="eastAsia"/>
        </w:rPr>
        <w:tab/>
      </w:r>
      <w:r w:rsidRPr="00E550FC">
        <w:rPr>
          <w:rFonts w:hint="eastAsia"/>
        </w:rPr>
        <w:t>车联网作为智能交通系统的重要组成部分</w:t>
      </w:r>
      <w:r>
        <w:t>，</w:t>
      </w:r>
      <w:r w:rsidRPr="00E550FC">
        <w:rPr>
          <w:rFonts w:hint="eastAsia"/>
        </w:rPr>
        <w:t>是各国智能交通发展研究中的关键部分</w:t>
      </w:r>
      <w:r>
        <w:rPr>
          <w:rFonts w:hint="eastAsia"/>
        </w:rPr>
        <w:t>，</w:t>
      </w:r>
      <w:r w:rsidRPr="00E550FC">
        <w:rPr>
          <w:rFonts w:hint="eastAsia"/>
        </w:rPr>
        <w:t>对提高交通运输系统的安全性和通行效率具有十分重要的作用。以美国、欧洲和日本为例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00442E00">
        <w:rPr>
          <w:rFonts w:hint="eastAsia"/>
          <w:vertAlign w:val="superscript"/>
        </w:rPr>
        <w:t>9</w:t>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00442E00">
        <w:rPr>
          <w:rFonts w:hint="eastAsia"/>
          <w:vertAlign w:val="superscript"/>
        </w:rPr>
        <w:t>10</w:t>
      </w:r>
      <w:r w:rsidRPr="00E220BF">
        <w:rPr>
          <w:rFonts w:hint="eastAsia"/>
          <w:vertAlign w:val="superscript"/>
        </w:rPr>
        <w:t>]</w:t>
      </w:r>
    </w:p>
    <w:p w:rsidR="0093160F" w:rsidRPr="00E550FC" w:rsidRDefault="0093160F" w:rsidP="00DD03F3">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00442E00">
        <w:rPr>
          <w:rFonts w:hint="eastAsia"/>
          <w:vertAlign w:val="superscript"/>
        </w:rPr>
        <w:t>11</w:t>
      </w:r>
      <w:r w:rsidRPr="00B558CC">
        <w:rPr>
          <w:rFonts w:hint="eastAsia"/>
          <w:vertAlign w:val="superscript"/>
        </w:rPr>
        <w:t>]</w:t>
      </w:r>
    </w:p>
    <w:p w:rsidR="0093160F" w:rsidRPr="00E550FC" w:rsidRDefault="0093160F" w:rsidP="00456681">
      <w:pPr>
        <w:pStyle w:val="af2"/>
        <w:jc w:val="left"/>
      </w:pPr>
      <w:r>
        <w:rPr>
          <w:rFonts w:hint="eastAsia"/>
        </w:rPr>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Advanced Safety 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00442E00">
        <w:rPr>
          <w:rFonts w:hint="eastAsia"/>
          <w:vertAlign w:val="superscript"/>
        </w:rPr>
        <w:t>12</w:t>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93160F" w:rsidRDefault="0093160F" w:rsidP="00655A17">
      <w:pPr>
        <w:pStyle w:val="a9"/>
      </w:pPr>
      <w:r>
        <w:rPr>
          <w:rFonts w:hint="eastAsia"/>
        </w:rPr>
        <w:lastRenderedPageBreak/>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93160F" w:rsidRPr="0071165E" w:rsidRDefault="0093160F"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Transportation 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lastRenderedPageBreak/>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442E00">
      <w:pPr>
        <w:pStyle w:val="af2"/>
        <w:jc w:val="left"/>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bookmarkEnd w:id="47"/>
      <w:r w:rsidR="00442E00">
        <w:rPr>
          <w:rFonts w:hint="eastAsia"/>
          <w:vertAlign w:val="superscript"/>
        </w:rPr>
        <w:t>13</w:t>
      </w:r>
      <w:r w:rsidRPr="006609FD">
        <w:rPr>
          <w:rFonts w:hint="eastAsia"/>
          <w:vertAlign w:val="superscript"/>
        </w:rPr>
        <w:t>]</w:t>
      </w:r>
    </w:p>
    <w:p w:rsidR="0093160F" w:rsidRPr="00E550FC" w:rsidRDefault="0093160F" w:rsidP="00655A17">
      <w:pPr>
        <w:pStyle w:val="a9"/>
      </w:pPr>
      <w:r w:rsidRPr="00E550FC">
        <w:lastRenderedPageBreak/>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lastRenderedPageBreak/>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591954"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rPr>
          <w:rFonts w:hint="eastAsia"/>
        </w:rPr>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w:t>
      </w:r>
      <w:r w:rsidRPr="005D54C7">
        <w:rPr>
          <w:rFonts w:hint="eastAsia"/>
        </w:rPr>
        <w:lastRenderedPageBreak/>
        <w:t>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C44C62"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C17B78" w:rsidRDefault="00C17B78" w:rsidP="009358CE">
                    <w:r>
                      <w:rPr>
                        <w:rFonts w:hint="eastAsia"/>
                      </w:rPr>
                      <w:t>数据链路头</w:t>
                    </w:r>
                  </w:p>
                </w:txbxContent>
              </v:textbox>
            </v:rect>
            <v:rect id="_x0000_s1384" style="position:absolute;left:3454;top:14260;width:1603;height:505">
              <v:textbox style="mso-next-textbox:#_x0000_s1384">
                <w:txbxContent>
                  <w:p w:rsidR="00C17B78" w:rsidRDefault="00C17B78" w:rsidP="009358CE"/>
                </w:txbxContent>
              </v:textbox>
            </v:rect>
            <v:rect id="_x0000_s1385" style="position:absolute;left:3454;top:14346;width:447;height:419">
              <v:textbox style="mso-next-textbox:#_x0000_s1385" inset=".5mm,.3mm,.5mm,.3mm">
                <w:txbxContent>
                  <w:p w:rsidR="00C17B78" w:rsidRPr="00D82F32" w:rsidRDefault="00C17B78"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C17B78" w:rsidRDefault="00C17B78" w:rsidP="007C4275">
                    <w:pPr>
                      <w:jc w:val="center"/>
                      <w:rPr>
                        <w:sz w:val="15"/>
                        <w:szCs w:val="15"/>
                      </w:rPr>
                    </w:pPr>
                    <w:r>
                      <w:rPr>
                        <w:rFonts w:hint="eastAsia"/>
                        <w:sz w:val="15"/>
                        <w:szCs w:val="15"/>
                      </w:rPr>
                      <w:t>类型</w:t>
                    </w:r>
                  </w:p>
                  <w:p w:rsidR="00C17B78" w:rsidRPr="00D82F32" w:rsidRDefault="00C17B78"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C17B78" w:rsidRPr="00D82F32" w:rsidRDefault="00C17B78"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C17B78" w:rsidRDefault="00C17B78"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rPr>
          <w:rFonts w:hint="eastAsia"/>
        </w:rPr>
      </w:pPr>
      <w:r>
        <w:rPr>
          <w:rFonts w:hint="eastAsia"/>
        </w:rPr>
        <w:tab/>
      </w:r>
      <w:r>
        <w:rPr>
          <w:rFonts w:hint="eastAsia"/>
        </w:rPr>
        <w:t>另外一个，</w:t>
      </w:r>
      <w:r w:rsidR="00E16913">
        <w:rPr>
          <w:rFonts w:hint="eastAsia"/>
        </w:rPr>
        <w:t>libpcap</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591955"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591956"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591957"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5.35pt;height:18.35pt" o:ole="">
            <v:imagedata r:id="rId50" o:title=""/>
          </v:shape>
          <o:OLEObject Type="Embed" ProgID="Equation.3" ShapeID="_x0000_i1030" DrawAspect="Content" ObjectID="_1461591958"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591959"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591960"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591961"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591962"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591963"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591964"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591965"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591966"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591967"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591968"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591969"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591970"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591971"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591972"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591973"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1</w:t>
      </w:r>
      <w:r w:rsidR="00C44C62">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591974" r:id="rId82"/>
        </w:object>
      </w:r>
    </w:p>
    <w:p w:rsidR="0093160F" w:rsidRDefault="0093160F" w:rsidP="00E13855">
      <w:pPr>
        <w:pStyle w:val="a9"/>
        <w:jc w:val="center"/>
      </w:pPr>
      <w:bookmarkStart w:id="212" w:name="_Ref384026721"/>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2</w:t>
      </w:r>
      <w:r w:rsidR="00C44C62">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591975"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591976"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591977"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9C2BBA">
          <w:rPr>
            <w:rFonts w:hint="eastAsia"/>
          </w:rPr>
          <w:t>式</w:t>
        </w:r>
        <w:r w:rsidR="009C2BBA">
          <w:rPr>
            <w:rFonts w:hint="eastAsia"/>
          </w:rPr>
          <w:t xml:space="preserve"> </w:t>
        </w:r>
        <w:r w:rsidR="009C2BBA">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591978" r:id="rId90"/>
        </w:object>
      </w:r>
      <w:r>
        <w:rPr>
          <w:rFonts w:ascii="Cambria Math" w:hAnsi="Cambria Math" w:cs="Cambria Math" w:hint="eastAsia"/>
        </w:rPr>
        <w:t xml:space="preserve">       </w:t>
      </w:r>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3</w:t>
      </w:r>
      <w:r w:rsidR="00C44C62">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591979"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4</w:t>
      </w:r>
      <w:r w:rsidR="00C44C62">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591980" r:id="rId94"/>
        </w:object>
      </w:r>
      <w:r>
        <w:rPr>
          <w:rFonts w:hint="eastAsia"/>
        </w:rPr>
        <w:tab/>
      </w:r>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5</w:t>
      </w:r>
      <w:r w:rsidR="00C44C62">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591981"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6</w:t>
      </w:r>
      <w:r w:rsidR="00C44C62">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591982"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591983"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591984"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591985" r:id="rId104"/>
        </w:object>
      </w:r>
      <w:r>
        <w:rPr>
          <w:rFonts w:hint="eastAsia"/>
        </w:rPr>
        <w:tab/>
      </w:r>
      <w:r>
        <w:rPr>
          <w:rFonts w:hint="eastAsia"/>
        </w:rPr>
        <w:tab/>
      </w:r>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7</w:t>
      </w:r>
      <w:r w:rsidR="00C44C62">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591986" r:id="rId106"/>
        </w:object>
      </w:r>
      <w:r>
        <w:rPr>
          <w:rFonts w:hint="eastAsia"/>
        </w:rPr>
        <w:tab/>
      </w:r>
      <w:r>
        <w:rPr>
          <w:rFonts w:hint="eastAsia"/>
        </w:rPr>
        <w:tab/>
      </w:r>
      <w:r>
        <w:rPr>
          <w:rFonts w:hint="eastAsia"/>
        </w:rPr>
        <w:tab/>
      </w:r>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8</w:t>
      </w:r>
      <w:r w:rsidR="00C44C62">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1pt;height:17.65pt" o:ole="">
            <v:imagedata r:id="rId107" o:title=""/>
          </v:shape>
          <o:OLEObject Type="Embed" ProgID="Equation.3" ShapeID="_x0000_i1059" DrawAspect="Content" ObjectID="_1461591987"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591988"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591989" r:id="rId112"/>
        </w:object>
      </w:r>
      <w:r>
        <w:rPr>
          <w:rFonts w:hint="eastAsia"/>
        </w:rPr>
        <w:tab/>
      </w:r>
      <w:r>
        <w:rPr>
          <w:rFonts w:hint="eastAsia"/>
        </w:rPr>
        <w:tab/>
      </w:r>
      <w:r>
        <w:rPr>
          <w:rFonts w:hint="eastAsia"/>
        </w:rPr>
        <w:tab/>
      </w:r>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9</w:t>
      </w:r>
      <w:r w:rsidR="00C44C62">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591990"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591991"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591992"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C44C62">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C44C62">
        <w:fldChar w:fldCharType="separate"/>
      </w:r>
      <w:r w:rsidR="009C2BBA">
        <w:rPr>
          <w:noProof/>
        </w:rPr>
        <w:t>10</w:t>
      </w:r>
      <w:r w:rsidR="00C44C62">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591993"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591994"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591995"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591996"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591997"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591998"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591999"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592000"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592001"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592002"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592003"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592004"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592005"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592006"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r w:rsidR="005263BF" w:rsidTr="00DE0BD9">
        <w:trPr>
          <w:trHeight w:hRule="exact" w:val="1119"/>
        </w:trPr>
        <w:tc>
          <w:tcPr>
            <w:tcW w:w="468" w:type="dxa"/>
            <w:vAlign w:val="center"/>
          </w:tcPr>
          <w:p w:rsidR="005263BF" w:rsidRDefault="005263BF" w:rsidP="00DE0BD9"/>
        </w:tc>
        <w:tc>
          <w:tcPr>
            <w:tcW w:w="1260" w:type="dxa"/>
            <w:vAlign w:val="center"/>
          </w:tcPr>
          <w:p w:rsidR="005263BF" w:rsidRDefault="005263BF" w:rsidP="00DE0BD9"/>
        </w:tc>
        <w:tc>
          <w:tcPr>
            <w:tcW w:w="2699" w:type="dxa"/>
            <w:vAlign w:val="center"/>
          </w:tcPr>
          <w:p w:rsidR="005263BF" w:rsidRDefault="005263BF" w:rsidP="00DE0BD9"/>
        </w:tc>
        <w:tc>
          <w:tcPr>
            <w:tcW w:w="1620" w:type="dxa"/>
            <w:vAlign w:val="center"/>
          </w:tcPr>
          <w:p w:rsidR="005263BF" w:rsidRDefault="005263BF" w:rsidP="00DE0BD9"/>
        </w:tc>
        <w:tc>
          <w:tcPr>
            <w:tcW w:w="1440" w:type="dxa"/>
            <w:vAlign w:val="center"/>
          </w:tcPr>
          <w:p w:rsidR="005263BF" w:rsidRDefault="005263BF" w:rsidP="00DE0BD9">
            <w:pPr>
              <w:jc w:val="center"/>
            </w:pPr>
          </w:p>
        </w:tc>
        <w:tc>
          <w:tcPr>
            <w:tcW w:w="1260" w:type="dxa"/>
            <w:vAlign w:val="center"/>
          </w:tcPr>
          <w:p w:rsidR="005263BF" w:rsidRDefault="005263BF" w:rsidP="00DE0BD9">
            <w:pPr>
              <w:jc w:val="center"/>
            </w:pPr>
          </w:p>
        </w:tc>
        <w:tc>
          <w:tcPr>
            <w:tcW w:w="720" w:type="dxa"/>
            <w:vAlign w:val="center"/>
          </w:tcPr>
          <w:p w:rsidR="005263BF" w:rsidRDefault="005263BF" w:rsidP="00DE0BD9">
            <w:pPr>
              <w:jc w:val="center"/>
            </w:pPr>
          </w:p>
        </w:tc>
      </w:tr>
    </w:tbl>
    <w:p w:rsidR="005263BF" w:rsidRPr="00C341EE" w:rsidRDefault="005263BF" w:rsidP="00106DD5">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Pr="00C341EE" w:rsidRDefault="005263BF" w:rsidP="005263BF">
      <w:pPr>
        <w:ind w:firstLineChars="200" w:firstLine="480"/>
      </w:pPr>
      <w:r w:rsidRPr="00C341EE">
        <w:rPr>
          <w:rFonts w:hint="eastAsia"/>
        </w:rPr>
        <w:t>二、与学位内容相关的其它成果（包括专利、著作、获奖项目等）</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32B9" w:rsidRPr="00A3580C" w:rsidRDefault="002A32B9" w:rsidP="00A3580C">
      <w:pPr>
        <w:pStyle w:val="af5"/>
      </w:pPr>
    </w:p>
  </w:endnote>
  <w:endnote w:type="continuationSeparator" w:id="1">
    <w:p w:rsidR="002A32B9" w:rsidRPr="00A3580C" w:rsidRDefault="002A32B9" w:rsidP="00A3580C">
      <w:pPr>
        <w:pStyle w:val="af5"/>
      </w:pPr>
    </w:p>
  </w:endnote>
  <w:endnote w:type="continuationNotice" w:id="2">
    <w:p w:rsidR="002A32B9" w:rsidRPr="00A3580C" w:rsidRDefault="002A32B9"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B78" w:rsidRDefault="00C17B78">
    <w:pPr>
      <w:pStyle w:val="af5"/>
      <w:jc w:val="center"/>
    </w:pPr>
  </w:p>
  <w:p w:rsidR="00C17B78" w:rsidRDefault="00C17B78">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91387A" w:rsidRDefault="00C44C62">
        <w:pPr>
          <w:pStyle w:val="af5"/>
          <w:jc w:val="center"/>
        </w:pPr>
        <w:fldSimple w:instr=" PAGE   \* MERGEFORMAT ">
          <w:r w:rsidR="00106DD5" w:rsidRPr="00106DD5">
            <w:rPr>
              <w:noProof/>
              <w:lang w:val="zh-CN"/>
            </w:rPr>
            <w:t>IV</w:t>
          </w:r>
        </w:fldSimple>
      </w:p>
    </w:sdtContent>
  </w:sdt>
  <w:p w:rsidR="0091387A" w:rsidRDefault="0091387A">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1722E9" w:rsidRDefault="00C44C62">
        <w:pPr>
          <w:pStyle w:val="af5"/>
          <w:jc w:val="center"/>
        </w:pPr>
        <w:fldSimple w:instr=" PAGE   \* MERGEFORMAT ">
          <w:r w:rsidR="00106DD5" w:rsidRPr="00106DD5">
            <w:rPr>
              <w:noProof/>
              <w:lang w:val="zh-CN"/>
            </w:rPr>
            <w:t>I</w:t>
          </w:r>
        </w:fldSimple>
      </w:p>
    </w:sdtContent>
  </w:sdt>
  <w:p w:rsidR="001722E9" w:rsidRDefault="001722E9">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9C2BBA" w:rsidRDefault="00C44C62">
        <w:pPr>
          <w:pStyle w:val="af5"/>
          <w:jc w:val="center"/>
        </w:pPr>
        <w:fldSimple w:instr=" PAGE   \* MERGEFORMAT ">
          <w:r w:rsidR="007950FB" w:rsidRPr="007950FB">
            <w:rPr>
              <w:noProof/>
              <w:lang w:val="zh-CN"/>
            </w:rPr>
            <w:t>40</w:t>
          </w:r>
        </w:fldSimple>
      </w:p>
    </w:sdtContent>
  </w:sdt>
  <w:p w:rsidR="009C2BBA" w:rsidRDefault="009C2BBA">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F32DE1" w:rsidRDefault="00C44C62" w:rsidP="00E91E6E">
        <w:pPr>
          <w:pStyle w:val="afe"/>
        </w:pPr>
        <w:fldSimple w:instr=" PAGE   \* MERGEFORMAT ">
          <w:r w:rsidR="007950FB" w:rsidRPr="007950FB">
            <w:rPr>
              <w:noProof/>
              <w:lang w:val="zh-CN"/>
            </w:rPr>
            <w:t>39</w:t>
          </w:r>
        </w:fldSimple>
      </w:p>
    </w:sdtContent>
  </w:sdt>
  <w:p w:rsidR="00F32DE1" w:rsidRDefault="00F32DE1">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C17B78" w:rsidRDefault="00C44C62">
        <w:pPr>
          <w:pStyle w:val="af5"/>
          <w:jc w:val="center"/>
        </w:pPr>
        <w:fldSimple w:instr=" PAGE   \* MERGEFORMAT ">
          <w:r w:rsidR="007950FB" w:rsidRPr="007950FB">
            <w:rPr>
              <w:noProof/>
              <w:lang w:val="zh-CN"/>
            </w:rPr>
            <w:t>43</w:t>
          </w:r>
        </w:fldSimple>
      </w:p>
    </w:sdtContent>
  </w:sdt>
  <w:p w:rsidR="00C17B78" w:rsidRDefault="00C17B78">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32B9" w:rsidRDefault="002A32B9" w:rsidP="00655A17"/>
  </w:footnote>
  <w:footnote w:type="continuationSeparator" w:id="1">
    <w:p w:rsidR="002A32B9" w:rsidRDefault="002A32B9" w:rsidP="00655A17"/>
  </w:footnote>
  <w:footnote w:type="continuationNotice" w:id="2">
    <w:p w:rsidR="002A32B9" w:rsidRDefault="002A32B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171" w:rsidRPr="004B0F37" w:rsidRDefault="00F02171"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124D" w:rsidRPr="00EF431F" w:rsidRDefault="00D2124D"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DE1" w:rsidRDefault="00C44C62" w:rsidP="0006443B">
    <w:pPr>
      <w:pStyle w:val="afd"/>
      <w:pBdr>
        <w:bottom w:val="single" w:sz="12" w:space="1" w:color="auto"/>
      </w:pBdr>
    </w:pPr>
    <w:fldSimple w:instr=" STYLEREF  各章标题 \n  \* MERGEFORMAT ">
      <w:r w:rsidR="007950FB">
        <w:rPr>
          <w:rFonts w:hint="eastAsia"/>
          <w:noProof/>
        </w:rPr>
        <w:t>第三章</w:t>
      </w:r>
    </w:fldSimple>
    <w:fldSimple w:instr=" STYLEREF  各章标题  \* MERGEFORMAT ">
      <w:r w:rsidR="007950FB">
        <w:rPr>
          <w:rFonts w:hint="eastAsia"/>
          <w:noProof/>
        </w:rPr>
        <w:t>基于双网卡的媒体接入控制优化</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65538"/>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30278"/>
    <w:rsid w:val="00034512"/>
    <w:rsid w:val="00050BC8"/>
    <w:rsid w:val="00053FC3"/>
    <w:rsid w:val="000566F8"/>
    <w:rsid w:val="00062973"/>
    <w:rsid w:val="0006443B"/>
    <w:rsid w:val="00070516"/>
    <w:rsid w:val="00071255"/>
    <w:rsid w:val="00072649"/>
    <w:rsid w:val="00073C45"/>
    <w:rsid w:val="000741BB"/>
    <w:rsid w:val="00085B13"/>
    <w:rsid w:val="000878B9"/>
    <w:rsid w:val="00090948"/>
    <w:rsid w:val="00096E88"/>
    <w:rsid w:val="000A2750"/>
    <w:rsid w:val="000B03E6"/>
    <w:rsid w:val="000C17D3"/>
    <w:rsid w:val="000C39BD"/>
    <w:rsid w:val="000C3CDE"/>
    <w:rsid w:val="000C4DCC"/>
    <w:rsid w:val="000D173D"/>
    <w:rsid w:val="000D570B"/>
    <w:rsid w:val="000D7498"/>
    <w:rsid w:val="000E0899"/>
    <w:rsid w:val="000E18C7"/>
    <w:rsid w:val="000E240B"/>
    <w:rsid w:val="000F5F7A"/>
    <w:rsid w:val="00106DD5"/>
    <w:rsid w:val="001120C0"/>
    <w:rsid w:val="00116878"/>
    <w:rsid w:val="00121313"/>
    <w:rsid w:val="001225CF"/>
    <w:rsid w:val="001257BA"/>
    <w:rsid w:val="001336D5"/>
    <w:rsid w:val="001513EF"/>
    <w:rsid w:val="00155E93"/>
    <w:rsid w:val="00162F7B"/>
    <w:rsid w:val="0016328C"/>
    <w:rsid w:val="00165FE9"/>
    <w:rsid w:val="001677AD"/>
    <w:rsid w:val="00171024"/>
    <w:rsid w:val="00171289"/>
    <w:rsid w:val="001722E9"/>
    <w:rsid w:val="0017501C"/>
    <w:rsid w:val="001750AC"/>
    <w:rsid w:val="001772CD"/>
    <w:rsid w:val="00184EB0"/>
    <w:rsid w:val="001857A6"/>
    <w:rsid w:val="00187C06"/>
    <w:rsid w:val="00187DC0"/>
    <w:rsid w:val="0019753B"/>
    <w:rsid w:val="001B4447"/>
    <w:rsid w:val="001B72D0"/>
    <w:rsid w:val="001C1C73"/>
    <w:rsid w:val="001C4DFA"/>
    <w:rsid w:val="001C6070"/>
    <w:rsid w:val="001D7078"/>
    <w:rsid w:val="001D707C"/>
    <w:rsid w:val="001F068F"/>
    <w:rsid w:val="00202746"/>
    <w:rsid w:val="0020503C"/>
    <w:rsid w:val="00205C51"/>
    <w:rsid w:val="002104FC"/>
    <w:rsid w:val="00214371"/>
    <w:rsid w:val="00215BA9"/>
    <w:rsid w:val="002163C0"/>
    <w:rsid w:val="00217148"/>
    <w:rsid w:val="002215E1"/>
    <w:rsid w:val="00227349"/>
    <w:rsid w:val="00230E31"/>
    <w:rsid w:val="00235725"/>
    <w:rsid w:val="0023767D"/>
    <w:rsid w:val="00237CD1"/>
    <w:rsid w:val="00240566"/>
    <w:rsid w:val="00244BB2"/>
    <w:rsid w:val="00244CEF"/>
    <w:rsid w:val="00252B24"/>
    <w:rsid w:val="00254C62"/>
    <w:rsid w:val="00267294"/>
    <w:rsid w:val="002709F8"/>
    <w:rsid w:val="00272BB6"/>
    <w:rsid w:val="00276FE3"/>
    <w:rsid w:val="00280FBA"/>
    <w:rsid w:val="0029482B"/>
    <w:rsid w:val="002A32B9"/>
    <w:rsid w:val="002A6F9F"/>
    <w:rsid w:val="002B1FD0"/>
    <w:rsid w:val="002C5958"/>
    <w:rsid w:val="002D1998"/>
    <w:rsid w:val="002E2942"/>
    <w:rsid w:val="002E3B15"/>
    <w:rsid w:val="002E60A1"/>
    <w:rsid w:val="002E6B9A"/>
    <w:rsid w:val="002F760C"/>
    <w:rsid w:val="003125AD"/>
    <w:rsid w:val="0031557E"/>
    <w:rsid w:val="00321DCE"/>
    <w:rsid w:val="0032474E"/>
    <w:rsid w:val="00340C93"/>
    <w:rsid w:val="003578A1"/>
    <w:rsid w:val="00357ACD"/>
    <w:rsid w:val="00371C67"/>
    <w:rsid w:val="003800F7"/>
    <w:rsid w:val="00381258"/>
    <w:rsid w:val="003A3770"/>
    <w:rsid w:val="003B3420"/>
    <w:rsid w:val="003B5F38"/>
    <w:rsid w:val="003C0BD1"/>
    <w:rsid w:val="003C6252"/>
    <w:rsid w:val="003C763D"/>
    <w:rsid w:val="003D429D"/>
    <w:rsid w:val="003D42E3"/>
    <w:rsid w:val="003E1C34"/>
    <w:rsid w:val="003E211C"/>
    <w:rsid w:val="003F4B17"/>
    <w:rsid w:val="00405F64"/>
    <w:rsid w:val="004072B0"/>
    <w:rsid w:val="00407E89"/>
    <w:rsid w:val="0041189B"/>
    <w:rsid w:val="00414E38"/>
    <w:rsid w:val="00416FC3"/>
    <w:rsid w:val="004228E7"/>
    <w:rsid w:val="0042340A"/>
    <w:rsid w:val="0042664C"/>
    <w:rsid w:val="0042715D"/>
    <w:rsid w:val="00430522"/>
    <w:rsid w:val="00434045"/>
    <w:rsid w:val="004352FC"/>
    <w:rsid w:val="00435D12"/>
    <w:rsid w:val="0044039E"/>
    <w:rsid w:val="00442E00"/>
    <w:rsid w:val="004435F1"/>
    <w:rsid w:val="00443B23"/>
    <w:rsid w:val="00445504"/>
    <w:rsid w:val="00453AAD"/>
    <w:rsid w:val="0045630B"/>
    <w:rsid w:val="00456681"/>
    <w:rsid w:val="004569D7"/>
    <w:rsid w:val="00461867"/>
    <w:rsid w:val="00466137"/>
    <w:rsid w:val="00471E92"/>
    <w:rsid w:val="0047224C"/>
    <w:rsid w:val="004738BC"/>
    <w:rsid w:val="00474AC8"/>
    <w:rsid w:val="004761BB"/>
    <w:rsid w:val="00495D35"/>
    <w:rsid w:val="004A41AF"/>
    <w:rsid w:val="004A7609"/>
    <w:rsid w:val="004B0724"/>
    <w:rsid w:val="004B0F37"/>
    <w:rsid w:val="004B7A5A"/>
    <w:rsid w:val="004C733E"/>
    <w:rsid w:val="004D1F34"/>
    <w:rsid w:val="004D32B9"/>
    <w:rsid w:val="004D49EE"/>
    <w:rsid w:val="004E27E5"/>
    <w:rsid w:val="004E7B67"/>
    <w:rsid w:val="004F7FCE"/>
    <w:rsid w:val="005046EE"/>
    <w:rsid w:val="00510E34"/>
    <w:rsid w:val="00520721"/>
    <w:rsid w:val="00521259"/>
    <w:rsid w:val="00521993"/>
    <w:rsid w:val="005263BF"/>
    <w:rsid w:val="005271CC"/>
    <w:rsid w:val="00527BB8"/>
    <w:rsid w:val="00532717"/>
    <w:rsid w:val="00533CA8"/>
    <w:rsid w:val="00535122"/>
    <w:rsid w:val="00541918"/>
    <w:rsid w:val="00541AA5"/>
    <w:rsid w:val="005448FA"/>
    <w:rsid w:val="005473BD"/>
    <w:rsid w:val="00552B3C"/>
    <w:rsid w:val="005730DA"/>
    <w:rsid w:val="00573623"/>
    <w:rsid w:val="005816CE"/>
    <w:rsid w:val="00581C8D"/>
    <w:rsid w:val="00585C14"/>
    <w:rsid w:val="00586C93"/>
    <w:rsid w:val="005927F0"/>
    <w:rsid w:val="00595485"/>
    <w:rsid w:val="00597220"/>
    <w:rsid w:val="005A5721"/>
    <w:rsid w:val="005A745C"/>
    <w:rsid w:val="005B1ADB"/>
    <w:rsid w:val="005B542D"/>
    <w:rsid w:val="005C0168"/>
    <w:rsid w:val="005C3BBF"/>
    <w:rsid w:val="005C6ADD"/>
    <w:rsid w:val="005E6B2A"/>
    <w:rsid w:val="005F6CE3"/>
    <w:rsid w:val="00606ABC"/>
    <w:rsid w:val="006126E1"/>
    <w:rsid w:val="00613D4E"/>
    <w:rsid w:val="00625063"/>
    <w:rsid w:val="006257C2"/>
    <w:rsid w:val="006377AD"/>
    <w:rsid w:val="00643AE7"/>
    <w:rsid w:val="0065094E"/>
    <w:rsid w:val="00650A68"/>
    <w:rsid w:val="00652C4E"/>
    <w:rsid w:val="00653518"/>
    <w:rsid w:val="00655A17"/>
    <w:rsid w:val="00655C7A"/>
    <w:rsid w:val="006609FD"/>
    <w:rsid w:val="00667894"/>
    <w:rsid w:val="006734E3"/>
    <w:rsid w:val="00673EF1"/>
    <w:rsid w:val="00676F2E"/>
    <w:rsid w:val="006848B7"/>
    <w:rsid w:val="006A215B"/>
    <w:rsid w:val="006B41B6"/>
    <w:rsid w:val="006C6563"/>
    <w:rsid w:val="006D4958"/>
    <w:rsid w:val="006E19B3"/>
    <w:rsid w:val="006E1C83"/>
    <w:rsid w:val="006E2AF7"/>
    <w:rsid w:val="006E606D"/>
    <w:rsid w:val="006F2EEF"/>
    <w:rsid w:val="00700FB4"/>
    <w:rsid w:val="007036B2"/>
    <w:rsid w:val="00722B4A"/>
    <w:rsid w:val="00723A88"/>
    <w:rsid w:val="00726B21"/>
    <w:rsid w:val="007323FC"/>
    <w:rsid w:val="00733FFF"/>
    <w:rsid w:val="0074452F"/>
    <w:rsid w:val="0075557E"/>
    <w:rsid w:val="007646FC"/>
    <w:rsid w:val="007763CE"/>
    <w:rsid w:val="0078133F"/>
    <w:rsid w:val="00782FD0"/>
    <w:rsid w:val="00786EF9"/>
    <w:rsid w:val="007950FB"/>
    <w:rsid w:val="007A0EBA"/>
    <w:rsid w:val="007A1D23"/>
    <w:rsid w:val="007A1F5C"/>
    <w:rsid w:val="007A6376"/>
    <w:rsid w:val="007B3419"/>
    <w:rsid w:val="007B3CA6"/>
    <w:rsid w:val="007B3CE5"/>
    <w:rsid w:val="007B64F9"/>
    <w:rsid w:val="007C1B0A"/>
    <w:rsid w:val="007C4275"/>
    <w:rsid w:val="007D2A20"/>
    <w:rsid w:val="007D5300"/>
    <w:rsid w:val="007D54BE"/>
    <w:rsid w:val="007E0A2A"/>
    <w:rsid w:val="007E7C91"/>
    <w:rsid w:val="007F3CF1"/>
    <w:rsid w:val="007F596C"/>
    <w:rsid w:val="008036EE"/>
    <w:rsid w:val="00804CF7"/>
    <w:rsid w:val="00805F4D"/>
    <w:rsid w:val="00816699"/>
    <w:rsid w:val="008237A1"/>
    <w:rsid w:val="00824672"/>
    <w:rsid w:val="0082532E"/>
    <w:rsid w:val="008327A2"/>
    <w:rsid w:val="008331B6"/>
    <w:rsid w:val="0083722D"/>
    <w:rsid w:val="00847536"/>
    <w:rsid w:val="00851029"/>
    <w:rsid w:val="008538FD"/>
    <w:rsid w:val="00853D9A"/>
    <w:rsid w:val="008551EE"/>
    <w:rsid w:val="0085605D"/>
    <w:rsid w:val="00857357"/>
    <w:rsid w:val="008661C2"/>
    <w:rsid w:val="00872DF6"/>
    <w:rsid w:val="0088094A"/>
    <w:rsid w:val="00881A1A"/>
    <w:rsid w:val="00883E2C"/>
    <w:rsid w:val="0088518A"/>
    <w:rsid w:val="00886FF3"/>
    <w:rsid w:val="00887D33"/>
    <w:rsid w:val="008909D8"/>
    <w:rsid w:val="0089369B"/>
    <w:rsid w:val="008979BA"/>
    <w:rsid w:val="008A5BDA"/>
    <w:rsid w:val="008A7BCF"/>
    <w:rsid w:val="008B603E"/>
    <w:rsid w:val="008C04D6"/>
    <w:rsid w:val="008C593C"/>
    <w:rsid w:val="008C5DAF"/>
    <w:rsid w:val="008C6EE7"/>
    <w:rsid w:val="008D3020"/>
    <w:rsid w:val="008D6CEF"/>
    <w:rsid w:val="008E13AB"/>
    <w:rsid w:val="008E23A2"/>
    <w:rsid w:val="008E33F9"/>
    <w:rsid w:val="008E4832"/>
    <w:rsid w:val="008E7450"/>
    <w:rsid w:val="008F5BEF"/>
    <w:rsid w:val="0090390D"/>
    <w:rsid w:val="00907654"/>
    <w:rsid w:val="00911C00"/>
    <w:rsid w:val="0091387A"/>
    <w:rsid w:val="0091574C"/>
    <w:rsid w:val="009200C0"/>
    <w:rsid w:val="00927C71"/>
    <w:rsid w:val="009313F8"/>
    <w:rsid w:val="0093160F"/>
    <w:rsid w:val="009358CE"/>
    <w:rsid w:val="00940727"/>
    <w:rsid w:val="00941D03"/>
    <w:rsid w:val="0094354E"/>
    <w:rsid w:val="00952BD6"/>
    <w:rsid w:val="0096125A"/>
    <w:rsid w:val="00963CBD"/>
    <w:rsid w:val="00967F0C"/>
    <w:rsid w:val="00972F13"/>
    <w:rsid w:val="00984D81"/>
    <w:rsid w:val="0099376A"/>
    <w:rsid w:val="009937BB"/>
    <w:rsid w:val="00996C22"/>
    <w:rsid w:val="009A5F98"/>
    <w:rsid w:val="009B1A73"/>
    <w:rsid w:val="009B1CA6"/>
    <w:rsid w:val="009B5AC7"/>
    <w:rsid w:val="009B7A13"/>
    <w:rsid w:val="009C2BBA"/>
    <w:rsid w:val="009C51CE"/>
    <w:rsid w:val="009C7342"/>
    <w:rsid w:val="009D0537"/>
    <w:rsid w:val="009D408A"/>
    <w:rsid w:val="009D4B55"/>
    <w:rsid w:val="009E0001"/>
    <w:rsid w:val="009F78A2"/>
    <w:rsid w:val="00A1469C"/>
    <w:rsid w:val="00A20F4D"/>
    <w:rsid w:val="00A25192"/>
    <w:rsid w:val="00A252AD"/>
    <w:rsid w:val="00A30DF8"/>
    <w:rsid w:val="00A31E7C"/>
    <w:rsid w:val="00A3580C"/>
    <w:rsid w:val="00A41811"/>
    <w:rsid w:val="00A419BB"/>
    <w:rsid w:val="00A5047A"/>
    <w:rsid w:val="00A51FC7"/>
    <w:rsid w:val="00A531E4"/>
    <w:rsid w:val="00A604FA"/>
    <w:rsid w:val="00A63899"/>
    <w:rsid w:val="00A760DF"/>
    <w:rsid w:val="00A84BB6"/>
    <w:rsid w:val="00A85973"/>
    <w:rsid w:val="00A85F99"/>
    <w:rsid w:val="00A95C98"/>
    <w:rsid w:val="00AA012D"/>
    <w:rsid w:val="00AA4D64"/>
    <w:rsid w:val="00AA5F20"/>
    <w:rsid w:val="00AA70F7"/>
    <w:rsid w:val="00AB09AB"/>
    <w:rsid w:val="00AB2160"/>
    <w:rsid w:val="00AB2DD5"/>
    <w:rsid w:val="00AC07E9"/>
    <w:rsid w:val="00AC2A44"/>
    <w:rsid w:val="00AC775E"/>
    <w:rsid w:val="00AD06AE"/>
    <w:rsid w:val="00AD6280"/>
    <w:rsid w:val="00AE38D8"/>
    <w:rsid w:val="00AF0936"/>
    <w:rsid w:val="00AF1FB7"/>
    <w:rsid w:val="00AF2389"/>
    <w:rsid w:val="00AF7923"/>
    <w:rsid w:val="00B00593"/>
    <w:rsid w:val="00B21F36"/>
    <w:rsid w:val="00B23946"/>
    <w:rsid w:val="00B3437F"/>
    <w:rsid w:val="00B36822"/>
    <w:rsid w:val="00B42359"/>
    <w:rsid w:val="00B51969"/>
    <w:rsid w:val="00B54408"/>
    <w:rsid w:val="00B558CC"/>
    <w:rsid w:val="00B60896"/>
    <w:rsid w:val="00B648F6"/>
    <w:rsid w:val="00B651E8"/>
    <w:rsid w:val="00B85734"/>
    <w:rsid w:val="00B90B29"/>
    <w:rsid w:val="00B933BC"/>
    <w:rsid w:val="00B94B79"/>
    <w:rsid w:val="00B95A37"/>
    <w:rsid w:val="00B961F6"/>
    <w:rsid w:val="00BA0B93"/>
    <w:rsid w:val="00BA34DF"/>
    <w:rsid w:val="00BB14DA"/>
    <w:rsid w:val="00BB44A4"/>
    <w:rsid w:val="00BD4578"/>
    <w:rsid w:val="00BE300A"/>
    <w:rsid w:val="00BF38D9"/>
    <w:rsid w:val="00C035DF"/>
    <w:rsid w:val="00C04726"/>
    <w:rsid w:val="00C10E4C"/>
    <w:rsid w:val="00C15165"/>
    <w:rsid w:val="00C17B78"/>
    <w:rsid w:val="00C27E58"/>
    <w:rsid w:val="00C313BA"/>
    <w:rsid w:val="00C321ED"/>
    <w:rsid w:val="00C44C62"/>
    <w:rsid w:val="00C60D4A"/>
    <w:rsid w:val="00C60E07"/>
    <w:rsid w:val="00C663CD"/>
    <w:rsid w:val="00C719B7"/>
    <w:rsid w:val="00C767DA"/>
    <w:rsid w:val="00C806B2"/>
    <w:rsid w:val="00C928D9"/>
    <w:rsid w:val="00C95889"/>
    <w:rsid w:val="00C95B87"/>
    <w:rsid w:val="00C95C5E"/>
    <w:rsid w:val="00CA2B07"/>
    <w:rsid w:val="00CB08D7"/>
    <w:rsid w:val="00CB2E59"/>
    <w:rsid w:val="00CB34CD"/>
    <w:rsid w:val="00CB57B3"/>
    <w:rsid w:val="00CD063A"/>
    <w:rsid w:val="00CD0D5C"/>
    <w:rsid w:val="00CD2A0F"/>
    <w:rsid w:val="00CD3D81"/>
    <w:rsid w:val="00CE26E3"/>
    <w:rsid w:val="00CE55AF"/>
    <w:rsid w:val="00CF28D7"/>
    <w:rsid w:val="00CF46B3"/>
    <w:rsid w:val="00D01FD6"/>
    <w:rsid w:val="00D06C06"/>
    <w:rsid w:val="00D06C93"/>
    <w:rsid w:val="00D16F54"/>
    <w:rsid w:val="00D2124D"/>
    <w:rsid w:val="00D214ED"/>
    <w:rsid w:val="00D23B91"/>
    <w:rsid w:val="00D27F78"/>
    <w:rsid w:val="00D321E2"/>
    <w:rsid w:val="00D35EB6"/>
    <w:rsid w:val="00D37B11"/>
    <w:rsid w:val="00D40470"/>
    <w:rsid w:val="00D46B36"/>
    <w:rsid w:val="00D47D49"/>
    <w:rsid w:val="00D6580A"/>
    <w:rsid w:val="00D71DD6"/>
    <w:rsid w:val="00D76BBB"/>
    <w:rsid w:val="00D76E1E"/>
    <w:rsid w:val="00D80475"/>
    <w:rsid w:val="00D877A9"/>
    <w:rsid w:val="00D92A98"/>
    <w:rsid w:val="00DA0ECC"/>
    <w:rsid w:val="00DA4886"/>
    <w:rsid w:val="00DA6A36"/>
    <w:rsid w:val="00DA7F4C"/>
    <w:rsid w:val="00DB1D6C"/>
    <w:rsid w:val="00DB66A2"/>
    <w:rsid w:val="00DC1270"/>
    <w:rsid w:val="00DC202F"/>
    <w:rsid w:val="00DC45B3"/>
    <w:rsid w:val="00DD03F3"/>
    <w:rsid w:val="00DD3B20"/>
    <w:rsid w:val="00DD46C7"/>
    <w:rsid w:val="00DE0BD9"/>
    <w:rsid w:val="00DE3EB6"/>
    <w:rsid w:val="00DE41FB"/>
    <w:rsid w:val="00DF1A25"/>
    <w:rsid w:val="00DF3649"/>
    <w:rsid w:val="00DF5797"/>
    <w:rsid w:val="00E043F5"/>
    <w:rsid w:val="00E070DB"/>
    <w:rsid w:val="00E12AEE"/>
    <w:rsid w:val="00E13855"/>
    <w:rsid w:val="00E13C69"/>
    <w:rsid w:val="00E16913"/>
    <w:rsid w:val="00E20B64"/>
    <w:rsid w:val="00E220BF"/>
    <w:rsid w:val="00E263BD"/>
    <w:rsid w:val="00E30FF2"/>
    <w:rsid w:val="00E366CF"/>
    <w:rsid w:val="00E414BD"/>
    <w:rsid w:val="00E415BC"/>
    <w:rsid w:val="00E447D6"/>
    <w:rsid w:val="00E45407"/>
    <w:rsid w:val="00E532AA"/>
    <w:rsid w:val="00E64748"/>
    <w:rsid w:val="00E66391"/>
    <w:rsid w:val="00E7103C"/>
    <w:rsid w:val="00E736AA"/>
    <w:rsid w:val="00E7412D"/>
    <w:rsid w:val="00E75870"/>
    <w:rsid w:val="00E91475"/>
    <w:rsid w:val="00E91E6E"/>
    <w:rsid w:val="00E96B4D"/>
    <w:rsid w:val="00EA027C"/>
    <w:rsid w:val="00EA1D08"/>
    <w:rsid w:val="00EA4FB4"/>
    <w:rsid w:val="00EA57E2"/>
    <w:rsid w:val="00EA5B48"/>
    <w:rsid w:val="00EA79A2"/>
    <w:rsid w:val="00EA7DCF"/>
    <w:rsid w:val="00EB05A0"/>
    <w:rsid w:val="00EC12F6"/>
    <w:rsid w:val="00EC2C63"/>
    <w:rsid w:val="00EC66B7"/>
    <w:rsid w:val="00EE51B1"/>
    <w:rsid w:val="00EE7BF5"/>
    <w:rsid w:val="00EF0A0A"/>
    <w:rsid w:val="00EF431F"/>
    <w:rsid w:val="00F02171"/>
    <w:rsid w:val="00F04980"/>
    <w:rsid w:val="00F12AAE"/>
    <w:rsid w:val="00F140F4"/>
    <w:rsid w:val="00F14479"/>
    <w:rsid w:val="00F20457"/>
    <w:rsid w:val="00F3247F"/>
    <w:rsid w:val="00F32BC7"/>
    <w:rsid w:val="00F32DE1"/>
    <w:rsid w:val="00F33219"/>
    <w:rsid w:val="00F33236"/>
    <w:rsid w:val="00F33C73"/>
    <w:rsid w:val="00F40D41"/>
    <w:rsid w:val="00F46116"/>
    <w:rsid w:val="00F51153"/>
    <w:rsid w:val="00F677C6"/>
    <w:rsid w:val="00F8151E"/>
    <w:rsid w:val="00F90433"/>
    <w:rsid w:val="00F91649"/>
    <w:rsid w:val="00F9319B"/>
    <w:rsid w:val="00F966C8"/>
    <w:rsid w:val="00FA2AB0"/>
    <w:rsid w:val="00FA3249"/>
    <w:rsid w:val="00FB12E9"/>
    <w:rsid w:val="00FB5D95"/>
    <w:rsid w:val="00FC5002"/>
    <w:rsid w:val="00FC77AF"/>
    <w:rsid w:val="00FD117B"/>
    <w:rsid w:val="00FD2B50"/>
    <w:rsid w:val="00FF641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70</Pages>
  <Words>8582</Words>
  <Characters>48918</Characters>
  <Application>Microsoft Office Word</Application>
  <DocSecurity>0</DocSecurity>
  <Lines>407</Lines>
  <Paragraphs>114</Paragraphs>
  <ScaleCrop>false</ScaleCrop>
  <Company>WwW.YlmF.CoM</Company>
  <LinksUpToDate>false</LinksUpToDate>
  <CharactersWithSpaces>57386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931</cp:revision>
  <cp:lastPrinted>2014-05-14T08:12:00Z</cp:lastPrinted>
  <dcterms:created xsi:type="dcterms:W3CDTF">2014-05-05T01:30:00Z</dcterms:created>
  <dcterms:modified xsi:type="dcterms:W3CDTF">2014-05-14T08:55:00Z</dcterms:modified>
</cp:coreProperties>
</file>