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60" w:lineRule="auto"/>
        <w:rPr>
          <w:rFonts w:ascii="华文行楷" w:hAnsi="华文行楷" w:eastAsia="华文行楷" w:cs="华文行楷"/>
          <w:b/>
          <w:sz w:val="72"/>
          <w:szCs w:val="24"/>
        </w:rPr>
      </w:pPr>
      <w:bookmarkStart w:id="0" w:name="_Hlk516785396"/>
      <w:bookmarkEnd w:id="0"/>
      <w:r>
        <w:rPr>
          <w:rFonts w:hint="eastAsia" w:ascii="宋体" w:hAnsi="宋体" w:eastAsia="宋体" w:cs="宋体"/>
          <w:kern w:val="0"/>
          <w:szCs w:val="24"/>
          <w:lang w:bidi="ar"/>
        </w:rPr>
        <w:drawing>
          <wp:inline distT="0" distB="0" distL="114300" distR="114300">
            <wp:extent cx="1115060" cy="1090930"/>
            <wp:effectExtent l="0" t="0" r="8890" b="1397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行楷" w:hAnsi="华文行楷" w:eastAsia="华文行楷" w:cs="华文行楷"/>
          <w:b/>
          <w:sz w:val="72"/>
          <w:szCs w:val="24"/>
          <w:lang w:bidi="ar"/>
        </w:rPr>
        <w:t>广州应用科技学院</w:t>
      </w:r>
    </w:p>
    <w:p>
      <w:pPr>
        <w:pStyle w:val="13"/>
        <w:widowControl/>
        <w:spacing w:line="360" w:lineRule="auto"/>
        <w:ind w:left="425" w:firstLine="0" w:firstLineChars="0"/>
        <w:rPr>
          <w:rFonts w:ascii="等线" w:hAnsi="等线" w:cs="等线"/>
          <w:b/>
          <w:color w:val="222222"/>
          <w:sz w:val="72"/>
          <w:szCs w:val="7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  <w:r>
        <mc:AlternateContent>
          <mc:Choice Requires="wps">
            <w:drawing>
              <wp:inline distT="0" distB="0" distL="114300" distR="114300">
                <wp:extent cx="5938520" cy="725170"/>
                <wp:effectExtent l="0" t="0" r="0" b="0"/>
                <wp:docPr id="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725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spacing w:beforeAutospacing="0" w:afterAutospacing="0"/>
                              <w:jc w:val="center"/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/>
                                <w:bCs/>
                                <w:color w:val="000000"/>
                                <w:sz w:val="72"/>
                                <w:szCs w:val="72"/>
                              </w:rPr>
                              <w:t>计算机科学与技术系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57.1pt;width:467.6pt;" filled="f" stroked="f" coordsize="21600,21600" o:gfxdata="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K6kKNdMAAAAFAQAADwAAAAAAAAABACAAAAAiAAAAZHJzL2Rvd25yZXYueG1sUEsBAhQAFAAA&#10;AAgAh07iQN4po827AQAAagMAAA4AAAAAAAAAAQAgAAAAIg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spacing w:beforeAutospacing="0" w:afterAutospacing="0"/>
                        <w:jc w:val="center"/>
                      </w:pPr>
                      <w:r>
                        <w:rPr>
                          <w:rFonts w:hint="eastAsia" w:ascii="华文行楷" w:hAnsi="华文行楷" w:eastAsia="华文行楷" w:cs="华文行楷"/>
                          <w:b/>
                          <w:bCs/>
                          <w:color w:val="000000"/>
                          <w:sz w:val="72"/>
                          <w:szCs w:val="72"/>
                        </w:rPr>
                        <w:t>计算机科学与技术系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widowControl/>
        <w:spacing w:line="360" w:lineRule="auto"/>
        <w:jc w:val="center"/>
        <w:rPr>
          <w:sz w:val="32"/>
          <w:szCs w:val="3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题    目：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观影通  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专业班级：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20计科10班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    号：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2008011050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学生姓名：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陈秋丽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授课教师：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 w:val="0"/>
          <w:sz w:val="30"/>
          <w:szCs w:val="30"/>
          <w:u w:val="single"/>
          <w:lang w:val="en-US" w:eastAsia="zh-CN"/>
        </w:rPr>
        <w:t>潘伯新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            </w:t>
      </w: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hint="eastAsia" w:ascii="文鼎大标宋简" w:hAnsi="文鼎大标宋简" w:eastAsia="文鼎大标宋简" w:cs="文鼎大标宋简"/>
          <w:b/>
          <w:bCs/>
          <w:sz w:val="30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2023年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5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月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29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 日</w:t>
      </w:r>
      <w:bookmarkStart w:id="39" w:name="_GoBack"/>
      <w:bookmarkEnd w:id="39"/>
    </w:p>
    <w:p>
      <w:pPr>
        <w:spacing w:line="360" w:lineRule="auto"/>
        <w:ind w:right="210" w:rightChars="100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3616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_Toc19448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一、 </w:t>
          </w:r>
          <w:r>
            <w:rPr>
              <w:rFonts w:hint="eastAsia" w:ascii="宋体" w:hAnsi="宋体" w:eastAsia="宋体" w:cs="宋体"/>
              <w:b/>
              <w:bCs/>
              <w:szCs w:val="32"/>
            </w:rPr>
            <w:t>需求分析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_Toc19448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_Toc26610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szCs w:val="28"/>
            </w:rPr>
            <w:t>总体需求分析</w:t>
          </w:r>
          <w:r>
            <w:tab/>
          </w:r>
          <w:r>
            <w:fldChar w:fldCharType="begin"/>
          </w:r>
          <w:r>
            <w:instrText xml:space="preserve"> PAGEREF _Toc26610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szCs w:val="28"/>
            </w:rPr>
            <w:t>.</w:t>
          </w:r>
          <w:r>
            <w:rPr>
              <w:rFonts w:hint="eastAsia"/>
              <w:szCs w:val="28"/>
            </w:rPr>
            <w:t>功能分析</w:t>
          </w:r>
          <w:r>
            <w:tab/>
          </w:r>
          <w:r>
            <w:fldChar w:fldCharType="begin"/>
          </w:r>
          <w:r>
            <w:instrText xml:space="preserve"> PAGEREF _Toc22799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_Toc2824 </w:instrText>
          </w:r>
          <w:r>
            <w:fldChar w:fldCharType="separate"/>
          </w:r>
          <w:r>
            <w:rPr>
              <w:rFonts w:hint="eastAsia" w:asciiTheme="minorEastAsia" w:hAnsiTheme="minorEastAsia" w:cstheme="minorEastAsia"/>
              <w:szCs w:val="28"/>
              <w:lang w:val="en-US" w:eastAsia="zh-CN"/>
            </w:rPr>
            <w:t>3.</w: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性能</w:t>
          </w:r>
          <w:r>
            <w:rPr>
              <w:rFonts w:hint="eastAsia" w:asciiTheme="minorEastAsia" w:hAnsiTheme="minorEastAsia" w:eastAsiaTheme="minorEastAsia" w:cstheme="minorEastAsia"/>
              <w:szCs w:val="28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_Toc2824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_Toc10203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3.3.1登录用例规约表</w:t>
          </w:r>
          <w:r>
            <w:tab/>
          </w:r>
          <w:r>
            <w:fldChar w:fldCharType="begin"/>
          </w:r>
          <w:r>
            <w:instrText xml:space="preserve"> PAGEREF _Toc10203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_Toc12570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3.3.2浏览电影信息用例规约表</w:t>
          </w:r>
          <w:r>
            <w:tab/>
          </w:r>
          <w:r>
            <w:fldChar w:fldCharType="begin"/>
          </w:r>
          <w:r>
            <w:instrText xml:space="preserve"> PAGEREF _Toc12570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3.3.3管理个人信息用例规约表</w:t>
          </w:r>
          <w:r>
            <w:tab/>
          </w:r>
          <w:r>
            <w:fldChar w:fldCharType="begin"/>
          </w:r>
          <w:r>
            <w:instrText xml:space="preserve"> PAGEREF _Toc20068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3.4系统类图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3.5顺序图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</w:t>
          </w:r>
          <w:r>
            <w:rPr>
              <w:rFonts w:ascii="宋体" w:hAnsi="宋体" w:eastAsia="宋体"/>
              <w:bCs w:val="0"/>
              <w:szCs w:val="28"/>
            </w:rPr>
            <w:t>.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5.1</w:t>
          </w:r>
          <w:r>
            <w:rPr>
              <w:rFonts w:ascii="宋体" w:hAnsi="宋体" w:eastAsia="宋体"/>
              <w:bCs w:val="0"/>
              <w:szCs w:val="28"/>
            </w:rPr>
            <w:t xml:space="preserve"> 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登录顺序</w:t>
          </w:r>
          <w:r>
            <w:rPr>
              <w:rFonts w:hint="eastAsia" w:ascii="宋体" w:hAnsi="宋体" w:eastAsia="宋体"/>
              <w:bCs w:val="0"/>
              <w:szCs w:val="28"/>
            </w:rPr>
            <w:t>图</w:t>
          </w:r>
          <w:r>
            <w:tab/>
          </w:r>
          <w:r>
            <w:fldChar w:fldCharType="begin"/>
          </w:r>
          <w:r>
            <w:instrText xml:space="preserve"> PAGEREF _Toc737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_Toc23052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3.5.2 浏览电影信息顺序图</w:t>
          </w:r>
          <w:r>
            <w:tab/>
          </w:r>
          <w:r>
            <w:fldChar w:fldCharType="begin"/>
          </w:r>
          <w:r>
            <w:instrText xml:space="preserve"> PAGEREF _Toc23052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_Toc27035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3.5.3 管理个人信息顺序图</w:t>
          </w:r>
          <w:r>
            <w:tab/>
          </w:r>
          <w:r>
            <w:fldChar w:fldCharType="begin"/>
          </w:r>
          <w:r>
            <w:instrText xml:space="preserve"> PAGEREF _Toc27035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_Toc25326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3.6状态图</w:t>
          </w:r>
          <w:r>
            <w:tab/>
          </w:r>
          <w:r>
            <w:fldChar w:fldCharType="begin"/>
          </w:r>
          <w:r>
            <w:instrText xml:space="preserve"> PAGEREF _Toc25326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_Toc2405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3.7活动图</w:t>
          </w:r>
          <w:r>
            <w:tab/>
          </w:r>
          <w:r>
            <w:fldChar w:fldCharType="begin"/>
          </w:r>
          <w:r>
            <w:instrText xml:space="preserve"> PAGEREF _Toc2405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_Toc32607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3.8 部署图</w:t>
          </w:r>
          <w:r>
            <w:tab/>
          </w:r>
          <w:r>
            <w:fldChar w:fldCharType="begin"/>
          </w:r>
          <w:r>
            <w:instrText xml:space="preserve"> PAGEREF _Toc32607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_Toc16197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二、 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数据库设计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_Toc16197 \h </w:instrText>
          </w:r>
          <w:r>
            <w:rPr>
              <w:b/>
            </w:rPr>
            <w:fldChar w:fldCharType="separate"/>
          </w:r>
          <w:r>
            <w:rPr>
              <w:b/>
            </w:rPr>
            <w:t>14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_Toc16455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 总体设计</w:t>
          </w:r>
          <w:r>
            <w:tab/>
          </w:r>
          <w:r>
            <w:fldChar w:fldCharType="begin"/>
          </w:r>
          <w:r>
            <w:instrText xml:space="preserve"> PAGEREF _Toc16455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_Toc18578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2. 模块设计</w:t>
          </w:r>
          <w:r>
            <w:tab/>
          </w:r>
          <w:r>
            <w:fldChar w:fldCharType="begin"/>
          </w:r>
          <w:r>
            <w:instrText xml:space="preserve"> PAGEREF _Toc18578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_Toc25963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3. 高可用、容灾方案设计</w:t>
          </w:r>
          <w:r>
            <w:tab/>
          </w:r>
          <w:r>
            <w:fldChar w:fldCharType="begin"/>
          </w:r>
          <w:r>
            <w:instrText xml:space="preserve"> PAGEREF _Toc25963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_Toc9891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4. 高并发高负载扩展方案设计</w:t>
          </w:r>
          <w:r>
            <w:tab/>
          </w:r>
          <w:r>
            <w:fldChar w:fldCharType="begin"/>
          </w:r>
          <w:r>
            <w:instrText xml:space="preserve"> PAGEREF _Toc9891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_Toc12512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5. 安全设计</w:t>
          </w:r>
          <w:r>
            <w:tab/>
          </w:r>
          <w:r>
            <w:fldChar w:fldCharType="begin"/>
          </w:r>
          <w:r>
            <w:instrText xml:space="preserve"> PAGEREF _Toc12512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br w:type="page"/>
      </w:r>
    </w:p>
    <w:p>
      <w:pPr>
        <w:spacing w:line="360" w:lineRule="auto"/>
        <w:ind w:left="210" w:leftChars="100" w:right="210" w:rightChars="100"/>
        <w:jc w:val="center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1" w:name="_Toc19448"/>
      <w:r>
        <w:rPr>
          <w:rFonts w:hint="eastAsia" w:ascii="宋体" w:hAnsi="宋体" w:eastAsia="宋体" w:cs="宋体"/>
          <w:b/>
          <w:bCs/>
          <w:sz w:val="32"/>
          <w:szCs w:val="32"/>
        </w:rPr>
        <w:t>需求分析</w:t>
      </w:r>
      <w:bookmarkEnd w:id="1"/>
    </w:p>
    <w:p>
      <w:pPr>
        <w:pStyle w:val="12"/>
        <w:numPr>
          <w:numId w:val="0"/>
        </w:numPr>
        <w:ind w:left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2" w:name="_Toc2661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</w:rPr>
        <w:t>总体需求分析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是一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款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在线电影票务平台，用户可以通过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网站或手机应用浏览电影信息、影院信息、场次信息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，切换城市浏览该城市的电影信息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。用户可以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注册观影通，成为用户，可以修改自己的个人信息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</w:t>
      </w:r>
    </w:p>
    <w:p>
      <w:pPr>
        <w:pStyle w:val="12"/>
        <w:numPr>
          <w:numId w:val="0"/>
        </w:numPr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3" w:name="_Toc22799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功能分析</w:t>
      </w:r>
      <w:bookmarkEnd w:id="3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eastAsia" w:ascii="宋体" w:hAnsi="宋体" w:eastAsia="宋体"/>
          <w:sz w:val="24"/>
          <w:szCs w:val="24"/>
        </w:rPr>
        <w:t>根据用户对象主要分成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三</w:t>
      </w:r>
      <w:r>
        <w:rPr>
          <w:rFonts w:hint="eastAsia" w:ascii="宋体" w:hAnsi="宋体" w:eastAsia="宋体"/>
          <w:sz w:val="24"/>
          <w:szCs w:val="24"/>
        </w:rPr>
        <w:t>部分功能模块，分别为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游客</w:t>
      </w:r>
      <w:r>
        <w:rPr>
          <w:rFonts w:hint="eastAsia" w:ascii="宋体" w:hAnsi="宋体" w:eastAsia="宋体"/>
          <w:sz w:val="24"/>
          <w:szCs w:val="24"/>
        </w:rPr>
        <w:t>功能模块、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/>
          <w:sz w:val="24"/>
          <w:szCs w:val="24"/>
        </w:rPr>
        <w:t>功能模块和通用功能模块。其基本功能模块如图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1-1</w:t>
      </w:r>
      <w:r>
        <w:rPr>
          <w:rFonts w:hint="eastAsia" w:ascii="宋体" w:hAnsi="宋体" w:eastAsia="宋体"/>
          <w:sz w:val="24"/>
          <w:szCs w:val="24"/>
        </w:rPr>
        <w:t>所示，具体描述如下</w:t>
      </w:r>
      <w:r>
        <w:rPr>
          <w:rFonts w:hint="eastAsia" w:ascii="宋体" w:hAnsi="宋体" w:eastAsia="宋体"/>
          <w:sz w:val="24"/>
          <w:szCs w:val="24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5420" cy="5139690"/>
            <wp:effectExtent l="0" t="0" r="11430" b="3810"/>
            <wp:docPr id="4" name="图片 4" descr="顶层设计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顶层设计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ajorEastAsia" w:hAnsiTheme="majorEastAsia" w:eastAsiaTheme="majorEastAsia" w:cstheme="majorEastAsia"/>
          <w:szCs w:val="21"/>
        </w:rPr>
      </w:pPr>
      <w:r>
        <w:rPr>
          <w:rFonts w:hint="eastAsia" w:asciiTheme="majorEastAsia" w:hAnsiTheme="majorEastAsia" w:eastAsiaTheme="majorEastAsia" w:cstheme="majorEastAsia"/>
          <w:szCs w:val="21"/>
        </w:rPr>
        <w:t>图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Cs w:val="21"/>
        </w:rPr>
        <w:t xml:space="preserve">-1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观影通</w:t>
      </w:r>
      <w:r>
        <w:rPr>
          <w:rFonts w:hint="eastAsia" w:asciiTheme="majorEastAsia" w:hAnsiTheme="majorEastAsia" w:eastAsiaTheme="majorEastAsia" w:cstheme="majorEastAsia"/>
          <w:szCs w:val="21"/>
        </w:rPr>
        <w:t>功能模块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2.1游客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/>
        </w:rPr>
      </w:pPr>
      <w:bookmarkStart w:id="4" w:name="_Toc24709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浏览电影信息</w:t>
      </w:r>
      <w:bookmarkEnd w:id="4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5" w:name="_Toc1967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5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游客切换城市，展示不同城市的电影信息和影院信息。</w:t>
      </w:r>
    </w:p>
    <w:p>
      <w:pPr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4"/>
          <w:szCs w:val="24"/>
          <w:lang w:val="en-US" w:eastAsia="zh-CN"/>
        </w:rPr>
      </w:pPr>
      <w:bookmarkStart w:id="6" w:name="_Toc9412"/>
      <w:r>
        <w:rPr>
          <w:rFonts w:hint="eastAsia" w:ascii="宋体" w:hAnsi="宋体" w:eastAsia="宋体"/>
          <w:sz w:val="24"/>
          <w:szCs w:val="24"/>
          <w:lang w:val="en-US" w:eastAsia="zh-CN"/>
        </w:rPr>
        <w:t>（3）浏览搜索影院信息</w:t>
      </w:r>
      <w:bookmarkEnd w:id="6"/>
    </w:p>
    <w:p>
      <w:pPr>
        <w:pStyle w:val="12"/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游客浏览影院信息，搜索具体影院进入影院信息页面选座。</w:t>
      </w: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2.2用户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7" w:name="_Toc18607"/>
      <w:r>
        <w:rPr>
          <w:rFonts w:hint="eastAsia" w:ascii="宋体" w:hAnsi="宋体" w:eastAsia="宋体"/>
          <w:sz w:val="24"/>
          <w:szCs w:val="24"/>
          <w:lang w:val="en-US" w:eastAsia="zh-CN"/>
        </w:rPr>
        <w:t>（1）浏览电影信息</w:t>
      </w:r>
      <w:bookmarkEnd w:id="7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8" w:name="_Toc21202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8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用户切换城市，展示不同城市的电影信息和影院信息。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9" w:name="_Toc281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浏览搜索影院信息</w:t>
      </w:r>
      <w:bookmarkEnd w:id="9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用户浏览影院信息，搜索具体影院进入影院信息页面选座。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10" w:name="_Toc90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管理个人信息</w:t>
      </w:r>
      <w:bookmarkEnd w:id="10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用户登录后，进入我的页面，可以对个人信息进行修改。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2.3</w:t>
      </w:r>
      <w:r>
        <w:rPr>
          <w:rFonts w:hint="eastAsia" w:ascii="宋体" w:hAnsi="宋体" w:eastAsia="宋体"/>
          <w:sz w:val="28"/>
          <w:szCs w:val="28"/>
        </w:rPr>
        <w:t>通用功能模块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rFonts w:hint="eastAsia" w:ascii="宋体" w:hAnsi="宋体" w:eastAsia="宋体"/>
          <w:sz w:val="24"/>
          <w:szCs w:val="24"/>
          <w:lang w:eastAsia="zh-CN"/>
        </w:rPr>
      </w:pPr>
      <w:bookmarkStart w:id="11" w:name="_Toc1746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登录</w:t>
      </w:r>
      <w:bookmarkEnd w:id="11"/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退出登录</w:t>
      </w:r>
    </w:p>
    <w:p>
      <w:pPr>
        <w:pStyle w:val="12"/>
        <w:numPr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12" w:name="_Toc2824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性能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分析</w:t>
      </w:r>
      <w:bookmarkEnd w:id="12"/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3.1系统用例图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用例图（u</w:t>
      </w:r>
      <w:r>
        <w:rPr>
          <w:rFonts w:ascii="宋体" w:hAnsi="宋体" w:eastAsia="宋体"/>
          <w:sz w:val="24"/>
          <w:szCs w:val="24"/>
        </w:rPr>
        <w:t>se case diagram</w:t>
      </w:r>
      <w:r>
        <w:rPr>
          <w:rFonts w:hint="eastAsia" w:ascii="宋体" w:hAnsi="宋体" w:eastAsia="宋体"/>
          <w:sz w:val="24"/>
          <w:szCs w:val="24"/>
        </w:rPr>
        <w:t>）是用户与系统交互的最简表示形式，展示用户和与之相关的用例之间的关系。用例是从用户的观点对系统行为的一个描述。对于系统开发人员而言，用例是一个有价值的工具，是用来从用户的观察角度收集系统需求的一项技术。用例图用于说明如何使用系统以及系统的需求，并表达用例与角色之间的关系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该系统的用例图如图1-2所示：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 w:eastAsiaTheme="minorEastAsia"/>
          <w:sz w:val="28"/>
          <w:lang w:eastAsia="zh-CN"/>
        </w:rPr>
        <w:drawing>
          <wp:inline distT="0" distB="0" distL="114300" distR="114300">
            <wp:extent cx="5271770" cy="4620895"/>
            <wp:effectExtent l="0" t="0" r="5080" b="8255"/>
            <wp:docPr id="11" name="图片 11" descr="UML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ML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系统用例图</w:t>
      </w: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3.2系统详细用例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</w:rPr>
        <w:t>-1 系统的详细用例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7"/>
        <w:gridCol w:w="4314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参与者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特性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游客进入系统，点击电影页面，查看正在热映和即将上映的电影，点击某一个电影查看电影详情。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用户进入系统，点击电影页面，查看正在热映和即将上映的电影。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用户登录后，进入我的页面，编辑个人资料：上传头像和修改昵称、性别和生日。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管理个人信息</w:t>
            </w:r>
          </w:p>
        </w:tc>
      </w:tr>
    </w:tbl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outlineLvl w:val="2"/>
        <w:rPr>
          <w:rFonts w:hint="default"/>
          <w:sz w:val="28"/>
          <w:szCs w:val="28"/>
          <w:lang w:val="en-US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3.3用例规约表描述</w:t>
      </w: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3" w:name="_Toc30969"/>
      <w:bookmarkStart w:id="14" w:name="_Toc17762"/>
      <w:bookmarkStart w:id="15" w:name="_Toc10203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3.3.1登录用例规约表</w:t>
      </w:r>
      <w:bookmarkEnd w:id="13"/>
      <w:bookmarkEnd w:id="14"/>
      <w:bookmarkEnd w:id="15"/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</w:rPr>
        <w:t>登录用例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利用该用例登录系统，通过身份验证后获得相应的操作权限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登录成功，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显示相应的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权限的界面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该系统；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页面，并要求输入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系统验证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该手机号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的合法性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允许用户登录系统；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登录完成后，进入页面。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未输入手机号直接登录，提示输入手机号；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不合法，提示正确输入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6" w:name="_Toc12570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3.3.2浏览电影信息用例规约表</w:t>
      </w:r>
      <w:bookmarkEnd w:id="16"/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</w:t>
      </w:r>
      <w:r>
        <w:rPr>
          <w:rFonts w:hint="eastAsia" w:asciiTheme="minorEastAsia" w:hAnsiTheme="minorEastAsia" w:eastAsiaTheme="minorEastAsia" w:cstheme="minorEastAsia"/>
        </w:rPr>
        <w:t xml:space="preserve">3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浏览电影信息</w:t>
      </w:r>
      <w:r>
        <w:rPr>
          <w:rFonts w:hint="eastAsia" w:asciiTheme="minorEastAsia" w:hAnsiTheme="minorEastAsia" w:eastAsiaTheme="minorEastAsia" w:cstheme="minorEastAsia"/>
        </w:rPr>
        <w:t>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可通过该用例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浏览系统的所有电影信息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用户或游客正常查询到电影信息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用户或游客进入系统，点击电影页面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默认地址的所有电影信息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用户或游客查看到正在热映和即将上映的电影；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用户或游客点击某一电影进入电影详情页，查看到更多的信息。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17" w:name="_Toc20068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3.3.3管理个人信息用例规约表</w:t>
      </w:r>
      <w:bookmarkEnd w:id="17"/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-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4管理个人信息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用例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规约表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UC0002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用户登录该系统，可以编辑个人信息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用户已登录系统。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成功进入我的页面。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用户进入我的页面；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点击头像上传，或者点击我的姓名进入个人资料页，编辑个人信息并保存；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我的页面显示编辑成功的个人信息，展示头像和姓名。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</w:tbl>
    <w:p>
      <w:pPr>
        <w:ind w:left="420"/>
        <w:rPr>
          <w:rFonts w:hint="eastAsia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 系统类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73550"/>
            <wp:effectExtent l="0" t="0" r="0" b="0"/>
            <wp:docPr id="3" name="图片 3" descr="预约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预约类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1-3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类</w:t>
      </w:r>
      <w:r>
        <w:rPr>
          <w:rFonts w:hint="eastAsia" w:asciiTheme="minorEastAsia" w:hAnsiTheme="minorEastAsia" w:eastAsiaTheme="minorEastAsia" w:cstheme="minorEastAsia"/>
          <w:szCs w:val="21"/>
        </w:rPr>
        <w:t>图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3.5 顺序图</w:t>
      </w:r>
    </w:p>
    <w:p>
      <w:pPr>
        <w:pStyle w:val="2"/>
        <w:spacing w:before="0" w:after="0" w:line="360" w:lineRule="auto"/>
        <w:outlineLvl w:val="2"/>
        <w:rPr>
          <w:rFonts w:hint="eastAsia"/>
          <w:b w:val="0"/>
          <w:bCs w:val="0"/>
          <w:sz w:val="28"/>
          <w:szCs w:val="28"/>
        </w:rPr>
      </w:pPr>
      <w:bookmarkStart w:id="18" w:name="_Toc12082"/>
      <w:bookmarkStart w:id="19" w:name="_Toc23385"/>
      <w:bookmarkStart w:id="20" w:name="_Toc73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</w:t>
      </w:r>
      <w:r>
        <w:rPr>
          <w:rFonts w:ascii="宋体" w:hAnsi="宋体" w:eastAsia="宋体"/>
          <w:b w:val="0"/>
          <w:bCs w:val="0"/>
          <w:sz w:val="28"/>
          <w:szCs w:val="28"/>
        </w:rPr>
        <w:t>.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5.1</w:t>
      </w:r>
      <w:r>
        <w:rPr>
          <w:rFonts w:ascii="宋体" w:hAnsi="宋体" w:eastAsia="宋体"/>
          <w:b w:val="0"/>
          <w:bCs w:val="0"/>
          <w:sz w:val="28"/>
          <w:szCs w:val="28"/>
        </w:rPr>
        <w:t xml:space="preserve"> 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登录顺序</w:t>
      </w:r>
      <w:r>
        <w:rPr>
          <w:rFonts w:hint="eastAsia" w:ascii="宋体" w:hAnsi="宋体" w:eastAsia="宋体"/>
          <w:b w:val="0"/>
          <w:bCs w:val="0"/>
          <w:sz w:val="28"/>
          <w:szCs w:val="28"/>
        </w:rPr>
        <w:t>图</w:t>
      </w:r>
      <w:bookmarkEnd w:id="18"/>
      <w:bookmarkEnd w:id="19"/>
      <w:bookmarkEnd w:id="20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游客或用户进入我的页面，系统跳转登录页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系统显示登录页面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游客或用户输入手机号登录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系统校验手机号非空和合法性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点击登录与数据库比对，存在该手机号直接登录；没有该手机号新增完成登录</w:t>
      </w:r>
    </w:p>
    <w:p>
      <w:pPr>
        <w:spacing w:line="360" w:lineRule="auto"/>
        <w:ind w:firstLine="420" w:firstLineChars="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⑥ 游客或用户成功进入我的页面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89755"/>
            <wp:effectExtent l="0" t="0" r="3810" b="10795"/>
            <wp:docPr id="5" name="图片 5" descr="登录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顺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1-4 登录顺序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图</w:t>
      </w:r>
    </w:p>
    <w:p>
      <w:pPr>
        <w:rPr>
          <w:rFonts w:hint="eastAsia"/>
          <w:lang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1" w:name="_Toc30953"/>
      <w:bookmarkStart w:id="22" w:name="_Toc9953"/>
      <w:bookmarkStart w:id="23" w:name="_Toc23052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 xml:space="preserve">5.2 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浏览电影信息顺序图</w:t>
      </w:r>
      <w:bookmarkEnd w:id="21"/>
      <w:bookmarkEnd w:id="22"/>
      <w:bookmarkEnd w:id="23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游客或用户进入系统，点击电影页面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系统显示显示所有正在热映和即将上映的电影信息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点击电影跳转进入详情页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系统显示电影详情信息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127500"/>
            <wp:effectExtent l="0" t="0" r="9525" b="6350"/>
            <wp:docPr id="6" name="图片 6" descr="浏览电影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浏览电影信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1-5 浏览电影信息顺序图</w:t>
      </w:r>
    </w:p>
    <w:p>
      <w:pPr>
        <w:rPr>
          <w:rFonts w:hint="eastAsia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4" w:name="_Toc26993"/>
      <w:bookmarkStart w:id="25" w:name="_Toc28157"/>
      <w:bookmarkStart w:id="26" w:name="_Toc27035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 xml:space="preserve">5.3 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管理个人信息顺序图</w:t>
      </w:r>
      <w:bookmarkEnd w:id="24"/>
      <w:bookmarkEnd w:id="25"/>
      <w:bookmarkEnd w:id="26"/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用户进入系统，点击我的页面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点击头像上传更换头像；或点击姓名进入个人资料页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编辑头像，昵称，性别和出生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点击保存，更新进数据库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系统显示修改信息成功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709035"/>
            <wp:effectExtent l="0" t="0" r="7620" b="5715"/>
            <wp:docPr id="7" name="图片 7" descr="管理个人信息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管理个人信息顺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管理个人信息顺序图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7" w:name="_Toc25326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3.6状态图</w:t>
      </w:r>
      <w:bookmarkEnd w:id="27"/>
    </w:p>
    <w:tbl>
      <w:tblPr>
        <w:tblStyle w:val="10"/>
        <w:tblpPr w:leftFromText="180" w:rightFromText="180" w:vertAnchor="text" w:horzAnchor="page" w:tblpX="2010" w:tblpY="140"/>
        <w:tblOverlap w:val="never"/>
        <w:tblW w:w="81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6"/>
        <w:gridCol w:w="656"/>
        <w:gridCol w:w="1147"/>
        <w:gridCol w:w="1085"/>
        <w:gridCol w:w="1112"/>
        <w:gridCol w:w="874"/>
        <w:gridCol w:w="1094"/>
        <w:gridCol w:w="1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用户选定了场次和座位号，等待支付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支付成功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配票成功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发起退票请求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返还金额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从订单列表删除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1721485"/>
            <wp:effectExtent l="0" t="0" r="4445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1-7 电影票状态图</w:t>
      </w:r>
    </w:p>
    <w:p>
      <w:pPr>
        <w:jc w:val="center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8" w:name="_Toc2405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3.7活动图</w:t>
      </w:r>
      <w:bookmarkEnd w:id="28"/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9" w:name="_Toc3260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3.8 部署图</w:t>
      </w:r>
      <w:bookmarkEnd w:id="29"/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30" w:name="_Toc1619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数据库设计</w:t>
      </w:r>
      <w:bookmarkEnd w:id="30"/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1" w:name="_Toc16455"/>
      <w:r>
        <w:rPr>
          <w:rFonts w:hint="eastAsia" w:ascii="宋体" w:hAnsi="宋体" w:eastAsia="宋体" w:cs="宋体"/>
          <w:sz w:val="28"/>
          <w:szCs w:val="28"/>
        </w:rPr>
        <w:t>总体设计</w:t>
      </w:r>
      <w:bookmarkEnd w:id="31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该项目使用MongoDB数据库，MongoDB是一种面向文档的NoSQL数据库管理系统，它具有许多优势：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①灵活的数据模型：MongoDB使用文档模型来存储数据，文档是以键值对的形式组织的，可以嵌套和包含各种数据类型。这种灵活性使得MongoDB适用于处理各种类型的数据，并且可以轻松地进行模式更改和演化。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高扩展性：MongoDB可以轻松地扩展以应对不断增长的数据量和流量。它支持水平扩展，可以通过添加更多的服务器节点来增加存储容量和处理能力。这种可扩展性使得MongoDB非常适合处理大规模数据和高流量应用程序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③高性能：MongoDB具有快速的读写操作能力。它使用了内存映射和索引等技术来提供高效的数据访问。此外，MongoDB还支持复制和故障转移机制，以确保数据的高可用性和可靠性。</w:t>
      </w:r>
    </w:p>
    <w:p>
      <w:pPr>
        <w:pStyle w:val="4"/>
        <w:spacing w:before="0" w:line="360" w:lineRule="auto"/>
        <w:ind w:left="0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根据需求分析和系统分析，规划本系统的数据库实体共有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个，分别为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实体。</w:t>
      </w:r>
      <w:bookmarkStart w:id="32" w:name="_Toc6366"/>
    </w:p>
    <w:p>
      <w:pPr>
        <w:pStyle w:val="4"/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各个实体拥有的属性如下：</w:t>
      </w:r>
      <w:bookmarkEnd w:id="32"/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性别、手机号、头像、生日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电影宣传照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电影评分、城市Id等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每一部电影有唯一的电影Id。</w:t>
      </w:r>
    </w:p>
    <w:p>
      <w:pPr>
        <w:pStyle w:val="4"/>
        <w:numPr>
          <w:ilvl w:val="0"/>
          <w:numId w:val="0"/>
        </w:numPr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33" w:name="_Toc22113"/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实体间约束如下：</w:t>
      </w:r>
      <w:bookmarkEnd w:id="33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电影院，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将上述描述转换成关系模式如下（下划直线表示主键，下划曲线表示外键，下划虚线表示既是主键也是外键）：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bookmarkStart w:id="34" w:name="_Hlk6938554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</w:rPr>
        <w:t>关系模式</w:t>
      </w:r>
      <w:bookmarkEnd w:id="34"/>
      <w:r>
        <w:rPr>
          <w:rFonts w:hint="eastAsia" w:ascii="宋体" w:hAnsi="宋体" w:eastAsia="宋体" w:cs="宋体"/>
          <w:sz w:val="24"/>
          <w:szCs w:val="24"/>
        </w:rPr>
        <w:t>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 xml:space="preserve">城市Id 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dash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用户姓名、性别、头像、生日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 xml:space="preserve">电影Id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电影名、电影宣传照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5" w:name="_Toc18578"/>
      <w:r>
        <w:rPr>
          <w:rFonts w:hint="eastAsia" w:ascii="宋体" w:hAnsi="宋体" w:eastAsia="宋体" w:cs="宋体"/>
          <w:sz w:val="28"/>
          <w:szCs w:val="28"/>
        </w:rPr>
        <w:t>模块设计</w:t>
      </w:r>
      <w:bookmarkEnd w:id="35"/>
    </w:p>
    <w:p>
      <w:pPr>
        <w:pStyle w:val="12"/>
        <w:numPr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观影通系统，前端使用React库，后端使用nodejs的Express框架，数据库使用MongoDB。后端服务封装连接MongoDB数据库，代码如图2-1所示：</w:t>
      </w:r>
    </w:p>
    <w:p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10175" cy="3667125"/>
            <wp:effectExtent l="0" t="0" r="952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 后端连接MongoDB数据库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（1）电影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films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"F:\gky\gky-mongodb\大作业\DB\dbdata\film.json"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865" cy="3690620"/>
            <wp:effectExtent l="0" t="0" r="698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 Films集合json数据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272405" cy="3184525"/>
            <wp:effectExtent l="0" t="0" r="4445" b="15875"/>
            <wp:docPr id="9" name="图片 9" descr="168540678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54067857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2-3 FIlms集合视图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后端服务使用Mongoose创建FilmsModel模型，代码如图2-4所示。接口设计开发根据FilmsModel模型提供，代码如图2-5所示：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038725" cy="3886200"/>
            <wp:effectExtent l="0" t="0" r="952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图2-4 FIlmsModel模型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1770" cy="5960110"/>
            <wp:effectExtent l="0" t="0" r="5080" b="25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图2-3 FIlms模块接口设计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电影模块列表界面和电影模块详情界面如图2-5和2-6所示：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图2-5 电影模块列表界面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图2-6 电影模块详情界面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（2）影院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cinmeas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"F:\gky\gky-mongodb\大作业\DB\dbdata\cinema.json"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4300855"/>
            <wp:effectExtent l="0" t="0" r="3810" b="44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2-7 Cinemas集合json数据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71135" cy="3159125"/>
            <wp:effectExtent l="0" t="0" r="571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2-8 Cinemas集合视图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后端服务使用Mongoose创建CinemasModel模型，代码如图2-9所示。接口设计开发根据CinemasModel模型提供，代码如图2-10所示：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698240"/>
            <wp:effectExtent l="0" t="0" r="4445" b="1651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图2-9 CinemasModel模型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945255"/>
            <wp:effectExtent l="0" t="0" r="4445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图2-10 Cinemas模块接口设计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影院模块列表界面如图2-11所示：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图2-11 影院模块列表界面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（3）个人中心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在MongoDB命令窗口导入json数据，json数据源如图2-12所示，导入数据库后视图界面如图2-13所示：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"F:\gky\gky-mongodb\大作业\DB\dbdata\user.json"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4352925" cy="2743200"/>
            <wp:effectExtent l="0" t="0" r="9525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2-12 Userss集合json数据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5420" cy="1675130"/>
            <wp:effectExtent l="0" t="0" r="11430" b="127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2-13 Users集合视图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后端服务使用Mongoose创建UsersModel模型，代码如图2-14所示。接口设计开发根据UsersModel模型提供，代码如图2-15所示：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186555"/>
            <wp:effectExtent l="0" t="0" r="4445" b="444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图2-16 UsersModel模型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5288280"/>
            <wp:effectExtent l="0" t="0" r="3810" b="762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图2-17 Users模块接口设计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个人中心展示界面做了路由拦截，如果未登录状态跳转到登录页，已登录展示个人信息，如图2-18所示。个人信息修改页面如图2-19至2-21所示 ：</w:t>
      </w:r>
      <w:r>
        <w:drawing>
          <wp:inline distT="0" distB="0" distL="114300" distR="114300">
            <wp:extent cx="2857500" cy="5086350"/>
            <wp:effectExtent l="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图2-18 个人中心模块界面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图2-19 个人中心修改界面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图2-20 个人中心修改成功界面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图2-21 个人中心修改成功后展示个人信息界面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（4）城市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在MongoDB命令窗口导入json数据，json数据源如图2-22所示，导入数据库后视图界面如图2-23所示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citys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"F:\gky\gky-mongodb\大作业\DB\dbdata\city.json"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675" cy="3353435"/>
            <wp:effectExtent l="0" t="0" r="3175" b="1841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2-22 Citys集合json数据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9865" cy="3162300"/>
            <wp:effectExtent l="0" t="0" r="6985" b="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2-23 Citys集合视图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后端服务使用Mongoose创建CitysModel模型，代码如图2-24所示。接口设计开发根据CitysModel模型提供，代码如图2-25所示：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230" cy="4197350"/>
            <wp:effectExtent l="0" t="0" r="7620" b="1270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图2-24 CitysModel模型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595495"/>
            <wp:effectExtent l="0" t="0" r="4445" b="1460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图2-25 Citys模块接口设计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城市模块界面，选择城市，切换不同的电影和影院数据，如图2-26所示：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图2-26 城市模块界面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6" w:name="_Toc25963"/>
      <w:r>
        <w:rPr>
          <w:rFonts w:hint="eastAsia" w:ascii="宋体" w:hAnsi="宋体" w:eastAsia="宋体" w:cs="宋体"/>
          <w:sz w:val="28"/>
          <w:szCs w:val="28"/>
        </w:rPr>
        <w:t>高可用、容灾方案设计</w:t>
      </w:r>
      <w:bookmarkEnd w:id="36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把前端、后端、数据库部署到阿里云服务器docker容器上，通过ssh连接上公网ip，显示的已部署的docker容器如下图2-27所示：</w:t>
      </w:r>
    </w:p>
    <w:p>
      <w:pPr>
        <w:pStyle w:val="12"/>
        <w:ind w:left="42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5266055" cy="2651760"/>
            <wp:effectExtent l="0" t="0" r="10795" b="1524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图2-27 部署的docker容器图</w:t>
      </w:r>
    </w:p>
    <w:p>
      <w:pPr>
        <w:pStyle w:val="12"/>
        <w:ind w:left="420" w:firstLine="0" w:firstLine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7" w:name="_Toc9891"/>
      <w:r>
        <w:rPr>
          <w:rFonts w:hint="eastAsia" w:ascii="宋体" w:hAnsi="宋体" w:eastAsia="宋体" w:cs="宋体"/>
          <w:color w:val="000000"/>
          <w:sz w:val="28"/>
          <w:szCs w:val="28"/>
        </w:rPr>
        <w:t>高并发高负载扩展方案设计</w:t>
      </w:r>
      <w:bookmarkEnd w:id="37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电影模块列表页面，电影信息数据库里面几十条，前端界面视图高度有限，如果把所有的数据一下子请求回来，会导致页面首屏加载过慢，用户体验不好。因此，我在后端接口对电影信息的列表数据做了分页请求，这样可以让前端按需请求，代码如图2-28所示。同时由于该app是个单页面应用程序，首次加载如果不做处理默认加载整个项目打包后的js文件，我在前端也对电影信息模块做了路由懒加载处理，拆分打包体积，提高首屏加载速度，代码如图2-29所示：</w:t>
      </w:r>
    </w:p>
    <w:p>
      <w:pPr>
        <w:pStyle w:val="12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2695575"/>
            <wp:effectExtent l="0" t="0" r="0" b="952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图2-28 分页代码</w:t>
      </w:r>
    </w:p>
    <w:p>
      <w:pPr>
        <w:pStyle w:val="12"/>
        <w:ind w:left="420" w:leftChars="0" w:firstLine="420" w:firstLineChars="0"/>
        <w:jc w:val="center"/>
        <w:rPr>
          <w:rFonts w:hint="default"/>
          <w:lang w:val="en-US" w:eastAsia="zh-CN"/>
        </w:rPr>
      </w:pPr>
    </w:p>
    <w:p>
      <w:pPr>
        <w:pStyle w:val="12"/>
        <w:ind w:left="0" w:leftChars="0" w:firstLine="0" w:firstLineChars="0"/>
      </w:pPr>
      <w:r>
        <w:drawing>
          <wp:inline distT="0" distB="0" distL="114300" distR="114300">
            <wp:extent cx="5270500" cy="1306195"/>
            <wp:effectExtent l="0" t="0" r="6350" b="8255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图2-29 路由懒加载代码</w:t>
      </w:r>
    </w:p>
    <w:p>
      <w:pPr>
        <w:pStyle w:val="12"/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8" w:name="_Toc12512"/>
      <w:r>
        <w:rPr>
          <w:rFonts w:hint="eastAsia" w:ascii="宋体" w:hAnsi="宋体" w:eastAsia="宋体" w:cs="宋体"/>
          <w:sz w:val="28"/>
          <w:szCs w:val="28"/>
        </w:rPr>
        <w:t>安全设计</w:t>
      </w:r>
      <w:bookmarkEnd w:id="38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文鼎大标宋简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28ACA1"/>
    <w:multiLevelType w:val="singleLevel"/>
    <w:tmpl w:val="8E28ACA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19B4F1B"/>
    <w:multiLevelType w:val="multilevel"/>
    <w:tmpl w:val="019B4F1B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7128D0"/>
    <w:multiLevelType w:val="multilevel"/>
    <w:tmpl w:val="037128D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B77ED1"/>
    <w:multiLevelType w:val="multilevel"/>
    <w:tmpl w:val="4BB77ED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5F37D2"/>
    <w:multiLevelType w:val="multilevel"/>
    <w:tmpl w:val="5E5F37D2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3D7E5C"/>
    <w:multiLevelType w:val="multilevel"/>
    <w:tmpl w:val="7C3D7E5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kNTM0ZWU5ODA2ZTBhZTMzYzFlZDQzNjFiNjkwNGUifQ=="/>
  </w:docVars>
  <w:rsids>
    <w:rsidRoot w:val="00657F97"/>
    <w:rsid w:val="0005783B"/>
    <w:rsid w:val="000C334A"/>
    <w:rsid w:val="000F5645"/>
    <w:rsid w:val="0020777C"/>
    <w:rsid w:val="002B3E7E"/>
    <w:rsid w:val="003663C7"/>
    <w:rsid w:val="003E09E4"/>
    <w:rsid w:val="00441793"/>
    <w:rsid w:val="00474D85"/>
    <w:rsid w:val="00475B27"/>
    <w:rsid w:val="004E2D7D"/>
    <w:rsid w:val="004E48A5"/>
    <w:rsid w:val="006018FE"/>
    <w:rsid w:val="00657F97"/>
    <w:rsid w:val="006C799F"/>
    <w:rsid w:val="006F203D"/>
    <w:rsid w:val="0079785B"/>
    <w:rsid w:val="007A4D1A"/>
    <w:rsid w:val="00865795"/>
    <w:rsid w:val="00871F4C"/>
    <w:rsid w:val="008D2B71"/>
    <w:rsid w:val="009C2E28"/>
    <w:rsid w:val="00A87DE8"/>
    <w:rsid w:val="00AB3811"/>
    <w:rsid w:val="00C03846"/>
    <w:rsid w:val="00C170D5"/>
    <w:rsid w:val="00C42861"/>
    <w:rsid w:val="00C53660"/>
    <w:rsid w:val="00D11246"/>
    <w:rsid w:val="00D5688F"/>
    <w:rsid w:val="00D87773"/>
    <w:rsid w:val="00E609D0"/>
    <w:rsid w:val="00F3387D"/>
    <w:rsid w:val="00F540DD"/>
    <w:rsid w:val="016F0A91"/>
    <w:rsid w:val="01BE7323"/>
    <w:rsid w:val="01F66B96"/>
    <w:rsid w:val="025739FF"/>
    <w:rsid w:val="02C53561"/>
    <w:rsid w:val="02C848FD"/>
    <w:rsid w:val="031A4C66"/>
    <w:rsid w:val="04007ABA"/>
    <w:rsid w:val="04A10F62"/>
    <w:rsid w:val="04B213C1"/>
    <w:rsid w:val="050F0ECA"/>
    <w:rsid w:val="054F6C10"/>
    <w:rsid w:val="058D7738"/>
    <w:rsid w:val="05D3625B"/>
    <w:rsid w:val="05F975F3"/>
    <w:rsid w:val="065F10D4"/>
    <w:rsid w:val="066466EB"/>
    <w:rsid w:val="06D2671A"/>
    <w:rsid w:val="070E636A"/>
    <w:rsid w:val="076775B0"/>
    <w:rsid w:val="079923C4"/>
    <w:rsid w:val="07A86AAB"/>
    <w:rsid w:val="07E6312F"/>
    <w:rsid w:val="0849771D"/>
    <w:rsid w:val="085378CF"/>
    <w:rsid w:val="08670714"/>
    <w:rsid w:val="0889068B"/>
    <w:rsid w:val="088A6040"/>
    <w:rsid w:val="08B1373D"/>
    <w:rsid w:val="0932487E"/>
    <w:rsid w:val="09585107"/>
    <w:rsid w:val="096609CC"/>
    <w:rsid w:val="09FB55B8"/>
    <w:rsid w:val="0A530F50"/>
    <w:rsid w:val="0A7333A0"/>
    <w:rsid w:val="0AB508C2"/>
    <w:rsid w:val="0B027B08"/>
    <w:rsid w:val="0B5F3B6D"/>
    <w:rsid w:val="0B8E420A"/>
    <w:rsid w:val="0C3F7DBF"/>
    <w:rsid w:val="0CDB227E"/>
    <w:rsid w:val="0D144BB8"/>
    <w:rsid w:val="0D38442D"/>
    <w:rsid w:val="0D645222"/>
    <w:rsid w:val="0D8458C4"/>
    <w:rsid w:val="0DCE6AD0"/>
    <w:rsid w:val="0E250E55"/>
    <w:rsid w:val="0E3177FA"/>
    <w:rsid w:val="0E4B1F3E"/>
    <w:rsid w:val="0EA06E65"/>
    <w:rsid w:val="0EDD528C"/>
    <w:rsid w:val="0EEC1DB6"/>
    <w:rsid w:val="0EF80318"/>
    <w:rsid w:val="0F0B7106"/>
    <w:rsid w:val="0F496D10"/>
    <w:rsid w:val="0F5A49B1"/>
    <w:rsid w:val="0F9E50FF"/>
    <w:rsid w:val="0FB31FBB"/>
    <w:rsid w:val="0FB71F81"/>
    <w:rsid w:val="0FD718E6"/>
    <w:rsid w:val="107F7EB6"/>
    <w:rsid w:val="10901E42"/>
    <w:rsid w:val="11765524"/>
    <w:rsid w:val="11867E5D"/>
    <w:rsid w:val="11C444E1"/>
    <w:rsid w:val="123A68BC"/>
    <w:rsid w:val="12617F82"/>
    <w:rsid w:val="128535CC"/>
    <w:rsid w:val="12AB136C"/>
    <w:rsid w:val="12D20E80"/>
    <w:rsid w:val="12DC3AAD"/>
    <w:rsid w:val="12ED5CBA"/>
    <w:rsid w:val="12F13F43"/>
    <w:rsid w:val="13573133"/>
    <w:rsid w:val="13727EBE"/>
    <w:rsid w:val="13C971A5"/>
    <w:rsid w:val="13CC1D73"/>
    <w:rsid w:val="13EE5FAB"/>
    <w:rsid w:val="13F15336"/>
    <w:rsid w:val="13F217DA"/>
    <w:rsid w:val="13F41DC8"/>
    <w:rsid w:val="14215C1B"/>
    <w:rsid w:val="14737FA1"/>
    <w:rsid w:val="14FE343B"/>
    <w:rsid w:val="1505553D"/>
    <w:rsid w:val="15163C58"/>
    <w:rsid w:val="15973CBB"/>
    <w:rsid w:val="162B3184"/>
    <w:rsid w:val="16775FC6"/>
    <w:rsid w:val="16A979CE"/>
    <w:rsid w:val="17051824"/>
    <w:rsid w:val="17231CAA"/>
    <w:rsid w:val="17C261B5"/>
    <w:rsid w:val="17D47448"/>
    <w:rsid w:val="184A3267"/>
    <w:rsid w:val="185145F5"/>
    <w:rsid w:val="18614A5F"/>
    <w:rsid w:val="18893D8F"/>
    <w:rsid w:val="18B20022"/>
    <w:rsid w:val="18EE62E8"/>
    <w:rsid w:val="18F57676"/>
    <w:rsid w:val="191E4E1F"/>
    <w:rsid w:val="19404D95"/>
    <w:rsid w:val="1945415A"/>
    <w:rsid w:val="198F7ACB"/>
    <w:rsid w:val="19DB4B8C"/>
    <w:rsid w:val="1A3345AB"/>
    <w:rsid w:val="1A536139"/>
    <w:rsid w:val="1A7200E3"/>
    <w:rsid w:val="1A812237"/>
    <w:rsid w:val="1A9776FB"/>
    <w:rsid w:val="1ACF1AA2"/>
    <w:rsid w:val="1AEE758E"/>
    <w:rsid w:val="1B0E2C71"/>
    <w:rsid w:val="1B32775E"/>
    <w:rsid w:val="1B4272C1"/>
    <w:rsid w:val="1B5B5EB7"/>
    <w:rsid w:val="1BE063BC"/>
    <w:rsid w:val="1CB52CBE"/>
    <w:rsid w:val="1D5C7CC4"/>
    <w:rsid w:val="1D623AB5"/>
    <w:rsid w:val="1DA63635"/>
    <w:rsid w:val="1DB920A4"/>
    <w:rsid w:val="1DF01534"/>
    <w:rsid w:val="1E012619"/>
    <w:rsid w:val="1E5D373E"/>
    <w:rsid w:val="1E650DFA"/>
    <w:rsid w:val="1E86425F"/>
    <w:rsid w:val="1E871148"/>
    <w:rsid w:val="1EED5239"/>
    <w:rsid w:val="1EEE1A8F"/>
    <w:rsid w:val="1FFD6E47"/>
    <w:rsid w:val="202B2B4C"/>
    <w:rsid w:val="20452C91"/>
    <w:rsid w:val="206C7F98"/>
    <w:rsid w:val="20E424AA"/>
    <w:rsid w:val="20F6042F"/>
    <w:rsid w:val="21D763FF"/>
    <w:rsid w:val="22D622C7"/>
    <w:rsid w:val="22E744D4"/>
    <w:rsid w:val="23897339"/>
    <w:rsid w:val="23B84BE6"/>
    <w:rsid w:val="23BF2431"/>
    <w:rsid w:val="23EF1892"/>
    <w:rsid w:val="24661428"/>
    <w:rsid w:val="24883A94"/>
    <w:rsid w:val="248C1C53"/>
    <w:rsid w:val="24A60A9D"/>
    <w:rsid w:val="24F5112A"/>
    <w:rsid w:val="253E4128"/>
    <w:rsid w:val="256C0CC0"/>
    <w:rsid w:val="25A4045A"/>
    <w:rsid w:val="25D57D4B"/>
    <w:rsid w:val="25E20F82"/>
    <w:rsid w:val="26192BF6"/>
    <w:rsid w:val="26864004"/>
    <w:rsid w:val="26BB1EFF"/>
    <w:rsid w:val="270F69A1"/>
    <w:rsid w:val="273028E2"/>
    <w:rsid w:val="2742617D"/>
    <w:rsid w:val="27576635"/>
    <w:rsid w:val="275B723E"/>
    <w:rsid w:val="279C5947"/>
    <w:rsid w:val="27A75FE0"/>
    <w:rsid w:val="28121607"/>
    <w:rsid w:val="284750DD"/>
    <w:rsid w:val="285232C9"/>
    <w:rsid w:val="28DB0637"/>
    <w:rsid w:val="28EA087A"/>
    <w:rsid w:val="28F6721F"/>
    <w:rsid w:val="29373393"/>
    <w:rsid w:val="298760C9"/>
    <w:rsid w:val="29A77DDD"/>
    <w:rsid w:val="29B11398"/>
    <w:rsid w:val="2A0155AC"/>
    <w:rsid w:val="2A0C549A"/>
    <w:rsid w:val="2A2E4796"/>
    <w:rsid w:val="2A59256A"/>
    <w:rsid w:val="2A8A7353"/>
    <w:rsid w:val="2AED28A3"/>
    <w:rsid w:val="2B41088E"/>
    <w:rsid w:val="2C5D5807"/>
    <w:rsid w:val="2CCC6551"/>
    <w:rsid w:val="2D3677C6"/>
    <w:rsid w:val="2D5072B9"/>
    <w:rsid w:val="2D6910FA"/>
    <w:rsid w:val="2D8172D3"/>
    <w:rsid w:val="2DB87FD9"/>
    <w:rsid w:val="2DD04A0F"/>
    <w:rsid w:val="2DD35D80"/>
    <w:rsid w:val="2E47051C"/>
    <w:rsid w:val="2E50117F"/>
    <w:rsid w:val="2E864E16"/>
    <w:rsid w:val="2E972213"/>
    <w:rsid w:val="2F1110F3"/>
    <w:rsid w:val="2F69253C"/>
    <w:rsid w:val="2F982F65"/>
    <w:rsid w:val="2FBD76A3"/>
    <w:rsid w:val="30405042"/>
    <w:rsid w:val="307373A7"/>
    <w:rsid w:val="307F4383"/>
    <w:rsid w:val="316A07AA"/>
    <w:rsid w:val="31884247"/>
    <w:rsid w:val="31C75BFC"/>
    <w:rsid w:val="31F462C5"/>
    <w:rsid w:val="31F8711E"/>
    <w:rsid w:val="32466D3E"/>
    <w:rsid w:val="32766BCA"/>
    <w:rsid w:val="33223266"/>
    <w:rsid w:val="33435756"/>
    <w:rsid w:val="33625D09"/>
    <w:rsid w:val="33AD7350"/>
    <w:rsid w:val="343D5072"/>
    <w:rsid w:val="35091A16"/>
    <w:rsid w:val="351B1DBB"/>
    <w:rsid w:val="356D494F"/>
    <w:rsid w:val="35A401DF"/>
    <w:rsid w:val="35EF74CF"/>
    <w:rsid w:val="36017203"/>
    <w:rsid w:val="3644480A"/>
    <w:rsid w:val="36483143"/>
    <w:rsid w:val="36F13F23"/>
    <w:rsid w:val="36F303B8"/>
    <w:rsid w:val="3736112E"/>
    <w:rsid w:val="37537F32"/>
    <w:rsid w:val="3777484E"/>
    <w:rsid w:val="38044D88"/>
    <w:rsid w:val="38523D46"/>
    <w:rsid w:val="385F23EF"/>
    <w:rsid w:val="389438BE"/>
    <w:rsid w:val="393B3739"/>
    <w:rsid w:val="39557F91"/>
    <w:rsid w:val="397D1296"/>
    <w:rsid w:val="3A157366"/>
    <w:rsid w:val="3AB71C38"/>
    <w:rsid w:val="3AE55345"/>
    <w:rsid w:val="3B2E0CDB"/>
    <w:rsid w:val="3B3B31B7"/>
    <w:rsid w:val="3B924F66"/>
    <w:rsid w:val="3BA7489C"/>
    <w:rsid w:val="3BC44997"/>
    <w:rsid w:val="3BF03FA1"/>
    <w:rsid w:val="3C990195"/>
    <w:rsid w:val="3CA61E92"/>
    <w:rsid w:val="3D073351"/>
    <w:rsid w:val="3D0F2E50"/>
    <w:rsid w:val="3D207CCF"/>
    <w:rsid w:val="3D4A0CA0"/>
    <w:rsid w:val="3D6C5F71"/>
    <w:rsid w:val="3D7A6218"/>
    <w:rsid w:val="3DBA6A6E"/>
    <w:rsid w:val="3DC91787"/>
    <w:rsid w:val="3E175815"/>
    <w:rsid w:val="3E1D4DF6"/>
    <w:rsid w:val="3E2D328B"/>
    <w:rsid w:val="3EDF3E59"/>
    <w:rsid w:val="3F0A537A"/>
    <w:rsid w:val="3F6031EC"/>
    <w:rsid w:val="3FDD483D"/>
    <w:rsid w:val="400B75FC"/>
    <w:rsid w:val="40F97454"/>
    <w:rsid w:val="41140732"/>
    <w:rsid w:val="412D19A2"/>
    <w:rsid w:val="4171348E"/>
    <w:rsid w:val="41E33C60"/>
    <w:rsid w:val="42062767"/>
    <w:rsid w:val="422375DB"/>
    <w:rsid w:val="42B7723B"/>
    <w:rsid w:val="42B95ACD"/>
    <w:rsid w:val="42CA554C"/>
    <w:rsid w:val="43192030"/>
    <w:rsid w:val="431C567C"/>
    <w:rsid w:val="433429C6"/>
    <w:rsid w:val="43600E69"/>
    <w:rsid w:val="43DB277E"/>
    <w:rsid w:val="44312C0E"/>
    <w:rsid w:val="443609BF"/>
    <w:rsid w:val="444906F3"/>
    <w:rsid w:val="447F4114"/>
    <w:rsid w:val="44AB4F09"/>
    <w:rsid w:val="44CE0BF8"/>
    <w:rsid w:val="45660EE2"/>
    <w:rsid w:val="458878E3"/>
    <w:rsid w:val="45941E41"/>
    <w:rsid w:val="46660555"/>
    <w:rsid w:val="46BD045E"/>
    <w:rsid w:val="46DC584E"/>
    <w:rsid w:val="470669CD"/>
    <w:rsid w:val="47072FAE"/>
    <w:rsid w:val="4766440C"/>
    <w:rsid w:val="47A45C40"/>
    <w:rsid w:val="480A0199"/>
    <w:rsid w:val="4823125B"/>
    <w:rsid w:val="488F68F0"/>
    <w:rsid w:val="48D13C35"/>
    <w:rsid w:val="48EB7FCA"/>
    <w:rsid w:val="493059DD"/>
    <w:rsid w:val="495518E8"/>
    <w:rsid w:val="49832B3F"/>
    <w:rsid w:val="49AA19C3"/>
    <w:rsid w:val="49AC05F5"/>
    <w:rsid w:val="49B4597F"/>
    <w:rsid w:val="49ED38CE"/>
    <w:rsid w:val="4A062BE2"/>
    <w:rsid w:val="4A080708"/>
    <w:rsid w:val="4A1930E3"/>
    <w:rsid w:val="4A631737"/>
    <w:rsid w:val="4A633B90"/>
    <w:rsid w:val="4B13081A"/>
    <w:rsid w:val="4B2C48CA"/>
    <w:rsid w:val="4B3333E7"/>
    <w:rsid w:val="4B3510A7"/>
    <w:rsid w:val="4B3D0885"/>
    <w:rsid w:val="4B6C29B4"/>
    <w:rsid w:val="4B7A703E"/>
    <w:rsid w:val="4B904E59"/>
    <w:rsid w:val="4BE64F18"/>
    <w:rsid w:val="4BEC2CBC"/>
    <w:rsid w:val="4C3A0231"/>
    <w:rsid w:val="4C4268AA"/>
    <w:rsid w:val="4C8A18A8"/>
    <w:rsid w:val="4C9C5C47"/>
    <w:rsid w:val="4CDC2F1E"/>
    <w:rsid w:val="4CE849E2"/>
    <w:rsid w:val="4D183358"/>
    <w:rsid w:val="4D27359B"/>
    <w:rsid w:val="4D4203D5"/>
    <w:rsid w:val="4D8D78A2"/>
    <w:rsid w:val="4E2172DE"/>
    <w:rsid w:val="4E28172B"/>
    <w:rsid w:val="4EC015B1"/>
    <w:rsid w:val="4F4F373F"/>
    <w:rsid w:val="4FA709C3"/>
    <w:rsid w:val="4FC82E13"/>
    <w:rsid w:val="4FE55D8D"/>
    <w:rsid w:val="50065DCF"/>
    <w:rsid w:val="50B27FE7"/>
    <w:rsid w:val="512E144B"/>
    <w:rsid w:val="51392FC0"/>
    <w:rsid w:val="51B11685"/>
    <w:rsid w:val="51EE4687"/>
    <w:rsid w:val="52035D13"/>
    <w:rsid w:val="5238328E"/>
    <w:rsid w:val="524424F9"/>
    <w:rsid w:val="52AF3E17"/>
    <w:rsid w:val="530103EA"/>
    <w:rsid w:val="53312A7E"/>
    <w:rsid w:val="53346A12"/>
    <w:rsid w:val="53402F01"/>
    <w:rsid w:val="53656F5B"/>
    <w:rsid w:val="53762B86"/>
    <w:rsid w:val="537D01DE"/>
    <w:rsid w:val="5398012A"/>
    <w:rsid w:val="53B67180"/>
    <w:rsid w:val="54181E8F"/>
    <w:rsid w:val="544E0401"/>
    <w:rsid w:val="5454111A"/>
    <w:rsid w:val="54764F44"/>
    <w:rsid w:val="54FE5C21"/>
    <w:rsid w:val="55194197"/>
    <w:rsid w:val="552E31B7"/>
    <w:rsid w:val="55411085"/>
    <w:rsid w:val="55413C56"/>
    <w:rsid w:val="558F68C7"/>
    <w:rsid w:val="55991562"/>
    <w:rsid w:val="560E70A6"/>
    <w:rsid w:val="561A0AAF"/>
    <w:rsid w:val="56446F6C"/>
    <w:rsid w:val="56A25A40"/>
    <w:rsid w:val="56B26442"/>
    <w:rsid w:val="57272B15"/>
    <w:rsid w:val="577949F3"/>
    <w:rsid w:val="5790360C"/>
    <w:rsid w:val="57AA104B"/>
    <w:rsid w:val="57AE07FF"/>
    <w:rsid w:val="57B82A76"/>
    <w:rsid w:val="57E0634B"/>
    <w:rsid w:val="5853793A"/>
    <w:rsid w:val="58886C98"/>
    <w:rsid w:val="58A62685"/>
    <w:rsid w:val="58EE5CB2"/>
    <w:rsid w:val="58F007A4"/>
    <w:rsid w:val="59457283"/>
    <w:rsid w:val="594773EB"/>
    <w:rsid w:val="594D6137"/>
    <w:rsid w:val="595E6596"/>
    <w:rsid w:val="59635E70"/>
    <w:rsid w:val="596F16F8"/>
    <w:rsid w:val="59A13183"/>
    <w:rsid w:val="59EE18A4"/>
    <w:rsid w:val="5A350349"/>
    <w:rsid w:val="5A4867BF"/>
    <w:rsid w:val="5AEF0851"/>
    <w:rsid w:val="5B13515F"/>
    <w:rsid w:val="5B2E1B25"/>
    <w:rsid w:val="5B3550D5"/>
    <w:rsid w:val="5B923CC2"/>
    <w:rsid w:val="5BA73E63"/>
    <w:rsid w:val="5BBB255D"/>
    <w:rsid w:val="5BCF366A"/>
    <w:rsid w:val="5C981DBF"/>
    <w:rsid w:val="5CB5471F"/>
    <w:rsid w:val="5D4A2DED"/>
    <w:rsid w:val="5D5E4DB7"/>
    <w:rsid w:val="5DB744C7"/>
    <w:rsid w:val="5DC32E6C"/>
    <w:rsid w:val="5E391380"/>
    <w:rsid w:val="5E3D2C1E"/>
    <w:rsid w:val="5E7F2B1A"/>
    <w:rsid w:val="5E7F7490"/>
    <w:rsid w:val="5E8D7FDA"/>
    <w:rsid w:val="5EE4753E"/>
    <w:rsid w:val="5F6B1C1D"/>
    <w:rsid w:val="5F700DD2"/>
    <w:rsid w:val="5FCF3D4A"/>
    <w:rsid w:val="60194FC5"/>
    <w:rsid w:val="601F108D"/>
    <w:rsid w:val="602B6AA7"/>
    <w:rsid w:val="60503F00"/>
    <w:rsid w:val="60B30F76"/>
    <w:rsid w:val="60D1764E"/>
    <w:rsid w:val="60F577E0"/>
    <w:rsid w:val="60FB46CB"/>
    <w:rsid w:val="610C1348"/>
    <w:rsid w:val="61167757"/>
    <w:rsid w:val="613876CD"/>
    <w:rsid w:val="61476841"/>
    <w:rsid w:val="61F45CEA"/>
    <w:rsid w:val="61F77588"/>
    <w:rsid w:val="61FA38FE"/>
    <w:rsid w:val="62132500"/>
    <w:rsid w:val="62163ADE"/>
    <w:rsid w:val="623954AB"/>
    <w:rsid w:val="62946B85"/>
    <w:rsid w:val="63155F18"/>
    <w:rsid w:val="6347009B"/>
    <w:rsid w:val="63DF2082"/>
    <w:rsid w:val="6424218B"/>
    <w:rsid w:val="645835D9"/>
    <w:rsid w:val="648D7519"/>
    <w:rsid w:val="64D12312"/>
    <w:rsid w:val="652E32C1"/>
    <w:rsid w:val="657B13F8"/>
    <w:rsid w:val="657B771F"/>
    <w:rsid w:val="659F7D1B"/>
    <w:rsid w:val="65AD5DD6"/>
    <w:rsid w:val="65B0175E"/>
    <w:rsid w:val="65B03CD6"/>
    <w:rsid w:val="66065FEC"/>
    <w:rsid w:val="660D1CC6"/>
    <w:rsid w:val="661C580F"/>
    <w:rsid w:val="66756CCD"/>
    <w:rsid w:val="66952ECC"/>
    <w:rsid w:val="66A852F5"/>
    <w:rsid w:val="66BE68C6"/>
    <w:rsid w:val="66ED4AB6"/>
    <w:rsid w:val="672E57FA"/>
    <w:rsid w:val="6788225A"/>
    <w:rsid w:val="67B131D2"/>
    <w:rsid w:val="67B6759E"/>
    <w:rsid w:val="67E10ABE"/>
    <w:rsid w:val="68040309"/>
    <w:rsid w:val="681050CE"/>
    <w:rsid w:val="6819569D"/>
    <w:rsid w:val="686D44C4"/>
    <w:rsid w:val="68776D2D"/>
    <w:rsid w:val="687E455F"/>
    <w:rsid w:val="691722BE"/>
    <w:rsid w:val="69CE5072"/>
    <w:rsid w:val="6A374FF4"/>
    <w:rsid w:val="6A955B90"/>
    <w:rsid w:val="6AA162E3"/>
    <w:rsid w:val="6ADF0BB9"/>
    <w:rsid w:val="6AE54B9F"/>
    <w:rsid w:val="6B045B14"/>
    <w:rsid w:val="6BE20961"/>
    <w:rsid w:val="6BEE5558"/>
    <w:rsid w:val="6BFA3EFD"/>
    <w:rsid w:val="6C2076DB"/>
    <w:rsid w:val="6C743381"/>
    <w:rsid w:val="6C9C3206"/>
    <w:rsid w:val="6CBC7404"/>
    <w:rsid w:val="6D162E49"/>
    <w:rsid w:val="6D2D0E38"/>
    <w:rsid w:val="6D8A12B0"/>
    <w:rsid w:val="6DA73E8B"/>
    <w:rsid w:val="6DC20A4A"/>
    <w:rsid w:val="6DD32C57"/>
    <w:rsid w:val="6DEA411C"/>
    <w:rsid w:val="6E011F24"/>
    <w:rsid w:val="6E6D2561"/>
    <w:rsid w:val="6E97431A"/>
    <w:rsid w:val="6EA03C18"/>
    <w:rsid w:val="6EB760D5"/>
    <w:rsid w:val="6ECF78C3"/>
    <w:rsid w:val="6F2A7937"/>
    <w:rsid w:val="6F5953DE"/>
    <w:rsid w:val="6F956BEF"/>
    <w:rsid w:val="6FC772D4"/>
    <w:rsid w:val="700C06A3"/>
    <w:rsid w:val="701F737B"/>
    <w:rsid w:val="705E53A2"/>
    <w:rsid w:val="70DF72B6"/>
    <w:rsid w:val="71105F71"/>
    <w:rsid w:val="716763F1"/>
    <w:rsid w:val="71D32236"/>
    <w:rsid w:val="720D581B"/>
    <w:rsid w:val="72EB459F"/>
    <w:rsid w:val="730F7F41"/>
    <w:rsid w:val="73677AAD"/>
    <w:rsid w:val="737E3665"/>
    <w:rsid w:val="73832869"/>
    <w:rsid w:val="73E55492"/>
    <w:rsid w:val="7407365B"/>
    <w:rsid w:val="745574FA"/>
    <w:rsid w:val="74684332"/>
    <w:rsid w:val="746F7452"/>
    <w:rsid w:val="74793E2D"/>
    <w:rsid w:val="753B196C"/>
    <w:rsid w:val="755521A4"/>
    <w:rsid w:val="75BE2C13"/>
    <w:rsid w:val="765246D1"/>
    <w:rsid w:val="76571DDA"/>
    <w:rsid w:val="76D17F50"/>
    <w:rsid w:val="76DA5057"/>
    <w:rsid w:val="76E47C83"/>
    <w:rsid w:val="777803CC"/>
    <w:rsid w:val="777F5BFE"/>
    <w:rsid w:val="77D311C4"/>
    <w:rsid w:val="77D959A0"/>
    <w:rsid w:val="78470990"/>
    <w:rsid w:val="789E0306"/>
    <w:rsid w:val="78C57641"/>
    <w:rsid w:val="78F873AB"/>
    <w:rsid w:val="79065229"/>
    <w:rsid w:val="794F0D84"/>
    <w:rsid w:val="795A247F"/>
    <w:rsid w:val="79684283"/>
    <w:rsid w:val="799B65F3"/>
    <w:rsid w:val="79B67D3E"/>
    <w:rsid w:val="79BE763A"/>
    <w:rsid w:val="7A1940E8"/>
    <w:rsid w:val="7A3B22B0"/>
    <w:rsid w:val="7AA17C39"/>
    <w:rsid w:val="7ABE07EB"/>
    <w:rsid w:val="7B0B1709"/>
    <w:rsid w:val="7B3B008E"/>
    <w:rsid w:val="7B3F5DCD"/>
    <w:rsid w:val="7B47231B"/>
    <w:rsid w:val="7B71585E"/>
    <w:rsid w:val="7BBD4F47"/>
    <w:rsid w:val="7BDD1145"/>
    <w:rsid w:val="7C1542B5"/>
    <w:rsid w:val="7C3C3FB0"/>
    <w:rsid w:val="7C6F7FEF"/>
    <w:rsid w:val="7C815F74"/>
    <w:rsid w:val="7C88395E"/>
    <w:rsid w:val="7CA53A11"/>
    <w:rsid w:val="7CB836FA"/>
    <w:rsid w:val="7D075D1C"/>
    <w:rsid w:val="7D1666BD"/>
    <w:rsid w:val="7D2E685E"/>
    <w:rsid w:val="7D5E0064"/>
    <w:rsid w:val="7DBA173E"/>
    <w:rsid w:val="7DE44A0D"/>
    <w:rsid w:val="7E4D25B2"/>
    <w:rsid w:val="7E782F98"/>
    <w:rsid w:val="7E953F59"/>
    <w:rsid w:val="7E97382D"/>
    <w:rsid w:val="7ECD36F3"/>
    <w:rsid w:val="7ED1262C"/>
    <w:rsid w:val="7F2647E5"/>
    <w:rsid w:val="7F837419"/>
    <w:rsid w:val="7FEB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Body Text"/>
    <w:basedOn w:val="1"/>
    <w:link w:val="14"/>
    <w:semiHidden/>
    <w:unhideWhenUsed/>
    <w:uiPriority w:val="99"/>
    <w:rPr>
      <w:rFonts w:ascii="Times New Roman" w:hAnsi="Times New Roman" w:eastAsia="宋体" w:cs="Times New Roman"/>
      <w:sz w:val="25"/>
      <w:szCs w:val="24"/>
    </w:r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toc 1"/>
    <w:basedOn w:val="1"/>
    <w:next w:val="1"/>
    <w:semiHidden/>
    <w:unhideWhenUsed/>
    <w:uiPriority w:val="39"/>
  </w:style>
  <w:style w:type="paragraph" w:styleId="7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8">
    <w:name w:val="Normal (Web)"/>
    <w:basedOn w:val="1"/>
    <w:semiHidden/>
    <w:unhideWhenUsed/>
    <w:uiPriority w:val="99"/>
    <w:pPr>
      <w:widowControl/>
      <w:spacing w:beforeAutospacing="1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msolist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14">
    <w:name w:val="正文文本 字符"/>
    <w:basedOn w:val="11"/>
    <w:link w:val="4"/>
    <w:qFormat/>
    <w:uiPriority w:val="0"/>
    <w:rPr>
      <w:kern w:val="2"/>
      <w:sz w:val="25"/>
      <w:szCs w:val="24"/>
    </w:r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7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4320</Words>
  <Characters>5503</Characters>
  <Lines>4</Lines>
  <Paragraphs>1</Paragraphs>
  <TotalTime>1</TotalTime>
  <ScaleCrop>false</ScaleCrop>
  <LinksUpToDate>false</LinksUpToDate>
  <CharactersWithSpaces>9075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2023-03-27T02:58:00Z</dcterms:created>
  <dc:creator>lingf</dc:creator>
  <cp:lastModifiedBy>C. qiu_</cp:lastModifiedBy>
  <dcterms:modified xsi:type="dcterms:W3CDTF">2023-05-30T03:34:24Z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73D26EA4883643308741AD8A94CC9398</vt:lpwstr>
  </property>
</Properties>
</file>