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pacing w:val="30"/>
          <w:sz w:val="44"/>
        </w:rPr>
      </w:pPr>
    </w:p>
    <w:p>
      <w:pPr>
        <w:jc w:val="center"/>
        <w:rPr>
          <w:rFonts w:eastAsia="黑体"/>
          <w:spacing w:val="30"/>
          <w:sz w:val="18"/>
        </w:rPr>
      </w:pPr>
      <w:r>
        <w:rPr>
          <w:rFonts w:hint="eastAsia" w:ascii="ˎ̥" w:hAnsi="ˎ̥"/>
          <w:color w:val="2665A4"/>
          <w:sz w:val="18"/>
          <w:szCs w:val="18"/>
        </w:rPr>
        <w:drawing>
          <wp:inline distT="0" distB="0" distL="0" distR="0">
            <wp:extent cx="1535430" cy="1552575"/>
            <wp:effectExtent l="0" t="0" r="7620" b="9525"/>
            <wp:docPr id="17" name="图片 17" descr="xiaobiao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iaobiaof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5430" cy="1552575"/>
                    </a:xfrm>
                    <a:prstGeom prst="rect">
                      <a:avLst/>
                    </a:prstGeom>
                    <a:noFill/>
                    <a:ln>
                      <a:noFill/>
                    </a:ln>
                  </pic:spPr>
                </pic:pic>
              </a:graphicData>
            </a:graphic>
          </wp:inline>
        </w:drawing>
      </w:r>
    </w:p>
    <w:p>
      <w:pPr>
        <w:jc w:val="center"/>
        <w:rPr>
          <w:rFonts w:eastAsia="黑体"/>
          <w:spacing w:val="30"/>
          <w:sz w:val="44"/>
        </w:rPr>
      </w:pPr>
    </w:p>
    <w:p>
      <w:pPr>
        <w:jc w:val="center"/>
        <w:rPr>
          <w:rFonts w:eastAsia="黑体"/>
          <w:spacing w:val="30"/>
          <w:sz w:val="18"/>
        </w:rPr>
      </w:pPr>
    </w:p>
    <w:p>
      <w:pPr>
        <w:jc w:val="center"/>
        <w:rPr>
          <w:rFonts w:hint="eastAsia" w:eastAsia="黑体"/>
          <w:spacing w:val="30"/>
          <w:sz w:val="52"/>
          <w:lang w:val="en-US" w:eastAsia="zh-CN"/>
        </w:rPr>
      </w:pPr>
      <w:r>
        <w:rPr>
          <w:rFonts w:hint="eastAsia" w:eastAsia="黑体"/>
          <w:spacing w:val="30"/>
          <w:sz w:val="52"/>
          <w:lang w:val="en-US" w:eastAsia="zh-CN"/>
        </w:rPr>
        <w:t>毕设中期报告</w:t>
      </w:r>
    </w:p>
    <w:p/>
    <w:p/>
    <w:p/>
    <w:p/>
    <w:p/>
    <w:p/>
    <w:p>
      <w:pPr>
        <w:ind w:firstLine="823" w:firstLineChars="294"/>
        <w:rPr>
          <w:sz w:val="28"/>
          <w:u w:val="single"/>
        </w:rPr>
      </w:pPr>
      <w:r>
        <w:rPr>
          <w:rFonts w:hint="eastAsia"/>
          <w:sz w:val="28"/>
        </w:rPr>
        <w:t>题目：</w:t>
      </w:r>
      <w:r>
        <w:rPr>
          <w:rFonts w:hint="eastAsia"/>
          <w:sz w:val="28"/>
          <w:u w:val="single"/>
        </w:rPr>
        <w:t xml:space="preserve">        </w:t>
      </w:r>
      <w:r>
        <w:rPr>
          <w:rFonts w:hint="eastAsia"/>
          <w:sz w:val="28"/>
          <w:u w:val="single"/>
          <w:lang w:val="en-US" w:eastAsia="zh-CN"/>
        </w:rPr>
        <w:t>弹性波转动分量反演盆地边界</w:t>
      </w:r>
      <w:r>
        <w:rPr>
          <w:rFonts w:hint="eastAsia"/>
          <w:sz w:val="28"/>
          <w:u w:val="single"/>
        </w:rPr>
        <w:t xml:space="preserve">        </w:t>
      </w:r>
    </w:p>
    <w:p>
      <w:pPr>
        <w:rPr>
          <w:sz w:val="28"/>
        </w:rPr>
      </w:pPr>
    </w:p>
    <w:p>
      <w:pPr>
        <w:ind w:firstLine="823" w:firstLineChars="294"/>
        <w:rPr>
          <w:rFonts w:hint="eastAsia"/>
          <w:sz w:val="28"/>
        </w:rPr>
      </w:pPr>
      <w:r>
        <w:rPr>
          <w:rFonts w:hint="eastAsia"/>
          <w:sz w:val="28"/>
        </w:rPr>
        <w:t>姓    名：</w:t>
      </w:r>
      <w:r>
        <w:rPr>
          <w:rFonts w:hint="eastAsia"/>
          <w:sz w:val="28"/>
          <w:u w:val="single"/>
        </w:rPr>
        <w:t xml:space="preserve">              </w:t>
      </w:r>
      <w:r>
        <w:rPr>
          <w:rFonts w:hint="eastAsia"/>
          <w:sz w:val="28"/>
          <w:u w:val="single"/>
          <w:lang w:val="en-US" w:eastAsia="zh-CN"/>
        </w:rPr>
        <w:t>陈人晔</w:t>
      </w:r>
      <w:r>
        <w:rPr>
          <w:rFonts w:hint="eastAsia"/>
          <w:sz w:val="28"/>
          <w:u w:val="single"/>
        </w:rPr>
        <w:t xml:space="preserve">               </w:t>
      </w:r>
      <w:r>
        <w:rPr>
          <w:rFonts w:hint="eastAsia"/>
          <w:sz w:val="28"/>
        </w:rPr>
        <w:t xml:space="preserve">   </w:t>
      </w:r>
    </w:p>
    <w:p>
      <w:pPr>
        <w:ind w:firstLine="823" w:firstLineChars="294"/>
        <w:rPr>
          <w:sz w:val="28"/>
        </w:rPr>
      </w:pPr>
      <w:r>
        <w:rPr>
          <w:rFonts w:hint="eastAsia"/>
          <w:sz w:val="28"/>
        </w:rPr>
        <w:t>学</w:t>
      </w:r>
      <w:r>
        <w:rPr>
          <w:rFonts w:hint="eastAsia"/>
          <w:sz w:val="28"/>
          <w:lang w:val="en-US" w:eastAsia="zh-CN"/>
        </w:rPr>
        <w:tab/>
      </w:r>
      <w:r>
        <w:rPr>
          <w:rFonts w:hint="eastAsia"/>
          <w:sz w:val="28"/>
          <w:lang w:val="en-US" w:eastAsia="zh-CN"/>
        </w:rPr>
        <w:tab/>
      </w:r>
      <w:r>
        <w:rPr>
          <w:rFonts w:hint="eastAsia"/>
          <w:sz w:val="28"/>
        </w:rPr>
        <w:t>号：</w:t>
      </w:r>
      <w:r>
        <w:rPr>
          <w:rFonts w:hint="eastAsia"/>
          <w:sz w:val="28"/>
          <w:u w:val="single"/>
        </w:rPr>
        <w:t xml:space="preserve">           </w:t>
      </w:r>
      <w:r>
        <w:rPr>
          <w:rFonts w:hint="eastAsia"/>
          <w:sz w:val="28"/>
          <w:u w:val="single"/>
          <w:lang w:val="en-US" w:eastAsia="zh-CN"/>
        </w:rPr>
        <w:t>20131002484</w:t>
      </w:r>
      <w:r>
        <w:rPr>
          <w:rFonts w:hint="eastAsia"/>
          <w:sz w:val="28"/>
          <w:u w:val="single"/>
        </w:rPr>
        <w:t xml:space="preserve">             </w:t>
      </w:r>
    </w:p>
    <w:p>
      <w:pPr>
        <w:ind w:firstLine="794" w:firstLineChars="245"/>
        <w:rPr>
          <w:rFonts w:hint="eastAsia"/>
          <w:sz w:val="28"/>
        </w:rPr>
      </w:pPr>
      <w:r>
        <w:rPr>
          <w:rFonts w:hint="eastAsia"/>
          <w:spacing w:val="22"/>
          <w:sz w:val="28"/>
        </w:rPr>
        <w:t>院（系）</w:t>
      </w:r>
      <w:r>
        <w:rPr>
          <w:rFonts w:hint="eastAsia"/>
          <w:sz w:val="28"/>
        </w:rPr>
        <w:t>：</w:t>
      </w:r>
      <w:r>
        <w:rPr>
          <w:rFonts w:hint="eastAsia"/>
          <w:sz w:val="28"/>
          <w:u w:val="single"/>
        </w:rPr>
        <w:t xml:space="preserve">         </w:t>
      </w:r>
      <w:r>
        <w:rPr>
          <w:rFonts w:hint="eastAsia"/>
          <w:sz w:val="28"/>
          <w:u w:val="single"/>
          <w:lang w:val="en-US" w:eastAsia="zh-CN"/>
        </w:rPr>
        <w:t>地球物理与空间信息</w:t>
      </w:r>
      <w:r>
        <w:rPr>
          <w:rFonts w:hint="eastAsia"/>
          <w:sz w:val="28"/>
          <w:u w:val="single"/>
        </w:rPr>
        <w:t xml:space="preserve">         </w:t>
      </w:r>
      <w:r>
        <w:rPr>
          <w:rFonts w:hint="eastAsia"/>
          <w:sz w:val="28"/>
        </w:rPr>
        <w:t xml:space="preserve">   </w:t>
      </w:r>
    </w:p>
    <w:p>
      <w:pPr>
        <w:ind w:firstLine="794" w:firstLineChars="245"/>
        <w:rPr>
          <w:sz w:val="28"/>
        </w:rPr>
      </w:pPr>
      <w:r>
        <w:rPr>
          <w:rFonts w:hint="eastAsia"/>
          <w:sz w:val="28"/>
          <w:lang w:val="en-US" w:eastAsia="zh-CN"/>
        </w:rPr>
        <w:t xml:space="preserve"> </w:t>
      </w:r>
      <w:r>
        <w:rPr>
          <w:rFonts w:hint="eastAsia"/>
          <w:sz w:val="28"/>
        </w:rPr>
        <w:t>专</w:t>
      </w:r>
      <w:r>
        <w:rPr>
          <w:rFonts w:hint="eastAsia"/>
          <w:sz w:val="28"/>
          <w:lang w:val="en-US" w:eastAsia="zh-CN"/>
        </w:rPr>
        <w:tab/>
      </w:r>
      <w:r>
        <w:rPr>
          <w:rFonts w:hint="eastAsia"/>
          <w:sz w:val="28"/>
          <w:lang w:val="en-US" w:eastAsia="zh-CN"/>
        </w:rPr>
        <w:tab/>
      </w:r>
      <w:r>
        <w:rPr>
          <w:rFonts w:hint="eastAsia"/>
          <w:sz w:val="28"/>
        </w:rPr>
        <w:t>业：</w:t>
      </w:r>
      <w:r>
        <w:rPr>
          <w:rFonts w:hint="eastAsia"/>
          <w:sz w:val="28"/>
          <w:u w:val="single"/>
        </w:rPr>
        <w:t xml:space="preserve">      </w:t>
      </w:r>
      <w:r>
        <w:rPr>
          <w:rFonts w:hint="eastAsia"/>
          <w:sz w:val="28"/>
          <w:u w:val="single"/>
          <w:lang w:val="en-US" w:eastAsia="zh-CN"/>
        </w:rPr>
        <w:t>勘察技术与工程(地球物理方向)</w:t>
      </w:r>
      <w:r>
        <w:rPr>
          <w:rFonts w:hint="eastAsia"/>
          <w:sz w:val="28"/>
          <w:u w:val="single"/>
        </w:rPr>
        <w:t xml:space="preserve">   </w:t>
      </w:r>
    </w:p>
    <w:p>
      <w:pPr>
        <w:ind w:firstLine="823" w:firstLineChars="294"/>
        <w:rPr>
          <w:sz w:val="28"/>
        </w:rPr>
      </w:pPr>
      <w:r>
        <w:rPr>
          <w:rFonts w:hint="eastAsia"/>
          <w:sz w:val="28"/>
        </w:rPr>
        <w:t>指导教师：</w:t>
      </w:r>
      <w:r>
        <w:rPr>
          <w:rFonts w:hint="eastAsia"/>
          <w:sz w:val="28"/>
          <w:u w:val="single"/>
        </w:rPr>
        <w:t xml:space="preserve">               </w:t>
      </w:r>
      <w:r>
        <w:rPr>
          <w:rFonts w:hint="eastAsia"/>
          <w:sz w:val="28"/>
          <w:u w:val="single"/>
          <w:lang w:val="en-US" w:eastAsia="zh-CN"/>
        </w:rPr>
        <w:t>王海江</w:t>
      </w:r>
      <w:r>
        <w:rPr>
          <w:rFonts w:hint="eastAsia"/>
          <w:sz w:val="28"/>
          <w:u w:val="single"/>
        </w:rPr>
        <w:t xml:space="preserve">               </w:t>
      </w:r>
      <w:r>
        <w:rPr>
          <w:rFonts w:hint="eastAsia"/>
          <w:sz w:val="28"/>
        </w:rPr>
        <w:t xml:space="preserve">   </w:t>
      </w:r>
    </w:p>
    <w:p>
      <w:pPr>
        <w:tabs>
          <w:tab w:val="left" w:pos="1635"/>
        </w:tabs>
        <w:rPr>
          <w:sz w:val="28"/>
        </w:rPr>
      </w:pPr>
    </w:p>
    <w:p>
      <w:pPr>
        <w:rPr>
          <w:sz w:val="28"/>
        </w:rPr>
      </w:pPr>
    </w:p>
    <w:p>
      <w:pPr>
        <w:rPr>
          <w:sz w:val="28"/>
        </w:rPr>
      </w:pPr>
    </w:p>
    <w:p>
      <w:pPr>
        <w:rPr>
          <w:sz w:val="28"/>
        </w:rPr>
      </w:pPr>
      <w:r>
        <w:rPr>
          <w:rFonts w:hint="eastAsia"/>
          <w:sz w:val="28"/>
        </w:rPr>
        <w:t xml:space="preserve">                       </w:t>
      </w:r>
      <w:r>
        <w:rPr>
          <w:rFonts w:hint="eastAsia"/>
          <w:sz w:val="28"/>
          <w:u w:val="single"/>
        </w:rPr>
        <w:t xml:space="preserve"> 201</w:t>
      </w:r>
      <w:r>
        <w:rPr>
          <w:rFonts w:hint="eastAsia"/>
          <w:sz w:val="28"/>
          <w:u w:val="single"/>
          <w:lang w:val="en-US" w:eastAsia="zh-CN"/>
        </w:rPr>
        <w:t>7</w:t>
      </w:r>
      <w:r>
        <w:rPr>
          <w:rFonts w:hint="eastAsia"/>
          <w:sz w:val="28"/>
          <w:u w:val="single"/>
        </w:rPr>
        <w:t xml:space="preserve"> </w:t>
      </w:r>
      <w:r>
        <w:rPr>
          <w:rFonts w:hint="eastAsia"/>
          <w:sz w:val="28"/>
        </w:rPr>
        <w:t>年</w:t>
      </w:r>
      <w:r>
        <w:rPr>
          <w:rFonts w:hint="eastAsia"/>
          <w:sz w:val="28"/>
          <w:u w:val="single"/>
        </w:rPr>
        <w:t xml:space="preserve">  </w:t>
      </w:r>
      <w:r>
        <w:rPr>
          <w:rFonts w:hint="eastAsia"/>
          <w:sz w:val="28"/>
          <w:u w:val="single"/>
          <w:lang w:val="en-US" w:eastAsia="zh-CN"/>
        </w:rPr>
        <w:t>5</w:t>
      </w:r>
      <w:r>
        <w:rPr>
          <w:rFonts w:hint="eastAsia"/>
          <w:sz w:val="28"/>
          <w:u w:val="single"/>
        </w:rPr>
        <w:t xml:space="preserve">  </w:t>
      </w:r>
      <w:r>
        <w:rPr>
          <w:rFonts w:hint="eastAsia"/>
          <w:sz w:val="28"/>
        </w:rPr>
        <w:t>月</w:t>
      </w:r>
    </w:p>
    <w:p>
      <w:pPr>
        <w:pStyle w:val="3"/>
        <w:ind w:left="1890" w:hanging="1890"/>
        <w:jc w:val="center"/>
        <w:rPr>
          <w:sz w:val="21"/>
        </w:rPr>
      </w:pPr>
    </w:p>
    <w:p>
      <w:pPr>
        <w:pStyle w:val="3"/>
        <w:ind w:left="1890" w:hanging="1890"/>
        <w:jc w:val="center"/>
        <w:rPr>
          <w:sz w:val="21"/>
        </w:rPr>
      </w:pPr>
    </w:p>
    <w:p>
      <w:pPr>
        <w:jc w:val="left"/>
        <w:rPr>
          <w:color w:val="0070C0"/>
          <w:szCs w:val="21"/>
        </w:rPr>
      </w:pPr>
    </w:p>
    <w:p>
      <w:pPr>
        <w:jc w:val="left"/>
        <w:rPr>
          <w:color w:val="0070C0"/>
          <w:szCs w:val="21"/>
        </w:rPr>
      </w:pPr>
    </w:p>
    <w:p>
      <w:pPr>
        <w:jc w:val="center"/>
        <w:rPr>
          <w:sz w:val="44"/>
          <w:szCs w:val="44"/>
        </w:rPr>
      </w:pPr>
      <w:r>
        <w:rPr>
          <w:sz w:val="44"/>
          <w:szCs w:val="44"/>
        </w:rPr>
        <w:t>目</w:t>
      </w:r>
      <w:r>
        <w:rPr>
          <w:rFonts w:hint="eastAsia"/>
          <w:sz w:val="44"/>
          <w:szCs w:val="44"/>
        </w:rPr>
        <w:t xml:space="preserve">  </w:t>
      </w:r>
      <w:r>
        <w:rPr>
          <w:sz w:val="44"/>
          <w:szCs w:val="44"/>
        </w:rPr>
        <w:t>录</w:t>
      </w:r>
    </w:p>
    <w:p>
      <w:pPr>
        <w:jc w:val="left"/>
        <w:rPr>
          <w:color w:val="0070C0"/>
          <w:szCs w:val="21"/>
        </w:rPr>
      </w:pPr>
    </w:p>
    <w:p>
      <w:pPr>
        <w:jc w:val="left"/>
        <w:rPr>
          <w:color w:val="0070C0"/>
          <w:szCs w:val="21"/>
        </w:rPr>
      </w:pPr>
    </w:p>
    <w:p>
      <w:pPr>
        <w:pStyle w:val="15"/>
        <w:numPr>
          <w:ilvl w:val="0"/>
          <w:numId w:val="1"/>
        </w:numPr>
        <w:ind w:firstLineChars="0"/>
        <w:jc w:val="left"/>
        <w:rPr>
          <w:rFonts w:asciiTheme="majorEastAsia" w:hAnsiTheme="majorEastAsia" w:eastAsiaTheme="majorEastAsia"/>
          <w:szCs w:val="21"/>
        </w:rPr>
      </w:pPr>
      <w:r>
        <w:rPr>
          <w:rFonts w:hint="eastAsia" w:asciiTheme="majorEastAsia" w:hAnsiTheme="majorEastAsia" w:eastAsiaTheme="majorEastAsia"/>
          <w:szCs w:val="21"/>
        </w:rPr>
        <w:t xml:space="preserve">绪论 </w:t>
      </w:r>
      <w:r>
        <w:rPr>
          <w:rFonts w:asciiTheme="majorEastAsia" w:hAnsiTheme="majorEastAsia" w:eastAsiaTheme="majorEastAsia"/>
        </w:rPr>
        <w:t>……………………………………………………………………………………</w:t>
      </w:r>
      <w:r>
        <w:rPr>
          <w:rFonts w:hint="eastAsia" w:asciiTheme="majorEastAsia" w:hAnsiTheme="majorEastAsia" w:eastAsiaTheme="majorEastAsia"/>
        </w:rPr>
        <w:t>1</w:t>
      </w:r>
    </w:p>
    <w:p>
      <w:pPr>
        <w:jc w:val="left"/>
        <w:rPr>
          <w:rFonts w:asciiTheme="majorEastAsia" w:hAnsiTheme="majorEastAsia" w:eastAsiaTheme="majorEastAsia"/>
        </w:rPr>
      </w:pPr>
      <w:r>
        <w:rPr>
          <w:rFonts w:hint="eastAsia" w:asciiTheme="majorEastAsia" w:hAnsiTheme="majorEastAsia" w:eastAsiaTheme="majorEastAsia"/>
          <w:color w:val="0070C0"/>
          <w:szCs w:val="21"/>
        </w:rPr>
        <w:t xml:space="preserve">     </w:t>
      </w:r>
      <w:r>
        <w:rPr>
          <w:rFonts w:hint="eastAsia" w:asciiTheme="majorEastAsia" w:hAnsiTheme="majorEastAsia" w:eastAsiaTheme="majorEastAsia"/>
        </w:rPr>
        <w:t>§</w:t>
      </w:r>
      <w:r>
        <w:rPr>
          <w:rFonts w:asciiTheme="majorEastAsia" w:hAnsiTheme="majorEastAsia" w:eastAsiaTheme="majorEastAsia"/>
        </w:rPr>
        <w:t>1.1</w:t>
      </w:r>
      <w:r>
        <w:rPr>
          <w:rFonts w:hint="eastAsia" w:asciiTheme="majorEastAsia" w:hAnsiTheme="majorEastAsia" w:eastAsiaTheme="majorEastAsia"/>
        </w:rPr>
        <w:t xml:space="preserve"> 研究的目的和意义</w:t>
      </w:r>
      <w:r>
        <w:rPr>
          <w:rFonts w:asciiTheme="majorEastAsia" w:hAnsiTheme="majorEastAsia" w:eastAsiaTheme="majorEastAsia"/>
        </w:rPr>
        <w:t>…………………………………………………………………</w:t>
      </w:r>
      <w:r>
        <w:rPr>
          <w:rFonts w:hint="eastAsia" w:asciiTheme="majorEastAsia" w:hAnsiTheme="majorEastAsia" w:eastAsiaTheme="majorEastAsia"/>
        </w:rPr>
        <w:t>1</w:t>
      </w:r>
    </w:p>
    <w:p>
      <w:pPr>
        <w:jc w:val="left"/>
        <w:rPr>
          <w:rFonts w:asciiTheme="majorEastAsia" w:hAnsiTheme="majorEastAsia" w:eastAsiaTheme="majorEastAsia"/>
        </w:rPr>
      </w:pPr>
      <w:r>
        <w:rPr>
          <w:rFonts w:hint="eastAsia" w:asciiTheme="majorEastAsia" w:hAnsiTheme="majorEastAsia" w:eastAsiaTheme="majorEastAsia"/>
        </w:rPr>
        <w:t xml:space="preserve">     §</w:t>
      </w:r>
      <w:r>
        <w:rPr>
          <w:rFonts w:asciiTheme="majorEastAsia" w:hAnsiTheme="majorEastAsia" w:eastAsiaTheme="majorEastAsia"/>
        </w:rPr>
        <w:t>1.</w:t>
      </w:r>
      <w:r>
        <w:rPr>
          <w:rFonts w:hint="eastAsia" w:asciiTheme="majorEastAsia" w:hAnsiTheme="majorEastAsia" w:eastAsiaTheme="majorEastAsia"/>
        </w:rPr>
        <w:t>2 国内外研究方法概况</w:t>
      </w:r>
      <w:r>
        <w:rPr>
          <w:rFonts w:asciiTheme="majorEastAsia" w:hAnsiTheme="majorEastAsia" w:eastAsiaTheme="majorEastAsia"/>
        </w:rPr>
        <w:t>………………………………………………………………</w:t>
      </w:r>
      <w:r>
        <w:rPr>
          <w:rFonts w:hint="eastAsia" w:asciiTheme="majorEastAsia" w:hAnsiTheme="majorEastAsia" w:eastAsiaTheme="majorEastAsia"/>
        </w:rPr>
        <w:t>1</w:t>
      </w:r>
    </w:p>
    <w:p>
      <w:pPr>
        <w:jc w:val="left"/>
        <w:rPr>
          <w:rFonts w:asciiTheme="majorEastAsia" w:hAnsiTheme="majorEastAsia" w:eastAsiaTheme="majorEastAsia"/>
        </w:rPr>
      </w:pPr>
      <w:r>
        <w:rPr>
          <w:rFonts w:hint="eastAsia" w:asciiTheme="majorEastAsia" w:hAnsiTheme="majorEastAsia" w:eastAsiaTheme="majorEastAsia"/>
        </w:rPr>
        <w:t xml:space="preserve">       1.2.1 时域分析方法</w:t>
      </w:r>
      <w:r>
        <w:rPr>
          <w:rFonts w:asciiTheme="majorEastAsia" w:hAnsiTheme="majorEastAsia" w:eastAsiaTheme="majorEastAsia"/>
        </w:rPr>
        <w:t>……………………………………………………………………</w:t>
      </w:r>
      <w:r>
        <w:rPr>
          <w:rFonts w:hint="eastAsia" w:asciiTheme="majorEastAsia" w:hAnsiTheme="majorEastAsia" w:eastAsiaTheme="majorEastAsia"/>
        </w:rPr>
        <w:t>1</w:t>
      </w:r>
    </w:p>
    <w:p>
      <w:pPr>
        <w:jc w:val="left"/>
        <w:rPr>
          <w:rFonts w:asciiTheme="majorEastAsia" w:hAnsiTheme="majorEastAsia" w:eastAsiaTheme="majorEastAsia"/>
        </w:rPr>
      </w:pPr>
      <w:r>
        <w:rPr>
          <w:rFonts w:hint="eastAsia" w:asciiTheme="majorEastAsia" w:hAnsiTheme="majorEastAsia" w:eastAsiaTheme="majorEastAsia"/>
        </w:rPr>
        <w:t xml:space="preserve">       1.2.2 频域分析方法</w:t>
      </w:r>
      <w:r>
        <w:rPr>
          <w:rFonts w:asciiTheme="majorEastAsia" w:hAnsiTheme="majorEastAsia" w:eastAsiaTheme="majorEastAsia"/>
        </w:rPr>
        <w:t>……………………………………………………………………</w:t>
      </w:r>
      <w:r>
        <w:rPr>
          <w:rFonts w:hint="eastAsia" w:asciiTheme="majorEastAsia" w:hAnsiTheme="majorEastAsia" w:eastAsiaTheme="majorEastAsia"/>
        </w:rPr>
        <w:t>3</w:t>
      </w:r>
    </w:p>
    <w:p>
      <w:pPr>
        <w:jc w:val="left"/>
        <w:rPr>
          <w:rFonts w:asciiTheme="majorEastAsia" w:hAnsiTheme="majorEastAsia" w:eastAsiaTheme="majorEastAsia"/>
        </w:rPr>
      </w:pPr>
      <w:r>
        <w:rPr>
          <w:rFonts w:hint="eastAsia" w:asciiTheme="majorEastAsia" w:hAnsiTheme="majorEastAsia" w:eastAsiaTheme="majorEastAsia"/>
          <w:color w:val="0070C0"/>
          <w:szCs w:val="21"/>
        </w:rPr>
        <w:t xml:space="preserve">       </w:t>
      </w:r>
      <w:r>
        <w:rPr>
          <w:rFonts w:hint="eastAsia" w:asciiTheme="majorEastAsia" w:hAnsiTheme="majorEastAsia" w:eastAsiaTheme="majorEastAsia"/>
        </w:rPr>
        <w:t>1.2.3 时频分析方法</w:t>
      </w:r>
      <w:r>
        <w:rPr>
          <w:rFonts w:asciiTheme="majorEastAsia" w:hAnsiTheme="majorEastAsia" w:eastAsiaTheme="majorEastAsia"/>
        </w:rPr>
        <w:t>……………………………………………………………………</w:t>
      </w:r>
      <w:r>
        <w:rPr>
          <w:rFonts w:hint="eastAsia" w:asciiTheme="majorEastAsia" w:hAnsiTheme="majorEastAsia" w:eastAsiaTheme="majorEastAsia"/>
        </w:rPr>
        <w:t>3</w:t>
      </w:r>
    </w:p>
    <w:p>
      <w:pPr>
        <w:jc w:val="left"/>
        <w:rPr>
          <w:rFonts w:asciiTheme="majorEastAsia" w:hAnsiTheme="majorEastAsia" w:eastAsiaTheme="majorEastAsia"/>
        </w:rPr>
      </w:pPr>
      <w:r>
        <w:rPr>
          <w:rFonts w:hint="eastAsia" w:asciiTheme="majorEastAsia" w:hAnsiTheme="majorEastAsia" w:eastAsiaTheme="majorEastAsia"/>
        </w:rPr>
        <w:t xml:space="preserve">       1.2.4 综合分析方法</w:t>
      </w:r>
      <w:r>
        <w:rPr>
          <w:rFonts w:asciiTheme="majorEastAsia" w:hAnsiTheme="majorEastAsia" w:eastAsiaTheme="majorEastAsia"/>
        </w:rPr>
        <w:t>……………………………………………………………………</w:t>
      </w:r>
      <w:r>
        <w:rPr>
          <w:rFonts w:hint="eastAsia" w:asciiTheme="majorEastAsia" w:hAnsiTheme="majorEastAsia" w:eastAsiaTheme="majorEastAsia"/>
        </w:rPr>
        <w:t>4</w:t>
      </w:r>
    </w:p>
    <w:p>
      <w:pPr>
        <w:jc w:val="left"/>
        <w:rPr>
          <w:rFonts w:asciiTheme="majorEastAsia" w:hAnsiTheme="majorEastAsia" w:eastAsiaTheme="majorEastAsia"/>
          <w:color w:val="0070C0"/>
          <w:szCs w:val="21"/>
        </w:rPr>
      </w:pPr>
      <w:r>
        <w:rPr>
          <w:rFonts w:hint="eastAsia" w:asciiTheme="majorEastAsia" w:hAnsiTheme="majorEastAsia" w:eastAsiaTheme="majorEastAsia"/>
        </w:rPr>
        <w:t xml:space="preserve">     §</w:t>
      </w:r>
      <w:r>
        <w:rPr>
          <w:rFonts w:asciiTheme="majorEastAsia" w:hAnsiTheme="majorEastAsia" w:eastAsiaTheme="majorEastAsia"/>
        </w:rPr>
        <w:t>1.</w:t>
      </w:r>
      <w:r>
        <w:rPr>
          <w:rFonts w:hint="eastAsia" w:asciiTheme="majorEastAsia" w:hAnsiTheme="majorEastAsia" w:eastAsiaTheme="majorEastAsia"/>
        </w:rPr>
        <w:t>3 论文的主要内容和成果</w:t>
      </w:r>
      <w:r>
        <w:rPr>
          <w:rFonts w:asciiTheme="majorEastAsia" w:hAnsiTheme="majorEastAsia" w:eastAsiaTheme="majorEastAsia"/>
        </w:rPr>
        <w:t>……………………………………………………………</w:t>
      </w:r>
      <w:r>
        <w:rPr>
          <w:rFonts w:hint="eastAsia" w:asciiTheme="majorEastAsia" w:hAnsiTheme="majorEastAsia" w:eastAsiaTheme="majorEastAsia"/>
        </w:rPr>
        <w:t>5</w:t>
      </w:r>
    </w:p>
    <w:p>
      <w:pPr>
        <w:jc w:val="left"/>
        <w:rPr>
          <w:color w:val="0070C0"/>
          <w:szCs w:val="21"/>
        </w:rPr>
      </w:pPr>
    </w:p>
    <w:p>
      <w:pPr>
        <w:jc w:val="left"/>
        <w:rPr>
          <w:color w:val="0070C0"/>
          <w:szCs w:val="21"/>
        </w:rPr>
        <w:sectPr>
          <w:pgSz w:w="11906" w:h="16838"/>
          <w:pgMar w:top="1440" w:right="1800" w:bottom="1440" w:left="1800" w:header="851" w:footer="992" w:gutter="0"/>
          <w:cols w:space="425" w:num="1"/>
          <w:docGrid w:type="lines" w:linePitch="312" w:charSpace="0"/>
        </w:sectPr>
      </w:pPr>
    </w:p>
    <w:p>
      <w:pPr>
        <w:jc w:val="left"/>
        <w:rPr>
          <w:color w:val="0070C0"/>
          <w:szCs w:val="21"/>
        </w:rPr>
      </w:pPr>
    </w:p>
    <w:p>
      <w:pPr>
        <w:jc w:val="left"/>
        <w:rPr>
          <w:color w:val="0070C0"/>
          <w:szCs w:val="21"/>
        </w:rPr>
      </w:pPr>
    </w:p>
    <w:p>
      <w:pPr>
        <w:jc w:val="center"/>
        <w:rPr>
          <w:sz w:val="44"/>
          <w:szCs w:val="44"/>
        </w:rPr>
      </w:pPr>
      <w:r>
        <w:rPr>
          <w:rFonts w:hint="eastAsia"/>
          <w:sz w:val="44"/>
          <w:szCs w:val="44"/>
        </w:rPr>
        <w:t>第一章  绪论</w:t>
      </w:r>
    </w:p>
    <w:p>
      <w:pPr>
        <w:rPr>
          <w:szCs w:val="21"/>
        </w:rPr>
      </w:pPr>
    </w:p>
    <w:p>
      <w:pPr>
        <w:rPr>
          <w:szCs w:val="21"/>
        </w:rPr>
      </w:pPr>
    </w:p>
    <w:p>
      <w:pPr>
        <w:jc w:val="center"/>
        <w:rPr>
          <w:rFonts w:ascii="黑体" w:hAnsi="黑体" w:eastAsia="黑体"/>
          <w:sz w:val="32"/>
          <w:szCs w:val="32"/>
        </w:rPr>
      </w:pPr>
      <w:r>
        <w:rPr>
          <w:rFonts w:ascii="黑体" w:hAnsi="黑体" w:eastAsia="黑体"/>
          <w:sz w:val="32"/>
          <w:szCs w:val="32"/>
        </w:rPr>
        <w:t>§</w:t>
      </w:r>
      <w:r>
        <w:rPr>
          <w:rFonts w:hint="eastAsia" w:ascii="黑体" w:hAnsi="黑体" w:eastAsia="黑体"/>
          <w:sz w:val="32"/>
          <w:szCs w:val="32"/>
        </w:rPr>
        <w:t>1.1  研究的目的和意义</w:t>
      </w:r>
    </w:p>
    <w:p>
      <w:pPr>
        <w:rPr>
          <w:rFonts w:asciiTheme="minorEastAsia" w:hAnsiTheme="minorEastAsia"/>
          <w:szCs w:val="21"/>
        </w:rPr>
      </w:pPr>
    </w:p>
    <w:p>
      <w:pPr>
        <w:ind w:firstLine="420" w:firstLineChars="200"/>
        <w:rPr>
          <w:szCs w:val="21"/>
        </w:rPr>
      </w:pPr>
      <w:r>
        <w:rPr>
          <w:rFonts w:hint="eastAsia" w:asciiTheme="minorEastAsia" w:hAnsiTheme="minorEastAsia"/>
          <w:szCs w:val="21"/>
        </w:rPr>
        <w:t>地</w:t>
      </w:r>
    </w:p>
    <w:p>
      <w:pPr>
        <w:ind w:firstLine="420" w:firstLineChars="200"/>
        <w:rPr>
          <w:szCs w:val="21"/>
        </w:rPr>
      </w:pPr>
    </w:p>
    <w:p>
      <w:pPr>
        <w:jc w:val="center"/>
        <w:rPr>
          <w:rFonts w:ascii="黑体" w:hAnsi="黑体" w:eastAsia="黑体"/>
          <w:sz w:val="32"/>
          <w:szCs w:val="32"/>
        </w:rPr>
      </w:pPr>
      <w:r>
        <w:rPr>
          <w:rFonts w:ascii="黑体" w:hAnsi="黑体" w:eastAsia="黑体"/>
          <w:sz w:val="32"/>
          <w:szCs w:val="32"/>
        </w:rPr>
        <w:t>§</w:t>
      </w:r>
      <w:r>
        <w:rPr>
          <w:rFonts w:hint="eastAsia" w:ascii="黑体" w:hAnsi="黑体" w:eastAsia="黑体"/>
          <w:sz w:val="32"/>
          <w:szCs w:val="32"/>
        </w:rPr>
        <w:t>1.2  国内外研究方法概况</w:t>
      </w:r>
    </w:p>
    <w:p>
      <w:pPr>
        <w:rPr>
          <w:color w:val="0070C0"/>
          <w:szCs w:val="21"/>
        </w:rPr>
      </w:pPr>
    </w:p>
    <w:p>
      <w:pPr>
        <w:ind w:firstLine="420" w:firstLineChars="200"/>
        <w:rPr>
          <w:rFonts w:asciiTheme="minorEastAsia" w:hAnsiTheme="minorEastAsia"/>
          <w:szCs w:val="21"/>
        </w:rPr>
      </w:pPr>
      <w:r>
        <w:rPr>
          <w:rFonts w:hint="eastAsia" w:asciiTheme="minorEastAsia" w:hAnsiTheme="minorEastAsia"/>
          <w:szCs w:val="21"/>
        </w:rPr>
        <w:t>初</w:t>
      </w:r>
    </w:p>
    <w:p>
      <w:pPr>
        <w:rPr>
          <w:rFonts w:asciiTheme="minorEastAsia" w:hAnsiTheme="minorEastAsia"/>
          <w:szCs w:val="21"/>
        </w:rPr>
      </w:pPr>
    </w:p>
    <w:p>
      <w:pPr>
        <w:rPr>
          <w:rFonts w:ascii="黑体" w:hAnsi="黑体" w:eastAsia="黑体"/>
          <w:sz w:val="28"/>
          <w:szCs w:val="28"/>
        </w:rPr>
      </w:pPr>
      <w:r>
        <w:rPr>
          <w:rFonts w:hint="eastAsia" w:ascii="黑体" w:hAnsi="黑体" w:eastAsia="黑体"/>
          <w:spacing w:val="20"/>
          <w:sz w:val="28"/>
          <w:szCs w:val="28"/>
        </w:rPr>
        <w:t xml:space="preserve">1.2.1 </w:t>
      </w:r>
    </w:p>
    <w:p>
      <w:pPr>
        <w:rPr>
          <w:rFonts w:asciiTheme="minorEastAsia" w:hAnsiTheme="minorEastAsia"/>
          <w:szCs w:val="21"/>
        </w:rPr>
      </w:pPr>
    </w:p>
    <w:p>
      <w:pPr>
        <w:rPr>
          <w:rFonts w:asciiTheme="minorEastAsia" w:hAnsiTheme="minorEastAsia"/>
          <w:szCs w:val="21"/>
        </w:rPr>
      </w:pPr>
    </w:p>
    <w:p>
      <w:pPr>
        <w:rPr>
          <w:rFonts w:ascii="黑体" w:hAnsi="黑体" w:eastAsia="黑体"/>
          <w:sz w:val="28"/>
          <w:szCs w:val="28"/>
        </w:rPr>
      </w:pPr>
      <w:r>
        <w:rPr>
          <w:rFonts w:hint="eastAsia" w:ascii="黑体" w:hAnsi="黑体" w:eastAsia="黑体"/>
          <w:sz w:val="28"/>
          <w:szCs w:val="28"/>
        </w:rPr>
        <w:t>1.</w:t>
      </w:r>
      <w:r>
        <w:rPr>
          <w:rFonts w:hint="eastAsia" w:ascii="黑体" w:hAnsi="黑体" w:eastAsia="黑体"/>
          <w:spacing w:val="20"/>
          <w:sz w:val="28"/>
          <w:szCs w:val="28"/>
        </w:rPr>
        <w:t xml:space="preserve">2.2  </w:t>
      </w:r>
    </w:p>
    <w:p>
      <w:pPr>
        <w:ind w:left="480" w:firstLine="420" w:firstLineChars="200"/>
        <w:rPr>
          <w:rFonts w:asciiTheme="minorEastAsia" w:hAnsiTheme="minorEastAsia"/>
          <w:szCs w:val="21"/>
        </w:rPr>
      </w:pPr>
    </w:p>
    <w:p>
      <w:pPr>
        <w:rPr>
          <w:rFonts w:ascii="黑体" w:hAnsi="黑体" w:eastAsia="黑体"/>
          <w:sz w:val="28"/>
          <w:szCs w:val="28"/>
        </w:rPr>
      </w:pPr>
      <w:r>
        <w:rPr>
          <w:rFonts w:hint="eastAsia" w:ascii="黑体" w:hAnsi="黑体" w:eastAsia="黑体"/>
          <w:sz w:val="28"/>
          <w:szCs w:val="28"/>
        </w:rPr>
        <w:t>1.</w:t>
      </w:r>
      <w:r>
        <w:rPr>
          <w:rFonts w:hint="eastAsia" w:ascii="黑体" w:hAnsi="黑体" w:eastAsia="黑体"/>
          <w:spacing w:val="20"/>
          <w:sz w:val="28"/>
          <w:szCs w:val="28"/>
        </w:rPr>
        <w:t>2.3</w:t>
      </w:r>
    </w:p>
    <w:p>
      <w:pPr>
        <w:ind w:firstLine="420" w:firstLineChars="200"/>
        <w:rPr>
          <w:rFonts w:asciiTheme="minorEastAsia" w:hAnsiTheme="minorEastAsia"/>
          <w:szCs w:val="21"/>
        </w:rPr>
      </w:pPr>
    </w:p>
    <w:p>
      <w:pPr>
        <w:rPr>
          <w:rFonts w:ascii="黑体" w:hAnsi="黑体" w:eastAsia="黑体"/>
          <w:sz w:val="28"/>
          <w:szCs w:val="28"/>
        </w:rPr>
      </w:pPr>
      <w:r>
        <w:rPr>
          <w:rFonts w:hint="eastAsia" w:ascii="黑体" w:hAnsi="黑体" w:eastAsia="黑体"/>
          <w:sz w:val="28"/>
          <w:szCs w:val="28"/>
        </w:rPr>
        <w:t>1.</w:t>
      </w:r>
      <w:r>
        <w:rPr>
          <w:rFonts w:hint="eastAsia" w:ascii="黑体" w:hAnsi="黑体" w:eastAsia="黑体"/>
          <w:spacing w:val="20"/>
          <w:sz w:val="28"/>
          <w:szCs w:val="28"/>
        </w:rPr>
        <w:t>2.4</w:t>
      </w:r>
    </w:p>
    <w:p>
      <w:pPr>
        <w:ind w:firstLine="420" w:firstLineChars="200"/>
        <w:rPr>
          <w:rFonts w:asciiTheme="minorEastAsia" w:hAnsiTheme="minorEastAsia"/>
          <w:szCs w:val="21"/>
        </w:rPr>
      </w:pPr>
    </w:p>
    <w:p>
      <w:pPr>
        <w:jc w:val="center"/>
        <w:rPr>
          <w:rFonts w:ascii="黑体" w:hAnsi="黑体" w:eastAsia="黑体"/>
          <w:sz w:val="32"/>
          <w:szCs w:val="32"/>
        </w:rPr>
      </w:pPr>
      <w:r>
        <w:rPr>
          <w:rFonts w:ascii="黑体" w:hAnsi="黑体" w:eastAsia="黑体"/>
          <w:sz w:val="32"/>
          <w:szCs w:val="32"/>
        </w:rPr>
        <w:t>§</w:t>
      </w:r>
      <w:r>
        <w:rPr>
          <w:rFonts w:hint="eastAsia" w:ascii="黑体" w:hAnsi="黑体" w:eastAsia="黑体"/>
          <w:sz w:val="32"/>
          <w:szCs w:val="32"/>
        </w:rPr>
        <w:t>1.3  论文的主要研究内容和成果</w:t>
      </w:r>
    </w:p>
    <w:p>
      <w:pPr>
        <w:ind w:firstLine="420" w:firstLineChars="200"/>
        <w:rPr>
          <w:rFonts w:asciiTheme="minorEastAsia" w:hAnsiTheme="minorEastAsia"/>
          <w:szCs w:val="21"/>
        </w:rPr>
      </w:pPr>
    </w:p>
    <w:p>
      <w:pPr>
        <w:rPr>
          <w:rFonts w:asciiTheme="minorEastAsia" w:hAnsiTheme="minorEastAsia"/>
          <w:szCs w:val="21"/>
        </w:rPr>
      </w:pPr>
    </w:p>
    <w:p>
      <w:pPr>
        <w:jc w:val="center"/>
        <w:rPr>
          <w:sz w:val="44"/>
          <w:szCs w:val="44"/>
        </w:rPr>
      </w:pPr>
      <w:r>
        <w:rPr>
          <w:rFonts w:hint="eastAsia"/>
          <w:sz w:val="44"/>
          <w:szCs w:val="44"/>
        </w:rPr>
        <w:t xml:space="preserve">第二章  </w:t>
      </w:r>
      <w:r>
        <w:rPr>
          <w:rFonts w:hint="eastAsia"/>
          <w:sz w:val="44"/>
          <w:szCs w:val="44"/>
          <w:lang w:val="en-US" w:eastAsia="zh-CN"/>
        </w:rPr>
        <w:t>有限差分法的研究现状</w:t>
      </w:r>
    </w:p>
    <w:p>
      <w:pPr>
        <w:rPr>
          <w:color w:val="0070C0"/>
          <w:szCs w:val="21"/>
        </w:rPr>
      </w:pPr>
    </w:p>
    <w:p>
      <w:pPr>
        <w:rPr>
          <w:rFonts w:asciiTheme="minorEastAsia" w:hAnsiTheme="minorEastAsia"/>
          <w:color w:val="0070C0"/>
          <w:szCs w:val="21"/>
        </w:rPr>
      </w:pPr>
    </w:p>
    <w:p>
      <w:pPr>
        <w:ind w:firstLine="420" w:firstLineChars="200"/>
        <w:rPr>
          <w:rFonts w:hint="eastAsia" w:asciiTheme="minorEastAsia" w:hAnsiTheme="minorEastAsia"/>
          <w:szCs w:val="21"/>
        </w:rPr>
      </w:pPr>
      <w:r>
        <w:rPr>
          <w:rFonts w:hint="eastAsia" w:asciiTheme="minorEastAsia" w:hAnsiTheme="minorEastAsia"/>
          <w:szCs w:val="21"/>
        </w:rPr>
        <w:t>波场的数值模拟技术是认识地震波传播规律,检验各种处理方法正确性的重要工具,地震波的数值模拟是地震波传播规律研究的必要手段,贯穿于地震资料的采集、处理、解释的整个过程中.有限差分法数值模拟技术相对于射线方法具有更高的精度,同时比有限元方法计算量小,因此在实际应用中占很重要的地位.</w:t>
      </w:r>
    </w:p>
    <w:p>
      <w:pPr>
        <w:ind w:firstLine="420" w:firstLineChars="200"/>
        <w:rPr>
          <w:rFonts w:hint="eastAsia" w:asciiTheme="minorEastAsia" w:hAnsiTheme="minorEastAsia"/>
          <w:szCs w:val="21"/>
        </w:rPr>
      </w:pPr>
      <w:r>
        <w:rPr>
          <w:rFonts w:hint="eastAsia" w:asciiTheme="minorEastAsia" w:hAnsiTheme="minorEastAsia"/>
          <w:szCs w:val="21"/>
        </w:rPr>
        <w:t>有限差分法是最常用的一种正演模拟方法,它将波动方程中波场函数的空间导数和时间导数用相应空间和时间的差分来代替.有限差分法虽然计算精度较有限元低一些,但是它的计算速度较有限元要快.</w:t>
      </w:r>
    </w:p>
    <w:p>
      <w:pPr>
        <w:rPr>
          <w:rFonts w:asciiTheme="majorEastAsia" w:hAnsiTheme="majorEastAsia" w:eastAsiaTheme="majorEastAsia"/>
          <w:szCs w:val="21"/>
        </w:rPr>
      </w:pPr>
    </w:p>
    <w:p>
      <w:pPr>
        <w:jc w:val="center"/>
        <w:rPr>
          <w:rFonts w:asciiTheme="majorEastAsia" w:hAnsiTheme="majorEastAsia" w:eastAsiaTheme="majorEastAsia"/>
          <w:sz w:val="32"/>
          <w:szCs w:val="32"/>
        </w:rPr>
      </w:pPr>
      <w:r>
        <w:rPr>
          <w:sz w:val="32"/>
          <w:szCs w:val="32"/>
        </w:rPr>
        <w:t>§</w:t>
      </w:r>
      <w:r>
        <w:rPr>
          <w:rFonts w:hint="eastAsia" w:asciiTheme="majorEastAsia" w:hAnsiTheme="majorEastAsia" w:eastAsiaTheme="majorEastAsia"/>
          <w:sz w:val="32"/>
          <w:szCs w:val="32"/>
        </w:rPr>
        <w:t>2.</w:t>
      </w:r>
      <w:r>
        <w:rPr>
          <w:rFonts w:hint="eastAsia" w:asciiTheme="majorEastAsia" w:hAnsiTheme="majorEastAsia" w:eastAsiaTheme="majorEastAsia"/>
          <w:sz w:val="32"/>
          <w:szCs w:val="32"/>
          <w:lang w:val="en-US" w:eastAsia="zh-CN"/>
        </w:rPr>
        <w:t>1</w:t>
      </w:r>
      <w:r>
        <w:rPr>
          <w:rFonts w:hint="eastAsia" w:asciiTheme="majorEastAsia" w:hAnsiTheme="majorEastAsia" w:eastAsiaTheme="majorEastAsia"/>
          <w:sz w:val="32"/>
          <w:szCs w:val="32"/>
        </w:rPr>
        <w:t xml:space="preserve">  有限差分法及其与几种常用数值模拟方法的比较</w:t>
      </w:r>
    </w:p>
    <w:p>
      <w:pPr>
        <w:ind w:firstLine="420" w:firstLineChars="200"/>
        <w:rPr>
          <w:rFonts w:asciiTheme="majorEastAsia" w:hAnsiTheme="majorEastAsia" w:eastAsiaTheme="majorEastAsia"/>
          <w:szCs w:val="21"/>
        </w:rPr>
      </w:pPr>
    </w:p>
    <w:p>
      <w:pPr>
        <w:ind w:firstLine="420" w:firstLineChars="200"/>
        <w:rPr>
          <w:rFonts w:hint="eastAsia" w:asciiTheme="majorEastAsia" w:hAnsiTheme="majorEastAsia" w:eastAsiaTheme="majorEastAsia"/>
          <w:szCs w:val="21"/>
        </w:rPr>
      </w:pPr>
      <w:r>
        <w:rPr>
          <w:rFonts w:hint="eastAsia" w:asciiTheme="majorEastAsia" w:hAnsiTheme="majorEastAsia" w:eastAsiaTheme="majorEastAsia"/>
          <w:szCs w:val="21"/>
        </w:rPr>
        <w:t>在地震勘探中，为了研究地震波在地下各种介质中的传播规律，就需要对波场进行数值模拟。常用的数值模拟方法有伪谱法、有限差分法，有限元法等。</w:t>
      </w:r>
    </w:p>
    <w:p>
      <w:pPr>
        <w:ind w:firstLine="420" w:firstLineChars="200"/>
        <w:rPr>
          <w:rFonts w:hint="eastAsia" w:asciiTheme="majorEastAsia" w:hAnsiTheme="majorEastAsia" w:eastAsiaTheme="majorEastAsia"/>
          <w:szCs w:val="21"/>
        </w:rPr>
      </w:pPr>
      <w:r>
        <w:rPr>
          <w:rFonts w:hint="eastAsia" w:asciiTheme="majorEastAsia" w:hAnsiTheme="majorEastAsia" w:eastAsiaTheme="majorEastAsia"/>
          <w:szCs w:val="21"/>
        </w:rPr>
        <w:t>有限元法依据变分原理，通过灵活的网格剖分，用简单形态逼近实际的地质体，能处理多种介质和自然边界条件。适用于非规则网格的计算，方便有效，模拟的精度高。但是有限元法的问题是不适用于大规模的模型的计算，而且计算量大。</w:t>
      </w:r>
    </w:p>
    <w:p>
      <w:pPr>
        <w:ind w:firstLine="420" w:firstLineChars="200"/>
        <w:rPr>
          <w:rFonts w:hint="eastAsia" w:asciiTheme="majorEastAsia" w:hAnsiTheme="majorEastAsia" w:eastAsiaTheme="majorEastAsia"/>
          <w:szCs w:val="21"/>
        </w:rPr>
      </w:pPr>
      <w:r>
        <w:rPr>
          <w:rFonts w:hint="eastAsia" w:asciiTheme="majorEastAsia" w:hAnsiTheme="majorEastAsia" w:eastAsiaTheme="majorEastAsia"/>
          <w:szCs w:val="21"/>
        </w:rPr>
        <w:t>伪谱法在20世纪七十年代引入数值模拟计算领域的，它是利用傅立叶变换来计算波场的空间导数，用差分方法来计算时间的导数，可以看成是一种无限阶的有限差分法，是传统有限差分法的一个推广。伪谱法在粗网格上也能实现高精度的计算，相对有限元法实现起来较容易，在非线性波动问题及气象预测等领域有着广泛的应用。</w:t>
      </w:r>
    </w:p>
    <w:p>
      <w:pPr>
        <w:ind w:firstLine="420" w:firstLineChars="200"/>
        <w:rPr>
          <w:rFonts w:asciiTheme="majorEastAsia" w:hAnsiTheme="majorEastAsia" w:eastAsiaTheme="majorEastAsia"/>
          <w:szCs w:val="21"/>
        </w:rPr>
      </w:pPr>
      <w:r>
        <w:rPr>
          <w:rFonts w:hint="eastAsia" w:asciiTheme="majorEastAsia" w:hAnsiTheme="majorEastAsia" w:eastAsiaTheme="majorEastAsia"/>
          <w:szCs w:val="21"/>
        </w:rPr>
        <w:t xml:space="preserve">有限差分法是一种最常用的数值模拟方法，它是将波动方程中波场函数的空间导数和时间导数用相应的空间、时间的差分代替。有限差分法具有计算速度快、占用内存小等优点，该方法对于近远场及复杂边界都有广泛的适用性，能够准确地模拟波在各种介质及复杂结构地层中的传播规律。有限差分法方法简单、高效的优点是其他方法难以比拟的，因此有限差分法目前仍然是勘探地震学中应用最广泛的数值计算方法。 </w:t>
      </w:r>
    </w:p>
    <w:p>
      <w:pPr>
        <w:jc w:val="both"/>
        <w:rPr>
          <w:rFonts w:hint="eastAsia" w:asciiTheme="majorEastAsia" w:hAnsiTheme="majorEastAsia" w:eastAsiaTheme="majorEastAsia"/>
          <w:sz w:val="32"/>
          <w:szCs w:val="32"/>
        </w:rPr>
      </w:pPr>
    </w:p>
    <w:p>
      <w:pPr>
        <w:ind w:firstLine="420"/>
        <w:rPr>
          <w:rFonts w:asciiTheme="majorEastAsia" w:hAnsiTheme="majorEastAsia" w:eastAsiaTheme="majorEastAsia"/>
          <w:szCs w:val="21"/>
        </w:rPr>
      </w:pPr>
    </w:p>
    <w:p>
      <w:pPr>
        <w:jc w:val="center"/>
        <w:rPr>
          <w:rFonts w:asciiTheme="majorEastAsia" w:hAnsiTheme="majorEastAsia" w:eastAsiaTheme="majorEastAsia"/>
          <w:sz w:val="32"/>
          <w:szCs w:val="32"/>
        </w:rPr>
      </w:pPr>
      <w:r>
        <w:rPr>
          <w:rFonts w:asciiTheme="minorEastAsia" w:hAnsiTheme="minorEastAsia"/>
          <w:sz w:val="32"/>
          <w:szCs w:val="32"/>
        </w:rPr>
        <w:t>§</w:t>
      </w:r>
      <w:r>
        <w:rPr>
          <w:rFonts w:hint="eastAsia" w:asciiTheme="majorEastAsia" w:hAnsiTheme="majorEastAsia" w:eastAsiaTheme="majorEastAsia"/>
          <w:sz w:val="32"/>
          <w:szCs w:val="32"/>
        </w:rPr>
        <w:t>2.</w:t>
      </w:r>
      <w:r>
        <w:rPr>
          <w:rFonts w:hint="eastAsia" w:asciiTheme="majorEastAsia" w:hAnsiTheme="majorEastAsia" w:eastAsiaTheme="majorEastAsia"/>
          <w:sz w:val="32"/>
          <w:szCs w:val="32"/>
          <w:lang w:val="en-US" w:eastAsia="zh-CN"/>
        </w:rPr>
        <w:t>2</w:t>
      </w:r>
      <w:r>
        <w:rPr>
          <w:rFonts w:hint="eastAsia" w:asciiTheme="majorEastAsia" w:hAnsiTheme="majorEastAsia" w:eastAsiaTheme="majorEastAsia"/>
          <w:sz w:val="32"/>
          <w:szCs w:val="32"/>
        </w:rPr>
        <w:t xml:space="preserve">  波动方程及其有限差分解法</w:t>
      </w:r>
    </w:p>
    <w:p>
      <w:pPr>
        <w:rPr>
          <w:rFonts w:asciiTheme="majorEastAsia" w:hAnsiTheme="majorEastAsia" w:eastAsiaTheme="majorEastAsia"/>
          <w:szCs w:val="21"/>
        </w:rPr>
      </w:pPr>
    </w:p>
    <w:p>
      <w:pPr>
        <w:ind w:firstLine="420" w:firstLineChars="200"/>
        <w:rPr>
          <w:rFonts w:asciiTheme="majorEastAsia" w:hAnsiTheme="majorEastAsia" w:eastAsiaTheme="majorEastAsia"/>
          <w:szCs w:val="21"/>
        </w:rPr>
      </w:pPr>
      <w:r>
        <w:rPr>
          <w:rFonts w:hint="eastAsia" w:asciiTheme="majorEastAsia" w:hAnsiTheme="majorEastAsia" w:eastAsiaTheme="majorEastAsia"/>
          <w:szCs w:val="21"/>
        </w:rPr>
        <w:t>分</w:t>
      </w:r>
    </w:p>
    <w:p>
      <w:pPr>
        <w:ind w:firstLine="420" w:firstLineChars="200"/>
        <w:rPr>
          <w:rFonts w:asciiTheme="majorEastAsia" w:hAnsiTheme="majorEastAsia" w:eastAsiaTheme="majorEastAsia"/>
          <w:szCs w:val="21"/>
        </w:rPr>
      </w:pPr>
    </w:p>
    <w:p>
      <w:pPr>
        <w:rPr>
          <w:rFonts w:ascii="黑体" w:hAnsi="黑体" w:eastAsia="黑体"/>
          <w:sz w:val="28"/>
          <w:szCs w:val="28"/>
        </w:rPr>
      </w:pPr>
      <w:r>
        <w:rPr>
          <w:rFonts w:hint="eastAsia" w:ascii="黑体" w:hAnsi="黑体" w:eastAsia="黑体"/>
          <w:sz w:val="28"/>
          <w:szCs w:val="28"/>
        </w:rPr>
        <w:t>2.</w:t>
      </w:r>
      <w:r>
        <w:rPr>
          <w:rFonts w:hint="eastAsia" w:ascii="黑体" w:hAnsi="黑体" w:eastAsia="黑体"/>
          <w:sz w:val="28"/>
          <w:szCs w:val="28"/>
          <w:lang w:val="en-US" w:eastAsia="zh-CN"/>
        </w:rPr>
        <w:t>2</w:t>
      </w:r>
      <w:r>
        <w:rPr>
          <w:rFonts w:hint="eastAsia" w:ascii="黑体" w:hAnsi="黑体" w:eastAsia="黑体"/>
          <w:sz w:val="28"/>
          <w:szCs w:val="28"/>
        </w:rPr>
        <w:t>.1  有限差分原理</w:t>
      </w:r>
    </w:p>
    <w:p>
      <w:pPr>
        <w:ind w:firstLine="420" w:firstLineChars="200"/>
        <w:rPr>
          <w:rFonts w:asciiTheme="majorEastAsia" w:hAnsiTheme="majorEastAsia" w:eastAsiaTheme="majorEastAsia"/>
          <w:szCs w:val="21"/>
        </w:rPr>
      </w:pPr>
    </w:p>
    <w:p>
      <w:pPr>
        <w:ind w:firstLine="420" w:firstLineChars="200"/>
        <w:rPr>
          <w:rFonts w:hint="eastAsia" w:asciiTheme="majorEastAsia" w:hAnsiTheme="majorEastAsia" w:eastAsiaTheme="majorEastAsia"/>
          <w:szCs w:val="21"/>
        </w:rPr>
      </w:pPr>
      <w:r>
        <w:rPr>
          <w:rFonts w:hint="eastAsia" w:asciiTheme="majorEastAsia" w:hAnsiTheme="majorEastAsia" w:eastAsiaTheme="majorEastAsia"/>
          <w:szCs w:val="21"/>
        </w:rPr>
        <w:t xml:space="preserve">有限差分法就是把求解区域划分为差分网格，然后用有限的网格节点代替连续的求解域，利用微商与差商的近似关系将描述介质传播的微分方程转化为差分方程进行求解。差分离散的方法有两种，一种是将单变量的二阶波动方程直接转化为时间空间的二阶中心差分进行离散求解；第二种方法是把用位移表示的二阶波动方程转化为用应力及质点速度表示的一阶方程组，然后用应力和速度的交错网格求解。 </w:t>
      </w:r>
    </w:p>
    <w:p>
      <w:pPr>
        <w:ind w:firstLine="420" w:firstLineChars="200"/>
        <w:rPr>
          <w:rFonts w:hint="eastAsia" w:asciiTheme="majorEastAsia" w:hAnsiTheme="majorEastAsia" w:eastAsiaTheme="majorEastAsia"/>
          <w:szCs w:val="21"/>
        </w:rPr>
      </w:pPr>
      <w:r>
        <w:rPr>
          <w:rFonts w:hint="eastAsia" w:asciiTheme="majorEastAsia" w:hAnsiTheme="majorEastAsia" w:eastAsiaTheme="majorEastAsia"/>
          <w:szCs w:val="21"/>
        </w:rPr>
        <w:t xml:space="preserve">构造差分的方法也有很多种，一般采用泰勒级数展开法。常见的差分格式有显示差分、隐式差分和显隐交替格式；按照差分的精度又可以分为一阶差分、二阶差分和高阶差分等，目前通常见到的差分格式主要是几种差分格式的组合。 </w:t>
      </w:r>
    </w:p>
    <w:p>
      <w:pPr>
        <w:ind w:firstLine="420" w:firstLineChars="200"/>
        <w:rPr>
          <w:rFonts w:hint="eastAsia" w:asciiTheme="majorEastAsia" w:hAnsiTheme="majorEastAsia" w:eastAsiaTheme="majorEastAsia"/>
          <w:szCs w:val="21"/>
        </w:rPr>
      </w:pPr>
      <w:r>
        <w:rPr>
          <w:rFonts w:hint="eastAsia" w:asciiTheme="majorEastAsia" w:hAnsiTheme="majorEastAsia" w:eastAsiaTheme="majorEastAsia"/>
          <w:szCs w:val="21"/>
        </w:rPr>
        <w:t xml:space="preserve">我们知道，差分方程的建立首先选择网格布局和差分形式，然后以有限差分代替无限微分，以差商代替微商，并以差分方程代替微分方程及其边界条件，最后建立差分方程。 </w:t>
      </w:r>
    </w:p>
    <w:p>
      <w:pPr>
        <w:ind w:firstLine="420" w:firstLineChars="200"/>
        <w:rPr>
          <w:rFonts w:hint="eastAsia" w:asciiTheme="majorEastAsia" w:hAnsiTheme="majorEastAsia" w:eastAsiaTheme="majorEastAsia"/>
          <w:szCs w:val="21"/>
        </w:rPr>
      </w:pPr>
      <w:r>
        <w:rPr>
          <w:rFonts w:hint="eastAsia" w:asciiTheme="majorEastAsia" w:hAnsiTheme="majorEastAsia" w:eastAsiaTheme="majorEastAsia"/>
          <w:szCs w:val="21"/>
        </w:rPr>
        <w:t xml:space="preserve">在建立差分方程的时候要注意到两个方面。一是合理选择网格布局与步长。我们将离散后各相邻离散点之间的距离或者离散化单元的长度称为步长。在所选定的区域内进行网格划分是差分方程建立的第一步，其方法比较灵活，但是实际应用中往往遵循误差最小原则。常用的典型的网格剖分方法有矩形网格、三角形网格等，网格样式的选择和区域的形状有关。其次是将微分方程转化为差分方程。这个过程就是选择一种差分格式代替微分形式的过程。构造差分的方法有多种形式，本文采用的是泰勒级数展开法。 </w:t>
      </w:r>
    </w:p>
    <w:p>
      <w:pPr>
        <w:ind w:firstLine="420" w:firstLineChars="200"/>
        <w:rPr>
          <w:rFonts w:hint="eastAsia" w:asciiTheme="majorEastAsia" w:hAnsiTheme="majorEastAsia" w:eastAsiaTheme="majorEastAsia"/>
          <w:szCs w:val="21"/>
        </w:rPr>
      </w:pPr>
      <w:r>
        <w:rPr>
          <w:rFonts w:hint="eastAsia" w:asciiTheme="majorEastAsia" w:hAnsiTheme="majorEastAsia" w:eastAsiaTheme="majorEastAsia"/>
          <w:szCs w:val="21"/>
        </w:rPr>
        <w:t>地震波场数值模拟以地震波动理论为基础，用有限差分法解波动方程时，对变量离散化，也即对连续的物理量只考虑其在离散的空间位置和离散时刻的值，然后把方程中的导数用这些离散的采样值表示。对于一个单变量的函数 f(x)，将其离散化，那么在采样点x=lΔx的采样值就是f(lΔx),其中Δx表示步长，l为整数。则有限差分法中f(x)在采样点x=lΔx的导数就可以近似表示为：</w:t>
      </w:r>
    </w:p>
    <w:p>
      <w:pPr>
        <w:ind w:firstLine="420" w:firstLineChars="200"/>
        <w:rPr>
          <w:rFonts w:hint="eastAsia" w:asciiTheme="majorEastAsia" w:hAnsiTheme="majorEastAsia" w:eastAsiaTheme="majorEastAsia"/>
          <w:szCs w:val="21"/>
        </w:rPr>
      </w:pPr>
    </w:p>
    <w:p>
      <w:pPr>
        <w:ind w:firstLine="420" w:firstLineChars="200"/>
        <w:jc w:val="center"/>
        <w:rPr>
          <w:rFonts w:hint="eastAsia" w:asciiTheme="majorEastAsia" w:hAnsiTheme="majorEastAsia" w:eastAsiaTheme="majorEastAsia"/>
          <w:szCs w:val="21"/>
          <w:lang w:eastAsia="zh-CN"/>
        </w:rPr>
      </w:pPr>
      <w:r>
        <w:rPr>
          <w:rFonts w:hint="eastAsia" w:asciiTheme="majorEastAsia" w:hAnsiTheme="majorEastAsia" w:eastAsiaTheme="majorEastAsia"/>
          <w:szCs w:val="21"/>
          <w:lang w:eastAsia="zh-CN"/>
        </w:rPr>
        <w:drawing>
          <wp:inline distT="0" distB="0" distL="114300" distR="114300">
            <wp:extent cx="1905000" cy="516255"/>
            <wp:effectExtent l="0" t="0" r="0" b="171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1905000" cy="516255"/>
                    </a:xfrm>
                    <a:prstGeom prst="rect">
                      <a:avLst/>
                    </a:prstGeom>
                    <a:noFill/>
                    <a:ln w="9525">
                      <a:noFill/>
                    </a:ln>
                  </pic:spPr>
                </pic:pic>
              </a:graphicData>
            </a:graphic>
          </wp:inline>
        </w:drawing>
      </w:r>
    </w:p>
    <w:p>
      <w:pPr>
        <w:ind w:firstLine="420" w:firstLineChars="200"/>
        <w:jc w:val="both"/>
        <w:rPr>
          <w:rFonts w:hint="eastAsia" w:asciiTheme="majorEastAsia" w:hAnsiTheme="majorEastAsia" w:eastAsiaTheme="majorEastAsia"/>
          <w:szCs w:val="21"/>
          <w:lang w:eastAsia="zh-CN"/>
        </w:rPr>
      </w:pPr>
      <w:r>
        <w:rPr>
          <w:rFonts w:hint="eastAsia" w:asciiTheme="majorEastAsia" w:hAnsiTheme="majorEastAsia" w:eastAsiaTheme="majorEastAsia"/>
          <w:szCs w:val="21"/>
          <w:lang w:eastAsia="zh-CN"/>
        </w:rPr>
        <w:t>其中</w:t>
      </w:r>
      <w:r>
        <w:rPr>
          <w:rFonts w:hint="eastAsia" w:asciiTheme="majorEastAsia" w:hAnsiTheme="majorEastAsia" w:eastAsiaTheme="majorEastAsia"/>
          <w:position w:val="-12"/>
          <w:szCs w:val="21"/>
          <w:lang w:eastAsia="zh-CN"/>
        </w:rPr>
        <w:object>
          <v:shape id="_x0000_i1025" o:spt="75" type="#_x0000_t75" style="height:18pt;width:13.9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asciiTheme="majorEastAsia" w:hAnsiTheme="majorEastAsia" w:eastAsiaTheme="majorEastAsia"/>
          <w:szCs w:val="21"/>
          <w:lang w:eastAsia="zh-CN"/>
        </w:rPr>
        <w:t xml:space="preserve">是系数，N表示差分格式的长度，差分的格式是由这两个系数来决定。在实际应用中常用的差分格式有向前差分、向后差分以及中心差分： </w:t>
      </w:r>
    </w:p>
    <w:p>
      <w:pPr>
        <w:numPr>
          <w:ilvl w:val="0"/>
          <w:numId w:val="2"/>
        </w:numPr>
        <w:ind w:firstLine="420" w:firstLineChars="200"/>
        <w:jc w:val="both"/>
        <w:rPr>
          <w:rFonts w:hint="eastAsia" w:asciiTheme="majorEastAsia" w:hAnsiTheme="majorEastAsia" w:eastAsiaTheme="majorEastAsia"/>
          <w:szCs w:val="21"/>
          <w:lang w:eastAsia="zh-CN"/>
        </w:rPr>
      </w:pPr>
      <w:r>
        <w:rPr>
          <w:rFonts w:hint="eastAsia" w:asciiTheme="majorEastAsia" w:hAnsiTheme="majorEastAsia" w:eastAsiaTheme="majorEastAsia"/>
          <w:szCs w:val="21"/>
          <w:lang w:eastAsia="zh-CN"/>
        </w:rPr>
        <w:t xml:space="preserve">向前差分 </w:t>
      </w:r>
    </w:p>
    <w:p>
      <w:pPr>
        <w:numPr>
          <w:ilvl w:val="0"/>
          <w:numId w:val="0"/>
        </w:numPr>
        <w:jc w:val="both"/>
        <w:rPr>
          <w:rFonts w:hint="eastAsia" w:asciiTheme="majorEastAsia" w:hAnsiTheme="majorEastAsia" w:eastAsiaTheme="majorEastAsia"/>
          <w:szCs w:val="21"/>
          <w:lang w:eastAsia="zh-CN"/>
        </w:rPr>
      </w:pPr>
    </w:p>
    <w:p>
      <w:pPr>
        <w:ind w:firstLine="420" w:firstLineChars="200"/>
        <w:jc w:val="center"/>
      </w:pPr>
      <w:r>
        <w:drawing>
          <wp:inline distT="0" distB="0" distL="114300" distR="114300">
            <wp:extent cx="1633855" cy="445135"/>
            <wp:effectExtent l="0" t="0" r="4445" b="1270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0"/>
                    <a:stretch>
                      <a:fillRect/>
                    </a:stretch>
                  </pic:blipFill>
                  <pic:spPr>
                    <a:xfrm>
                      <a:off x="0" y="0"/>
                      <a:ext cx="1633855" cy="445135"/>
                    </a:xfrm>
                    <a:prstGeom prst="rect">
                      <a:avLst/>
                    </a:prstGeom>
                    <a:noFill/>
                    <a:ln w="9525">
                      <a:noFill/>
                    </a:ln>
                  </pic:spPr>
                </pic:pic>
              </a:graphicData>
            </a:graphic>
          </wp:inline>
        </w:drawing>
      </w:r>
    </w:p>
    <w:p>
      <w:pPr>
        <w:ind w:firstLine="420" w:firstLineChars="200"/>
        <w:jc w:val="center"/>
        <w:rPr>
          <w:rFonts w:hint="eastAsia"/>
          <w:lang w:eastAsia="zh-CN"/>
        </w:rPr>
      </w:pPr>
    </w:p>
    <w:p>
      <w:pPr>
        <w:numPr>
          <w:ilvl w:val="0"/>
          <w:numId w:val="2"/>
        </w:numPr>
        <w:ind w:firstLine="420" w:firstLineChars="200"/>
        <w:jc w:val="both"/>
        <w:rPr>
          <w:rFonts w:hint="eastAsia" w:asciiTheme="majorEastAsia" w:hAnsiTheme="majorEastAsia" w:eastAsiaTheme="majorEastAsia"/>
          <w:szCs w:val="21"/>
          <w:lang w:eastAsia="zh-CN"/>
        </w:rPr>
      </w:pPr>
      <w:r>
        <w:rPr>
          <w:rFonts w:hint="eastAsia" w:asciiTheme="majorEastAsia" w:hAnsiTheme="majorEastAsia" w:eastAsiaTheme="majorEastAsia"/>
          <w:szCs w:val="21"/>
          <w:lang w:eastAsia="zh-CN"/>
        </w:rPr>
        <w:t xml:space="preserve">向后差分 </w:t>
      </w:r>
    </w:p>
    <w:p>
      <w:pPr>
        <w:widowControl w:val="0"/>
        <w:numPr>
          <w:ilvl w:val="0"/>
          <w:numId w:val="0"/>
        </w:numPr>
        <w:jc w:val="both"/>
        <w:rPr>
          <w:rFonts w:hint="eastAsia" w:asciiTheme="majorEastAsia" w:hAnsiTheme="majorEastAsia" w:eastAsiaTheme="majorEastAsia"/>
          <w:szCs w:val="21"/>
          <w:lang w:eastAsia="zh-CN"/>
        </w:rPr>
      </w:pPr>
    </w:p>
    <w:p>
      <w:pPr>
        <w:widowControl w:val="0"/>
        <w:numPr>
          <w:ilvl w:val="0"/>
          <w:numId w:val="0"/>
        </w:numPr>
        <w:jc w:val="center"/>
        <w:rPr>
          <w:rFonts w:hint="eastAsia" w:asciiTheme="majorEastAsia" w:hAnsiTheme="majorEastAsia" w:eastAsiaTheme="majorEastAsia"/>
          <w:szCs w:val="21"/>
          <w:lang w:eastAsia="zh-CN"/>
        </w:rPr>
      </w:pPr>
      <w:r>
        <w:drawing>
          <wp:inline distT="0" distB="0" distL="114300" distR="114300">
            <wp:extent cx="1668780" cy="466090"/>
            <wp:effectExtent l="0" t="0" r="7620" b="10795"/>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1"/>
                    <a:stretch>
                      <a:fillRect/>
                    </a:stretch>
                  </pic:blipFill>
                  <pic:spPr>
                    <a:xfrm>
                      <a:off x="0" y="0"/>
                      <a:ext cx="1668780" cy="466090"/>
                    </a:xfrm>
                    <a:prstGeom prst="rect">
                      <a:avLst/>
                    </a:prstGeom>
                    <a:noFill/>
                    <a:ln w="9525">
                      <a:noFill/>
                    </a:ln>
                  </pic:spPr>
                </pic:pic>
              </a:graphicData>
            </a:graphic>
          </wp:inline>
        </w:drawing>
      </w:r>
    </w:p>
    <w:p>
      <w:pPr>
        <w:widowControl w:val="0"/>
        <w:numPr>
          <w:ilvl w:val="0"/>
          <w:numId w:val="0"/>
        </w:numPr>
        <w:jc w:val="both"/>
        <w:rPr>
          <w:rFonts w:hint="eastAsia" w:asciiTheme="majorEastAsia" w:hAnsiTheme="majorEastAsia" w:eastAsiaTheme="majorEastAsia"/>
          <w:szCs w:val="21"/>
          <w:lang w:eastAsia="zh-CN"/>
        </w:rPr>
      </w:pPr>
    </w:p>
    <w:p>
      <w:pPr>
        <w:numPr>
          <w:ilvl w:val="0"/>
          <w:numId w:val="2"/>
        </w:numPr>
        <w:ind w:firstLine="420" w:firstLineChars="200"/>
        <w:jc w:val="both"/>
        <w:rPr>
          <w:rFonts w:hint="eastAsia" w:asciiTheme="majorEastAsia" w:hAnsiTheme="majorEastAsia" w:eastAsiaTheme="majorEastAsia"/>
          <w:szCs w:val="21"/>
          <w:lang w:eastAsia="zh-CN"/>
        </w:rPr>
      </w:pPr>
      <w:r>
        <w:rPr>
          <w:rFonts w:hint="eastAsia" w:asciiTheme="majorEastAsia" w:hAnsiTheme="majorEastAsia" w:eastAsiaTheme="majorEastAsia"/>
          <w:szCs w:val="21"/>
          <w:lang w:eastAsia="zh-CN"/>
        </w:rPr>
        <w:t xml:space="preserve">中心差分 </w:t>
      </w:r>
    </w:p>
    <w:p>
      <w:pPr>
        <w:widowControl w:val="0"/>
        <w:numPr>
          <w:ilvl w:val="0"/>
          <w:numId w:val="0"/>
        </w:numPr>
        <w:jc w:val="both"/>
        <w:rPr>
          <w:rFonts w:hint="eastAsia" w:asciiTheme="majorEastAsia" w:hAnsiTheme="majorEastAsia" w:eastAsiaTheme="majorEastAsia"/>
          <w:szCs w:val="21"/>
          <w:lang w:eastAsia="zh-CN"/>
        </w:rPr>
      </w:pPr>
    </w:p>
    <w:p>
      <w:pPr>
        <w:widowControl w:val="0"/>
        <w:numPr>
          <w:ilvl w:val="0"/>
          <w:numId w:val="0"/>
        </w:numPr>
        <w:ind w:firstLine="420" w:firstLineChars="0"/>
        <w:jc w:val="center"/>
        <w:rPr>
          <w:rFonts w:hint="eastAsia" w:asciiTheme="majorEastAsia" w:hAnsiTheme="majorEastAsia" w:eastAsiaTheme="majorEastAsia"/>
          <w:szCs w:val="21"/>
          <w:lang w:eastAsia="zh-CN"/>
        </w:rPr>
      </w:pPr>
      <w:r>
        <w:drawing>
          <wp:inline distT="0" distB="0" distL="114300" distR="114300">
            <wp:extent cx="1995805" cy="647065"/>
            <wp:effectExtent l="0" t="0" r="0" b="635"/>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12"/>
                    <a:stretch>
                      <a:fillRect/>
                    </a:stretch>
                  </pic:blipFill>
                  <pic:spPr>
                    <a:xfrm>
                      <a:off x="0" y="0"/>
                      <a:ext cx="1995805" cy="647065"/>
                    </a:xfrm>
                    <a:prstGeom prst="rect">
                      <a:avLst/>
                    </a:prstGeom>
                    <a:noFill/>
                    <a:ln w="9525">
                      <a:noFill/>
                    </a:ln>
                  </pic:spPr>
                </pic:pic>
              </a:graphicData>
            </a:graphic>
          </wp:inline>
        </w:drawing>
      </w:r>
    </w:p>
    <w:p>
      <w:pPr>
        <w:widowControl w:val="0"/>
        <w:numPr>
          <w:ilvl w:val="0"/>
          <w:numId w:val="0"/>
        </w:numPr>
        <w:jc w:val="both"/>
        <w:rPr>
          <w:rFonts w:hint="eastAsia" w:asciiTheme="majorEastAsia" w:hAnsiTheme="majorEastAsia" w:eastAsiaTheme="majorEastAsia"/>
          <w:szCs w:val="21"/>
          <w:lang w:eastAsia="zh-CN"/>
        </w:rPr>
      </w:pPr>
    </w:p>
    <w:p>
      <w:pPr>
        <w:ind w:firstLine="420" w:firstLineChars="200"/>
        <w:jc w:val="both"/>
        <w:rPr>
          <w:rFonts w:hint="eastAsia" w:asciiTheme="majorEastAsia" w:hAnsiTheme="majorEastAsia" w:eastAsiaTheme="majorEastAsia"/>
          <w:szCs w:val="21"/>
          <w:lang w:eastAsia="zh-CN"/>
        </w:rPr>
      </w:pPr>
    </w:p>
    <w:p>
      <w:pPr>
        <w:rPr>
          <w:rFonts w:ascii="黑体" w:hAnsi="黑体" w:eastAsia="黑体"/>
          <w:sz w:val="28"/>
          <w:szCs w:val="28"/>
        </w:rPr>
      </w:pPr>
      <w:r>
        <w:rPr>
          <w:rFonts w:hint="eastAsia" w:ascii="黑体" w:hAnsi="黑体" w:eastAsia="黑体"/>
          <w:sz w:val="28"/>
          <w:szCs w:val="28"/>
        </w:rPr>
        <w:t>2.</w:t>
      </w:r>
      <w:r>
        <w:rPr>
          <w:rFonts w:hint="eastAsia" w:ascii="黑体" w:hAnsi="黑体" w:eastAsia="黑体"/>
          <w:sz w:val="28"/>
          <w:szCs w:val="28"/>
          <w:lang w:val="en-US" w:eastAsia="zh-CN"/>
        </w:rPr>
        <w:t>2</w:t>
      </w:r>
      <w:r>
        <w:rPr>
          <w:rFonts w:hint="eastAsia" w:ascii="黑体" w:hAnsi="黑体" w:eastAsia="黑体"/>
          <w:sz w:val="28"/>
          <w:szCs w:val="28"/>
        </w:rPr>
        <w:t>.2  波动方程的建立</w:t>
      </w:r>
    </w:p>
    <w:p>
      <w:pPr>
        <w:ind w:firstLine="420" w:firstLineChars="200"/>
        <w:rPr>
          <w:rFonts w:asciiTheme="majorEastAsia" w:hAnsiTheme="majorEastAsia" w:eastAsiaTheme="majorEastAsia"/>
          <w:szCs w:val="21"/>
        </w:rPr>
      </w:pPr>
    </w:p>
    <w:p>
      <w:pPr>
        <w:ind w:firstLine="420" w:firstLineChars="200"/>
        <w:rPr>
          <w:rFonts w:hint="eastAsia" w:asciiTheme="majorEastAsia" w:hAnsiTheme="majorEastAsia" w:eastAsiaTheme="majorEastAsia"/>
          <w:szCs w:val="21"/>
        </w:rPr>
      </w:pPr>
      <w:r>
        <w:rPr>
          <w:rFonts w:hint="eastAsia" w:asciiTheme="majorEastAsia" w:hAnsiTheme="majorEastAsia" w:eastAsiaTheme="majorEastAsia"/>
          <w:szCs w:val="21"/>
        </w:rPr>
        <w:t xml:space="preserve">建立波动方程是在已知物体形状、位置、弹性常数及外力分布等参数的情况下求出物体的位移、应力与应变的分布。这个问题具体包括以下内容： </w:t>
      </w:r>
    </w:p>
    <w:p>
      <w:pPr>
        <w:numPr>
          <w:ilvl w:val="0"/>
          <w:numId w:val="3"/>
        </w:numPr>
        <w:ind w:firstLine="420" w:firstLineChars="200"/>
        <w:rPr>
          <w:rFonts w:hint="eastAsia" w:asciiTheme="majorEastAsia" w:hAnsiTheme="majorEastAsia" w:eastAsiaTheme="majorEastAsia"/>
          <w:szCs w:val="21"/>
        </w:rPr>
      </w:pPr>
      <w:r>
        <w:rPr>
          <w:rFonts w:hint="eastAsia" w:asciiTheme="majorEastAsia" w:hAnsiTheme="majorEastAsia" w:eastAsiaTheme="majorEastAsia"/>
          <w:szCs w:val="21"/>
        </w:rPr>
        <w:t>应力部分的平衡方程</w:t>
      </w:r>
    </w:p>
    <w:p>
      <w:pPr>
        <w:numPr>
          <w:ilvl w:val="0"/>
          <w:numId w:val="0"/>
        </w:numPr>
        <w:jc w:val="center"/>
        <w:rPr>
          <w:rFonts w:hint="eastAsia" w:asciiTheme="majorEastAsia" w:hAnsiTheme="majorEastAsia" w:eastAsiaTheme="majorEastAsia"/>
          <w:szCs w:val="21"/>
        </w:rPr>
      </w:pPr>
      <w:r>
        <w:rPr>
          <w:rFonts w:hint="eastAsia" w:asciiTheme="majorEastAsia" w:hAnsiTheme="majorEastAsia" w:eastAsiaTheme="majorEastAsia"/>
          <w:szCs w:val="21"/>
        </w:rPr>
        <w:drawing>
          <wp:inline distT="0" distB="0" distL="114300" distR="114300">
            <wp:extent cx="1838325" cy="1390650"/>
            <wp:effectExtent l="0" t="0" r="9525"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13"/>
                    <a:stretch>
                      <a:fillRect/>
                    </a:stretch>
                  </pic:blipFill>
                  <pic:spPr>
                    <a:xfrm>
                      <a:off x="0" y="0"/>
                      <a:ext cx="1838325" cy="1390650"/>
                    </a:xfrm>
                    <a:prstGeom prst="rect">
                      <a:avLst/>
                    </a:prstGeom>
                    <a:noFill/>
                    <a:ln w="9525">
                      <a:noFill/>
                    </a:ln>
                  </pic:spPr>
                </pic:pic>
              </a:graphicData>
            </a:graphic>
          </wp:inline>
        </w:drawing>
      </w:r>
    </w:p>
    <w:p>
      <w:pPr>
        <w:numPr>
          <w:ilvl w:val="0"/>
          <w:numId w:val="3"/>
        </w:numPr>
        <w:ind w:firstLine="420" w:firstLineChars="200"/>
        <w:rPr>
          <w:rFonts w:hint="eastAsia" w:asciiTheme="majorEastAsia" w:hAnsiTheme="majorEastAsia" w:eastAsiaTheme="majorEastAsia"/>
          <w:szCs w:val="21"/>
        </w:rPr>
      </w:pPr>
      <w:r>
        <w:rPr>
          <w:rFonts w:hint="eastAsia" w:asciiTheme="majorEastAsia" w:hAnsiTheme="majorEastAsia" w:eastAsiaTheme="majorEastAsia"/>
          <w:szCs w:val="21"/>
          <w:lang w:val="en-US" w:eastAsia="zh-CN"/>
        </w:rPr>
        <w:t>应变部分</w:t>
      </w:r>
    </w:p>
    <w:p>
      <w:pPr>
        <w:widowControl w:val="0"/>
        <w:numPr>
          <w:ilvl w:val="0"/>
          <w:numId w:val="0"/>
        </w:numPr>
        <w:jc w:val="both"/>
        <w:rPr>
          <w:rFonts w:hint="eastAsia" w:asciiTheme="majorEastAsia" w:hAnsiTheme="majorEastAsia" w:eastAsiaTheme="majorEastAsia"/>
          <w:szCs w:val="21"/>
          <w:lang w:val="en-US" w:eastAsia="zh-CN"/>
        </w:rPr>
      </w:pPr>
    </w:p>
    <w:p>
      <w:pPr>
        <w:widowControl w:val="0"/>
        <w:numPr>
          <w:ilvl w:val="0"/>
          <w:numId w:val="0"/>
        </w:numPr>
        <w:jc w:val="center"/>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object>
          <v:shape id="_x0000_i1026" o:spt="75" type="#_x0000_t75" style="height:114pt;width:157.95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p>
    <w:p>
      <w:pPr>
        <w:widowControl w:val="0"/>
        <w:numPr>
          <w:ilvl w:val="0"/>
          <w:numId w:val="0"/>
        </w:numPr>
        <w:jc w:val="both"/>
        <w:rPr>
          <w:rFonts w:hint="eastAsia" w:asciiTheme="majorEastAsia" w:hAnsiTheme="majorEastAsia" w:eastAsiaTheme="majorEastAsia"/>
          <w:szCs w:val="21"/>
          <w:lang w:val="en-US" w:eastAsia="zh-CN"/>
        </w:rPr>
      </w:pPr>
    </w:p>
    <w:p>
      <w:pPr>
        <w:numPr>
          <w:ilvl w:val="0"/>
          <w:numId w:val="3"/>
        </w:numPr>
        <w:ind w:firstLine="420" w:firstLineChars="200"/>
        <w:rPr>
          <w:rFonts w:hint="eastAsia" w:asciiTheme="majorEastAsia" w:hAnsiTheme="majorEastAsia" w:eastAsiaTheme="majorEastAsia"/>
          <w:szCs w:val="21"/>
        </w:rPr>
      </w:pPr>
      <w:r>
        <w:rPr>
          <w:rFonts w:hint="eastAsia" w:asciiTheme="majorEastAsia" w:hAnsiTheme="majorEastAsia" w:eastAsiaTheme="majorEastAsia"/>
          <w:szCs w:val="21"/>
          <w:lang w:val="en-US" w:eastAsia="zh-CN"/>
        </w:rPr>
        <w:t>应力与应变的关系</w:t>
      </w:r>
    </w:p>
    <w:p>
      <w:pPr>
        <w:widowControl w:val="0"/>
        <w:numPr>
          <w:ilvl w:val="0"/>
          <w:numId w:val="0"/>
        </w:numPr>
        <w:jc w:val="both"/>
        <w:rPr>
          <w:rFonts w:hint="eastAsia" w:asciiTheme="majorEastAsia" w:hAnsiTheme="majorEastAsia" w:eastAsiaTheme="majorEastAsia"/>
          <w:szCs w:val="21"/>
        </w:rPr>
      </w:pPr>
    </w:p>
    <w:p>
      <w:pPr>
        <w:widowControl w:val="0"/>
        <w:numPr>
          <w:ilvl w:val="0"/>
          <w:numId w:val="0"/>
        </w:numPr>
        <w:jc w:val="center"/>
        <w:rPr>
          <w:rFonts w:hint="eastAsia" w:eastAsiaTheme="minorEastAsia"/>
          <w:lang w:eastAsia="zh-CN"/>
        </w:rPr>
      </w:pPr>
      <w:r>
        <w:rPr>
          <w:rFonts w:hint="eastAsia" w:eastAsiaTheme="minorEastAsia"/>
          <w:position w:val="-52"/>
          <w:lang w:eastAsia="zh-CN"/>
        </w:rPr>
        <w:object>
          <v:shape id="_x0000_i1027" o:spt="75" type="#_x0000_t75" style="height:58pt;width:167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p>
    <w:p>
      <w:pPr>
        <w:widowControl w:val="0"/>
        <w:numPr>
          <w:ilvl w:val="0"/>
          <w:numId w:val="0"/>
        </w:numPr>
        <w:jc w:val="center"/>
      </w:pPr>
    </w:p>
    <w:p>
      <w:pPr>
        <w:widowControl w:val="0"/>
        <w:numPr>
          <w:ilvl w:val="0"/>
          <w:numId w:val="0"/>
        </w:numPr>
        <w:jc w:val="both"/>
        <w:rPr>
          <w:rFonts w:hint="eastAsia"/>
          <w:lang w:eastAsia="zh-CN"/>
        </w:rPr>
      </w:pPr>
    </w:p>
    <w:p>
      <w:pPr>
        <w:ind w:firstLine="420" w:firstLineChars="200"/>
        <w:rPr>
          <w:rFonts w:asciiTheme="majorEastAsia" w:hAnsiTheme="majorEastAsia" w:eastAsiaTheme="majorEastAsia"/>
          <w:position w:val="-24"/>
          <w:szCs w:val="21"/>
        </w:rPr>
      </w:pPr>
    </w:p>
    <w:p>
      <w:pPr>
        <w:rPr>
          <w:rFonts w:asciiTheme="majorEastAsia" w:hAnsiTheme="majorEastAsia" w:eastAsiaTheme="majorEastAsia"/>
          <w:szCs w:val="21"/>
        </w:rPr>
      </w:pPr>
      <w:r>
        <w:rPr>
          <w:rFonts w:hint="eastAsia" w:ascii="黑体" w:hAnsi="黑体" w:eastAsia="黑体"/>
          <w:sz w:val="28"/>
          <w:szCs w:val="28"/>
        </w:rPr>
        <w:t>2.</w:t>
      </w:r>
      <w:r>
        <w:rPr>
          <w:rFonts w:hint="eastAsia" w:ascii="黑体" w:hAnsi="黑体" w:eastAsia="黑体"/>
          <w:sz w:val="28"/>
          <w:szCs w:val="28"/>
          <w:lang w:val="en-US" w:eastAsia="zh-CN"/>
        </w:rPr>
        <w:t>2</w:t>
      </w:r>
      <w:r>
        <w:rPr>
          <w:rFonts w:hint="eastAsia" w:ascii="黑体" w:hAnsi="黑体" w:eastAsia="黑体"/>
          <w:sz w:val="28"/>
          <w:szCs w:val="28"/>
        </w:rPr>
        <w:t>.3  分</w:t>
      </w:r>
    </w:p>
    <w:p>
      <w:pPr>
        <w:jc w:val="left"/>
        <w:rPr>
          <w:rFonts w:asciiTheme="majorEastAsia" w:hAnsiTheme="majorEastAsia" w:eastAsiaTheme="majorEastAsia"/>
          <w:position w:val="-24"/>
          <w:szCs w:val="21"/>
        </w:rPr>
      </w:pPr>
    </w:p>
    <w:p>
      <w:pPr>
        <w:jc w:val="center"/>
        <w:rPr>
          <w:rFonts w:asciiTheme="majorEastAsia" w:hAnsiTheme="majorEastAsia" w:eastAsiaTheme="majorEastAsia"/>
          <w:sz w:val="32"/>
          <w:szCs w:val="32"/>
        </w:rPr>
      </w:pPr>
      <w:r>
        <w:rPr>
          <w:rFonts w:asciiTheme="minorEastAsia" w:hAnsiTheme="minorEastAsia"/>
          <w:sz w:val="32"/>
          <w:szCs w:val="32"/>
        </w:rPr>
        <w:t>§</w:t>
      </w:r>
      <w:r>
        <w:rPr>
          <w:rFonts w:hint="eastAsia" w:asciiTheme="majorEastAsia" w:hAnsiTheme="majorEastAsia" w:eastAsiaTheme="majorEastAsia"/>
          <w:sz w:val="32"/>
          <w:szCs w:val="32"/>
        </w:rPr>
        <w:t>2.5  小结</w:t>
      </w:r>
    </w:p>
    <w:p>
      <w:pPr>
        <w:jc w:val="left"/>
        <w:rPr>
          <w:rFonts w:asciiTheme="majorEastAsia" w:hAnsiTheme="majorEastAsia" w:eastAsiaTheme="majorEastAsia"/>
          <w:szCs w:val="21"/>
        </w:rPr>
      </w:pPr>
    </w:p>
    <w:p>
      <w:pPr>
        <w:jc w:val="left"/>
        <w:rPr>
          <w:rFonts w:asciiTheme="majorEastAsia" w:hAnsiTheme="majorEastAsia" w:eastAsiaTheme="majorEastAsia"/>
          <w:szCs w:val="21"/>
        </w:rPr>
      </w:pPr>
      <w:r>
        <w:rPr>
          <w:rFonts w:asciiTheme="majorEastAsia" w:hAnsiTheme="majorEastAsia" w:eastAsiaTheme="majorEastAsia"/>
          <w:szCs w:val="21"/>
        </w:rPr>
        <w:t>本章中</w:t>
      </w:r>
    </w:p>
    <w:p>
      <w:pPr>
        <w:jc w:val="left"/>
        <w:rPr>
          <w:rFonts w:asciiTheme="majorEastAsia" w:hAnsiTheme="majorEastAsia" w:eastAsiaTheme="majorEastAsia"/>
          <w:szCs w:val="21"/>
        </w:rPr>
      </w:pPr>
    </w:p>
    <w:p>
      <w:pPr>
        <w:jc w:val="center"/>
        <w:rPr>
          <w:rFonts w:hint="eastAsia"/>
          <w:sz w:val="44"/>
          <w:szCs w:val="44"/>
        </w:rPr>
      </w:pPr>
      <w:r>
        <w:rPr>
          <w:rFonts w:hint="eastAsia"/>
          <w:sz w:val="44"/>
          <w:szCs w:val="44"/>
        </w:rPr>
        <w:t xml:space="preserve">第三章 </w:t>
      </w:r>
      <w:r>
        <w:rPr>
          <w:rFonts w:hint="eastAsia"/>
          <w:position w:val="-104"/>
          <w:sz w:val="44"/>
          <w:szCs w:val="44"/>
        </w:rPr>
        <w:t xml:space="preserve"> </w:t>
      </w:r>
      <w:r>
        <w:rPr>
          <w:rFonts w:hint="eastAsia"/>
          <w:sz w:val="44"/>
          <w:szCs w:val="44"/>
        </w:rPr>
        <w:t>弹性波数值模拟中的吸收边界条件</w:t>
      </w:r>
    </w:p>
    <w:p>
      <w:pPr>
        <w:jc w:val="center"/>
        <w:rPr>
          <w:sz w:val="44"/>
          <w:szCs w:val="44"/>
        </w:rPr>
      </w:pPr>
    </w:p>
    <w:p>
      <w:pPr>
        <w:rPr>
          <w:rFonts w:asciiTheme="minorEastAsia" w:hAnsiTheme="minorEastAsia"/>
          <w:szCs w:val="21"/>
        </w:rPr>
      </w:pPr>
    </w:p>
    <w:p>
      <w:pPr>
        <w:rPr>
          <w:color w:val="0070C0"/>
          <w:szCs w:val="21"/>
        </w:rPr>
      </w:pPr>
    </w:p>
    <w:p>
      <w:pPr>
        <w:ind w:firstLine="420" w:firstLineChars="0"/>
        <w:rPr>
          <w:rFonts w:hint="eastAsia" w:asciiTheme="minorEastAsia" w:hAnsiTheme="minorEastAsia"/>
          <w:szCs w:val="21"/>
        </w:rPr>
      </w:pPr>
      <w:r>
        <w:rPr>
          <w:rFonts w:hint="eastAsia" w:asciiTheme="minorEastAsia" w:hAnsiTheme="minorEastAsia"/>
          <w:szCs w:val="21"/>
        </w:rPr>
        <w:t>对一阶双曲型方程,Hedstorm在进行气体动力学研究时,提出了一维情况下无边界反射的概念。本文将这一概念准确地推广至二维及三维各向异性介质弹性波的数值模拟中(以Tl介质为例),得到了各边界及角点处无边界反射时波场所满足的方程,保证了边界处波场的正确性,并通过实例证明了提出的吸收边界条件的正确性。</w:t>
      </w:r>
    </w:p>
    <w:p>
      <w:pPr>
        <w:rPr>
          <w:rFonts w:asciiTheme="minorEastAsia" w:hAnsiTheme="minorEastAsia"/>
          <w:szCs w:val="21"/>
        </w:rPr>
      </w:pPr>
    </w:p>
    <w:p>
      <w:pPr>
        <w:jc w:val="center"/>
        <w:rPr>
          <w:rFonts w:asciiTheme="minorEastAsia" w:hAnsiTheme="minorEastAsia"/>
          <w:sz w:val="28"/>
          <w:szCs w:val="28"/>
        </w:rPr>
      </w:pPr>
      <w:r>
        <w:rPr>
          <w:rFonts w:asciiTheme="minorEastAsia" w:hAnsiTheme="minorEastAsia"/>
          <w:sz w:val="32"/>
          <w:szCs w:val="32"/>
        </w:rPr>
        <w:t>§</w:t>
      </w:r>
      <w:r>
        <w:rPr>
          <w:rFonts w:hint="eastAsia" w:asciiTheme="majorEastAsia" w:hAnsiTheme="majorEastAsia" w:eastAsiaTheme="majorEastAsia"/>
          <w:sz w:val="32"/>
          <w:szCs w:val="32"/>
        </w:rPr>
        <w:t xml:space="preserve">3.1  </w:t>
      </w:r>
      <w:r>
        <w:rPr>
          <w:rFonts w:hint="eastAsia" w:asciiTheme="minorEastAsia" w:hAnsiTheme="minorEastAsia"/>
          <w:sz w:val="28"/>
          <w:szCs w:val="28"/>
        </w:rPr>
        <w:t>基本原理</w:t>
      </w:r>
    </w:p>
    <w:p>
      <w:pPr>
        <w:rPr>
          <w:rFonts w:hint="eastAsia" w:ascii="黑体" w:hAnsi="黑体" w:eastAsia="黑体"/>
          <w:sz w:val="28"/>
          <w:szCs w:val="28"/>
        </w:rPr>
      </w:pPr>
      <w:r>
        <w:rPr>
          <w:rFonts w:hint="eastAsia" w:ascii="黑体" w:hAnsi="黑体" w:eastAsia="黑体"/>
          <w:sz w:val="28"/>
          <w:szCs w:val="28"/>
        </w:rPr>
        <w:t>2.</w:t>
      </w:r>
      <w:r>
        <w:rPr>
          <w:rFonts w:hint="eastAsia" w:ascii="黑体" w:hAnsi="黑体" w:eastAsia="黑体"/>
          <w:sz w:val="28"/>
          <w:szCs w:val="28"/>
          <w:lang w:val="en-US" w:eastAsia="zh-CN"/>
        </w:rPr>
        <w:t>2</w:t>
      </w:r>
      <w:r>
        <w:rPr>
          <w:rFonts w:hint="eastAsia" w:ascii="黑体" w:hAnsi="黑体" w:eastAsia="黑体"/>
          <w:sz w:val="28"/>
          <w:szCs w:val="28"/>
        </w:rPr>
        <w:t>.1  一维吸收边界条件</w:t>
      </w:r>
    </w:p>
    <w:p>
      <w:pPr>
        <w:ind w:firstLine="420" w:firstLineChars="0"/>
        <w:rPr>
          <w:rFonts w:hint="eastAsia" w:asciiTheme="minorEastAsia" w:hAnsiTheme="minorEastAsia"/>
          <w:szCs w:val="21"/>
        </w:rPr>
      </w:pPr>
      <w:r>
        <w:rPr>
          <w:rFonts w:hint="eastAsia" w:asciiTheme="minorEastAsia" w:hAnsiTheme="minorEastAsia"/>
          <w:szCs w:val="21"/>
        </w:rPr>
        <w:t>在一维情况下,假定地震波沿z方向传播,弹性波方程可写为</w:t>
      </w:r>
    </w:p>
    <w:p>
      <w:pPr>
        <w:ind w:firstLine="420" w:firstLineChars="0"/>
        <w:rPr>
          <w:rFonts w:asciiTheme="minorEastAsia" w:hAnsiTheme="minorEastAsia"/>
          <w:szCs w:val="21"/>
        </w:rPr>
      </w:pPr>
    </w:p>
    <w:p>
      <w:pPr>
        <w:ind w:firstLine="420" w:firstLineChars="0"/>
        <w:jc w:val="center"/>
        <w:rPr>
          <w:rFonts w:hint="eastAsia" w:asciiTheme="minorEastAsia" w:hAnsiTheme="minorEastAsia" w:eastAsiaTheme="minorEastAsia"/>
          <w:szCs w:val="21"/>
          <w:lang w:eastAsia="zh-CN"/>
        </w:rPr>
      </w:pPr>
      <w:r>
        <w:rPr>
          <w:rFonts w:hint="eastAsia" w:asciiTheme="minorEastAsia" w:hAnsiTheme="minorEastAsia" w:eastAsiaTheme="minorEastAsia"/>
          <w:position w:val="-24"/>
          <w:szCs w:val="21"/>
          <w:lang w:eastAsia="zh-CN"/>
        </w:rPr>
        <w:object>
          <v:shape id="_x0000_i1028" o:spt="75" type="#_x0000_t75" style="height:31pt;width:60.95pt;" o:ole="t" filled="f" o:preferrelative="t" stroked="f" coordsize="21600,21600">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p>
    <w:p>
      <w:pPr>
        <w:ind w:firstLine="420" w:firstLineChars="0"/>
        <w:jc w:val="both"/>
        <w:rPr>
          <w:rFonts w:hint="eastAsia" w:asciiTheme="minorEastAsia" w:hAnsiTheme="minorEastAsia" w:eastAsiaTheme="minorEastAsia"/>
          <w:szCs w:val="21"/>
          <w:lang w:eastAsia="zh-CN"/>
        </w:rPr>
      </w:pPr>
      <w:r>
        <w:rPr>
          <w:rFonts w:hint="eastAsia" w:asciiTheme="minorEastAsia" w:hAnsiTheme="minorEastAsia" w:eastAsiaTheme="minorEastAsia"/>
          <w:szCs w:val="21"/>
          <w:lang w:eastAsia="zh-CN"/>
        </w:rPr>
        <w:t>其中,U为位移及应力构成的向量,系数矩阵B由介质性质唯一决定。由于方程(1)为双曲型方程,因此,一定存在一个非奇异矩阵L。,使得下式</w:t>
      </w:r>
    </w:p>
    <w:p>
      <w:pPr>
        <w:ind w:firstLine="420" w:firstLineChars="0"/>
        <w:jc w:val="center"/>
        <w:rPr>
          <w:rFonts w:hint="eastAsia" w:asciiTheme="minorEastAsia" w:hAnsiTheme="minorEastAsia" w:eastAsiaTheme="minorEastAsia"/>
          <w:szCs w:val="21"/>
          <w:lang w:eastAsia="zh-CN"/>
        </w:rPr>
      </w:pPr>
      <w:r>
        <w:rPr>
          <w:rFonts w:hint="eastAsia" w:asciiTheme="minorEastAsia" w:hAnsiTheme="minorEastAsia" w:eastAsiaTheme="minorEastAsia"/>
          <w:position w:val="-10"/>
          <w:szCs w:val="21"/>
          <w:lang w:eastAsia="zh-CN"/>
        </w:rPr>
        <w:object>
          <v:shape id="_x0000_i1029" o:spt="75" type="#_x0000_t75" style="height:18pt;width:59pt;" o:ole="t" filled="f" o:preferrelative="t" stroked="f" coordsize="21600,21600">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p>
    <w:p>
      <w:pPr>
        <w:ind w:firstLine="420" w:firstLineChars="0"/>
        <w:jc w:val="both"/>
        <w:rPr>
          <w:rFonts w:hint="eastAsia" w:asciiTheme="minorEastAsia" w:hAnsiTheme="minorEastAsia" w:eastAsiaTheme="minorEastAsia"/>
          <w:szCs w:val="21"/>
          <w:lang w:eastAsia="zh-CN"/>
        </w:rPr>
      </w:pPr>
      <w:r>
        <w:rPr>
          <w:rFonts w:hint="eastAsia" w:asciiTheme="minorEastAsia" w:hAnsiTheme="minorEastAsia" w:eastAsiaTheme="minorEastAsia"/>
          <w:szCs w:val="21"/>
          <w:lang w:eastAsia="zh-CN"/>
        </w:rPr>
        <w:t>成立。其中,矩阵M为矩阵B的特征值月,构成的对角矩阵,即M,一民月,矩阵L,可以通过矩阵B的特征向量求得。这样,式l()可写为</w:t>
      </w:r>
    </w:p>
    <w:p>
      <w:pPr>
        <w:ind w:firstLine="420" w:firstLineChars="0"/>
        <w:jc w:val="center"/>
        <w:rPr>
          <w:rFonts w:hint="eastAsia" w:asciiTheme="minorEastAsia" w:hAnsiTheme="minorEastAsia" w:eastAsiaTheme="minorEastAsia"/>
          <w:szCs w:val="21"/>
          <w:lang w:eastAsia="zh-CN"/>
        </w:rPr>
      </w:pPr>
      <w:r>
        <w:rPr>
          <w:rFonts w:hint="eastAsia" w:asciiTheme="minorEastAsia" w:hAnsiTheme="minorEastAsia" w:eastAsiaTheme="minorEastAsia"/>
          <w:position w:val="-24"/>
          <w:szCs w:val="21"/>
          <w:lang w:eastAsia="zh-CN"/>
        </w:rPr>
        <w:object>
          <v:shape id="_x0000_i1030" o:spt="75" type="#_x0000_t75" style="height:31pt;width:209pt;" o:ole="t" filled="f" o:preferrelative="t" stroked="f" coordsize="21600,21600">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p>
    <w:p>
      <w:pPr>
        <w:ind w:firstLine="420" w:firstLineChars="0"/>
        <w:jc w:val="both"/>
        <w:rPr>
          <w:rFonts w:hint="eastAsia" w:asciiTheme="minorEastAsia" w:hAnsiTheme="minorEastAsia" w:eastAsiaTheme="minorEastAsia"/>
          <w:szCs w:val="21"/>
          <w:lang w:eastAsia="zh-CN"/>
        </w:rPr>
      </w:pPr>
    </w:p>
    <w:p>
      <w:pPr>
        <w:jc w:val="center"/>
        <w:rPr>
          <w:rFonts w:asciiTheme="minorEastAsia" w:hAnsiTheme="minorEastAsia"/>
          <w:sz w:val="28"/>
          <w:szCs w:val="28"/>
        </w:rPr>
      </w:pPr>
      <w:r>
        <w:rPr>
          <w:rFonts w:asciiTheme="minorEastAsia" w:hAnsiTheme="minorEastAsia"/>
          <w:sz w:val="32"/>
          <w:szCs w:val="32"/>
        </w:rPr>
        <w:t>§</w:t>
      </w:r>
      <w:r>
        <w:rPr>
          <w:rFonts w:hint="eastAsia" w:asciiTheme="majorEastAsia" w:hAnsiTheme="majorEastAsia" w:eastAsiaTheme="majorEastAsia"/>
          <w:sz w:val="32"/>
          <w:szCs w:val="32"/>
        </w:rPr>
        <w:t xml:space="preserve">3.2  </w:t>
      </w:r>
      <w:r>
        <w:rPr>
          <w:rFonts w:hint="eastAsia" w:asciiTheme="minorEastAsia" w:hAnsiTheme="minorEastAsia"/>
          <w:sz w:val="28"/>
          <w:szCs w:val="28"/>
        </w:rPr>
        <w:t>能</w:t>
      </w:r>
      <w:bookmarkStart w:id="0" w:name="_GoBack"/>
      <w:r>
        <w:rPr>
          <w:rFonts w:hint="eastAsia" w:asciiTheme="minorEastAsia" w:hAnsiTheme="minorEastAsia"/>
          <w:sz w:val="28"/>
          <w:szCs w:val="28"/>
        </w:rPr>
        <w:t>量比方法算法实现</w:t>
      </w:r>
      <w:bookmarkEnd w:id="0"/>
    </w:p>
    <w:p>
      <w:pPr>
        <w:rPr>
          <w:rFonts w:asciiTheme="minorEastAsia" w:hAnsiTheme="minorEastAsia"/>
          <w:szCs w:val="21"/>
        </w:rPr>
      </w:pPr>
    </w:p>
    <w:p>
      <w:pPr>
        <w:rPr>
          <w:rFonts w:asciiTheme="minorEastAsia" w:hAnsiTheme="minorEastAsia"/>
          <w:szCs w:val="21"/>
        </w:rPr>
      </w:pPr>
    </w:p>
    <w:p>
      <w:pPr>
        <w:jc w:val="center"/>
        <w:rPr>
          <w:rFonts w:asciiTheme="minorEastAsia" w:hAnsiTheme="minorEastAsia"/>
          <w:sz w:val="28"/>
          <w:szCs w:val="28"/>
        </w:rPr>
      </w:pPr>
      <w:r>
        <w:rPr>
          <w:rFonts w:asciiTheme="minorEastAsia" w:hAnsiTheme="minorEastAsia"/>
          <w:sz w:val="32"/>
          <w:szCs w:val="32"/>
        </w:rPr>
        <w:t>§</w:t>
      </w:r>
      <w:r>
        <w:rPr>
          <w:rFonts w:hint="eastAsia" w:asciiTheme="majorEastAsia" w:hAnsiTheme="majorEastAsia" w:eastAsiaTheme="majorEastAsia"/>
          <w:sz w:val="32"/>
          <w:szCs w:val="32"/>
        </w:rPr>
        <w:t xml:space="preserve">3.3  </w:t>
      </w:r>
      <w:r>
        <w:rPr>
          <w:rFonts w:hint="eastAsia" w:asciiTheme="minorEastAsia" w:hAnsiTheme="minorEastAsia"/>
          <w:sz w:val="28"/>
          <w:szCs w:val="28"/>
        </w:rPr>
        <w:t>曲线长度比方法算法实现</w:t>
      </w:r>
    </w:p>
    <w:p>
      <w:pPr>
        <w:tabs>
          <w:tab w:val="left" w:pos="1140"/>
        </w:tabs>
        <w:ind w:firstLine="420" w:firstLineChars="200"/>
        <w:rPr>
          <w:rFonts w:asciiTheme="minorEastAsia" w:hAnsiTheme="minorEastAsia"/>
          <w:szCs w:val="21"/>
        </w:rPr>
      </w:pPr>
    </w:p>
    <w:p>
      <w:pPr>
        <w:rPr>
          <w:rFonts w:asciiTheme="minorEastAsia" w:hAnsiTheme="minorEastAsia"/>
          <w:szCs w:val="21"/>
        </w:rPr>
      </w:pPr>
    </w:p>
    <w:p>
      <w:pPr>
        <w:jc w:val="center"/>
        <w:rPr>
          <w:rFonts w:asciiTheme="minorEastAsia" w:hAnsiTheme="minorEastAsia"/>
          <w:sz w:val="28"/>
          <w:szCs w:val="28"/>
        </w:rPr>
      </w:pPr>
      <w:r>
        <w:rPr>
          <w:rFonts w:asciiTheme="minorEastAsia" w:hAnsiTheme="minorEastAsia"/>
          <w:sz w:val="32"/>
          <w:szCs w:val="32"/>
        </w:rPr>
        <w:t>§</w:t>
      </w:r>
      <w:r>
        <w:rPr>
          <w:rFonts w:hint="eastAsia" w:asciiTheme="majorEastAsia" w:hAnsiTheme="majorEastAsia" w:eastAsiaTheme="majorEastAsia"/>
          <w:sz w:val="32"/>
          <w:szCs w:val="32"/>
        </w:rPr>
        <w:t xml:space="preserve">3.4  </w:t>
      </w:r>
      <w:r>
        <w:rPr>
          <w:rFonts w:hint="eastAsia" w:asciiTheme="minorEastAsia" w:hAnsiTheme="minorEastAsia"/>
          <w:sz w:val="28"/>
          <w:szCs w:val="28"/>
        </w:rPr>
        <w:t>分形维数法算法实现</w:t>
      </w:r>
    </w:p>
    <w:p>
      <w:pPr>
        <w:rPr>
          <w:rFonts w:asciiTheme="minorEastAsia" w:hAnsiTheme="minorEastAsia"/>
          <w:szCs w:val="21"/>
        </w:rPr>
      </w:pPr>
    </w:p>
    <w:p>
      <w:pPr>
        <w:ind w:firstLine="420" w:firstLineChars="200"/>
        <w:rPr>
          <w:rFonts w:asciiTheme="minorEastAsia" w:hAnsiTheme="minorEastAsia"/>
          <w:szCs w:val="21"/>
        </w:rPr>
      </w:pPr>
      <w:r>
        <w:rPr>
          <w:rFonts w:hint="eastAsia" w:asciiTheme="minorEastAsia" w:hAnsiTheme="minorEastAsia"/>
          <w:szCs w:val="21"/>
        </w:rPr>
        <w:t>尽管</w:t>
      </w:r>
    </w:p>
    <w:p>
      <w:pPr>
        <w:rPr>
          <w:rFonts w:asciiTheme="minorEastAsia" w:hAnsiTheme="minorEastAsia"/>
          <w:szCs w:val="21"/>
        </w:rPr>
      </w:pPr>
    </w:p>
    <w:p>
      <w:pPr>
        <w:jc w:val="center"/>
        <w:rPr>
          <w:rFonts w:asciiTheme="minorEastAsia" w:hAnsiTheme="minorEastAsia"/>
          <w:sz w:val="28"/>
          <w:szCs w:val="28"/>
        </w:rPr>
      </w:pPr>
      <w:r>
        <w:rPr>
          <w:rFonts w:asciiTheme="minorEastAsia" w:hAnsiTheme="minorEastAsia"/>
          <w:sz w:val="32"/>
          <w:szCs w:val="32"/>
        </w:rPr>
        <w:t>§</w:t>
      </w:r>
      <w:r>
        <w:rPr>
          <w:rFonts w:hint="eastAsia" w:asciiTheme="majorEastAsia" w:hAnsiTheme="majorEastAsia" w:eastAsiaTheme="majorEastAsia"/>
          <w:sz w:val="32"/>
          <w:szCs w:val="32"/>
        </w:rPr>
        <w:t xml:space="preserve">3.5  </w:t>
      </w:r>
      <w:r>
        <w:rPr>
          <w:rFonts w:hint="eastAsia" w:asciiTheme="minorEastAsia" w:hAnsiTheme="minorEastAsia"/>
          <w:sz w:val="28"/>
          <w:szCs w:val="28"/>
        </w:rPr>
        <w:t>小结</w:t>
      </w:r>
    </w:p>
    <w:p>
      <w:pPr>
        <w:rPr>
          <w:rFonts w:asciiTheme="minorEastAsia" w:hAnsiTheme="minorEastAsia"/>
          <w:szCs w:val="21"/>
        </w:rPr>
      </w:pPr>
    </w:p>
    <w:p>
      <w:pPr>
        <w:ind w:firstLine="420" w:firstLineChars="200"/>
        <w:rPr>
          <w:rFonts w:asciiTheme="minorEastAsia" w:hAnsiTheme="minorEastAsia"/>
          <w:szCs w:val="21"/>
        </w:rPr>
      </w:pPr>
      <w:r>
        <w:rPr>
          <w:rFonts w:hint="eastAsia" w:asciiTheme="minorEastAsia" w:hAnsiTheme="minorEastAsia"/>
          <w:szCs w:val="21"/>
        </w:rPr>
        <w:t>在以</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jc w:val="center"/>
        <w:rPr>
          <w:sz w:val="44"/>
          <w:szCs w:val="44"/>
        </w:rPr>
      </w:pPr>
      <w:r>
        <w:rPr>
          <w:rFonts w:hint="eastAsia"/>
          <w:sz w:val="44"/>
          <w:szCs w:val="44"/>
        </w:rPr>
        <w:t>第四章  初</w:t>
      </w:r>
    </w:p>
    <w:p>
      <w:pPr>
        <w:rPr>
          <w:rFonts w:asciiTheme="minorEastAsia" w:hAnsiTheme="minorEastAsia"/>
          <w:szCs w:val="21"/>
        </w:rPr>
      </w:pPr>
    </w:p>
    <w:p>
      <w:pPr>
        <w:rPr>
          <w:rFonts w:asciiTheme="minorEastAsia" w:hAnsiTheme="minorEastAsia"/>
          <w:szCs w:val="21"/>
        </w:rPr>
      </w:pPr>
    </w:p>
    <w:p>
      <w:pPr>
        <w:jc w:val="center"/>
        <w:rPr>
          <w:rFonts w:asciiTheme="majorEastAsia" w:hAnsiTheme="majorEastAsia" w:eastAsiaTheme="majorEastAsia"/>
          <w:sz w:val="32"/>
          <w:szCs w:val="32"/>
        </w:rPr>
      </w:pPr>
      <w:r>
        <w:rPr>
          <w:rFonts w:asciiTheme="majorEastAsia" w:hAnsiTheme="majorEastAsia" w:eastAsiaTheme="majorEastAsia"/>
          <w:sz w:val="32"/>
          <w:szCs w:val="32"/>
        </w:rPr>
        <w:t>§</w:t>
      </w:r>
      <w:r>
        <w:rPr>
          <w:rFonts w:hint="eastAsia" w:asciiTheme="majorEastAsia" w:hAnsiTheme="majorEastAsia" w:eastAsiaTheme="majorEastAsia"/>
          <w:sz w:val="32"/>
          <w:szCs w:val="32"/>
        </w:rPr>
        <w:t>4.1  实例分析</w:t>
      </w:r>
    </w:p>
    <w:p>
      <w:pPr>
        <w:rPr>
          <w:rFonts w:asciiTheme="minorEastAsia" w:hAnsiTheme="minorEastAsia"/>
          <w:color w:val="0070C0"/>
          <w:szCs w:val="21"/>
        </w:rPr>
      </w:pPr>
    </w:p>
    <w:p>
      <w:pPr>
        <w:rPr>
          <w:rFonts w:asciiTheme="minorEastAsia" w:hAnsiTheme="minorEastAsia"/>
          <w:color w:val="0070C0"/>
          <w:szCs w:val="21"/>
        </w:rPr>
      </w:pPr>
    </w:p>
    <w:p>
      <w:pPr>
        <w:rPr>
          <w:rFonts w:asciiTheme="minorEastAsia" w:hAnsiTheme="minorEastAsia"/>
          <w:sz w:val="28"/>
          <w:szCs w:val="28"/>
        </w:rPr>
      </w:pPr>
      <w:r>
        <w:rPr>
          <w:rFonts w:hint="eastAsia" w:asciiTheme="minorEastAsia" w:hAnsiTheme="minorEastAsia"/>
          <w:sz w:val="28"/>
          <w:szCs w:val="28"/>
        </w:rPr>
        <w:t>4.1.1  关</w:t>
      </w:r>
    </w:p>
    <w:p>
      <w:pPr>
        <w:rPr>
          <w:rFonts w:asciiTheme="minorEastAsia" w:hAnsiTheme="minorEastAsia"/>
          <w:color w:val="0070C0"/>
          <w:szCs w:val="21"/>
        </w:rPr>
      </w:pPr>
    </w:p>
    <w:p>
      <w:pPr>
        <w:rPr>
          <w:rFonts w:asciiTheme="minorEastAsia" w:hAnsiTheme="minorEastAsia"/>
          <w:szCs w:val="21"/>
        </w:rPr>
      </w:pPr>
    </w:p>
    <w:p>
      <w:pPr>
        <w:rPr>
          <w:rFonts w:asciiTheme="minorEastAsia" w:hAnsiTheme="minorEastAsia"/>
          <w:color w:val="0070C0"/>
          <w:szCs w:val="21"/>
        </w:rPr>
      </w:pPr>
      <w:r>
        <w:rPr>
          <w:rFonts w:hint="eastAsia" w:asciiTheme="minorEastAsia" w:hAnsiTheme="minorEastAsia"/>
          <w:sz w:val="28"/>
          <w:szCs w:val="28"/>
        </w:rPr>
        <w:t>4.1.2  初</w:t>
      </w:r>
    </w:p>
    <w:p>
      <w:pPr>
        <w:rPr>
          <w:rFonts w:asciiTheme="minorEastAsia" w:hAnsiTheme="minorEastAsia"/>
          <w:color w:val="0070C0"/>
          <w:szCs w:val="21"/>
        </w:rPr>
      </w:pPr>
    </w:p>
    <w:p>
      <w:pPr>
        <w:jc w:val="both"/>
        <w:rPr>
          <w:rFonts w:asciiTheme="minorEastAsia" w:hAnsiTheme="minorEastAsia"/>
          <w:color w:val="0070C0"/>
          <w:szCs w:val="21"/>
        </w:rPr>
      </w:pPr>
    </w:p>
    <w:p>
      <w:pPr>
        <w:rPr>
          <w:rFonts w:asciiTheme="minorEastAsia" w:hAnsiTheme="minorEastAsia"/>
          <w:color w:val="0070C0"/>
          <w:szCs w:val="21"/>
        </w:rPr>
      </w:pPr>
    </w:p>
    <w:p>
      <w:pPr>
        <w:rPr>
          <w:rFonts w:asciiTheme="minorEastAsia" w:hAnsiTheme="minorEastAsia"/>
          <w:color w:val="0070C0"/>
          <w:szCs w:val="21"/>
        </w:rPr>
      </w:pPr>
      <w:r>
        <w:rPr>
          <w:rFonts w:hint="eastAsia" w:asciiTheme="minorEastAsia" w:hAnsiTheme="minorEastAsia"/>
          <w:sz w:val="28"/>
          <w:szCs w:val="28"/>
        </w:rPr>
        <w:t>4.1.3  对</w:t>
      </w:r>
    </w:p>
    <w:p>
      <w:pPr>
        <w:rPr>
          <w:rFonts w:asciiTheme="minorEastAsia" w:hAnsiTheme="minorEastAsia"/>
          <w:color w:val="0070C0"/>
          <w:szCs w:val="21"/>
        </w:rPr>
      </w:pPr>
    </w:p>
    <w:p>
      <w:pPr>
        <w:rPr>
          <w:rFonts w:asciiTheme="minorEastAsia" w:hAnsiTheme="minorEastAsia"/>
          <w:color w:val="0070C0"/>
          <w:szCs w:val="21"/>
        </w:rPr>
      </w:pPr>
    </w:p>
    <w:p>
      <w:pPr>
        <w:jc w:val="center"/>
        <w:rPr>
          <w:rFonts w:asciiTheme="majorEastAsia" w:hAnsiTheme="majorEastAsia" w:eastAsiaTheme="majorEastAsia"/>
          <w:sz w:val="32"/>
          <w:szCs w:val="32"/>
        </w:rPr>
      </w:pPr>
      <w:r>
        <w:rPr>
          <w:rFonts w:asciiTheme="majorEastAsia" w:hAnsiTheme="majorEastAsia" w:eastAsiaTheme="majorEastAsia"/>
          <w:sz w:val="32"/>
          <w:szCs w:val="32"/>
        </w:rPr>
        <w:t>§</w:t>
      </w:r>
      <w:r>
        <w:rPr>
          <w:rFonts w:hint="eastAsia" w:asciiTheme="majorEastAsia" w:hAnsiTheme="majorEastAsia" w:eastAsiaTheme="majorEastAsia"/>
          <w:sz w:val="32"/>
          <w:szCs w:val="32"/>
        </w:rPr>
        <w:t>4.2  初</w:t>
      </w:r>
    </w:p>
    <w:p>
      <w:pPr>
        <w:rPr>
          <w:rFonts w:hint="eastAsia" w:asciiTheme="minorEastAsia" w:hAnsiTheme="minorEastAsia"/>
          <w:szCs w:val="21"/>
        </w:rPr>
      </w:pPr>
    </w:p>
    <w:p>
      <w:pPr>
        <w:jc w:val="center"/>
        <w:rPr>
          <w:rFonts w:asciiTheme="minorEastAsia" w:hAnsiTheme="minorEastAsia"/>
          <w:color w:val="0070C0"/>
          <w:szCs w:val="21"/>
        </w:rPr>
      </w:pPr>
    </w:p>
    <w:p>
      <w:pPr>
        <w:jc w:val="center"/>
        <w:rPr>
          <w:rFonts w:asciiTheme="minorEastAsia" w:hAnsiTheme="minorEastAsia"/>
          <w:sz w:val="18"/>
          <w:szCs w:val="18"/>
        </w:rPr>
      </w:pPr>
      <w:r>
        <w:rPr>
          <w:rFonts w:hint="eastAsia" w:asciiTheme="minorEastAsia" w:hAnsiTheme="minorEastAsia"/>
          <w:sz w:val="18"/>
          <w:szCs w:val="18"/>
        </w:rPr>
        <w:t>图4-2-1  振幅比</w:t>
      </w:r>
      <w:r>
        <w:rPr>
          <w:rFonts w:asciiTheme="minorEastAsia" w:hAnsiTheme="minorEastAsia"/>
          <w:sz w:val="18"/>
          <w:szCs w:val="18"/>
        </w:rPr>
        <w:t>法对</w:t>
      </w:r>
      <w:r>
        <w:rPr>
          <w:rFonts w:hint="eastAsia" w:asciiTheme="minorEastAsia" w:hAnsiTheme="minorEastAsia"/>
          <w:sz w:val="18"/>
          <w:szCs w:val="18"/>
        </w:rPr>
        <w:t>第二炮</w:t>
      </w:r>
      <w:r>
        <w:rPr>
          <w:rFonts w:asciiTheme="minorEastAsia" w:hAnsiTheme="minorEastAsia"/>
          <w:sz w:val="18"/>
          <w:szCs w:val="18"/>
        </w:rPr>
        <w:t>拾取效果图</w:t>
      </w:r>
    </w:p>
    <w:p>
      <w:pPr>
        <w:rPr>
          <w:rFonts w:hint="eastAsia" w:asciiTheme="minorEastAsia" w:hAnsiTheme="minorEastAsia"/>
          <w:szCs w:val="21"/>
        </w:rPr>
      </w:pPr>
    </w:p>
    <w:p>
      <w:pPr>
        <w:jc w:val="center"/>
        <w:rPr>
          <w:rFonts w:asciiTheme="minorEastAsia" w:hAnsiTheme="minorEastAsia"/>
          <w:color w:val="0070C0"/>
          <w:szCs w:val="21"/>
        </w:rPr>
      </w:pPr>
    </w:p>
    <w:p>
      <w:pPr>
        <w:rPr>
          <w:rFonts w:asciiTheme="minorEastAsia" w:hAnsiTheme="minorEastAsia"/>
          <w:color w:val="0070C0"/>
          <w:szCs w:val="21"/>
        </w:rPr>
      </w:pPr>
    </w:p>
    <w:p>
      <w:pPr>
        <w:jc w:val="center"/>
        <w:rPr>
          <w:rFonts w:asciiTheme="minorEastAsia" w:hAnsiTheme="minorEastAsia"/>
          <w:color w:val="0070C0"/>
          <w:sz w:val="32"/>
          <w:szCs w:val="32"/>
        </w:rPr>
      </w:pPr>
      <w:r>
        <w:rPr>
          <w:rFonts w:asciiTheme="minorEastAsia" w:hAnsiTheme="minorEastAsia"/>
          <w:sz w:val="32"/>
          <w:szCs w:val="32"/>
        </w:rPr>
        <w:t>§</w:t>
      </w:r>
      <w:r>
        <w:rPr>
          <w:rFonts w:hint="eastAsia" w:asciiTheme="minorEastAsia" w:hAnsiTheme="minorEastAsia"/>
          <w:sz w:val="32"/>
          <w:szCs w:val="32"/>
        </w:rPr>
        <w:t>4.3  小结</w:t>
      </w:r>
    </w:p>
    <w:p>
      <w:pPr>
        <w:rPr>
          <w:rFonts w:asciiTheme="minorEastAsia" w:hAnsiTheme="minorEastAsia"/>
          <w:color w:val="0070C0"/>
          <w:szCs w:val="21"/>
        </w:rPr>
      </w:pPr>
    </w:p>
    <w:p>
      <w:pPr>
        <w:ind w:firstLine="420" w:firstLineChars="200"/>
        <w:rPr>
          <w:rFonts w:asciiTheme="minorEastAsia" w:hAnsiTheme="minorEastAsia"/>
          <w:szCs w:val="21"/>
        </w:rPr>
      </w:pPr>
      <w:r>
        <w:rPr>
          <w:rFonts w:hint="eastAsia" w:asciiTheme="minorEastAsia" w:hAnsiTheme="minorEastAsia"/>
          <w:szCs w:val="21"/>
        </w:rPr>
        <w:t>通过</w:t>
      </w:r>
    </w:p>
    <w:p>
      <w:pPr>
        <w:rPr>
          <w:rFonts w:asciiTheme="minorEastAsia" w:hAnsiTheme="minorEastAsia"/>
          <w:color w:val="0070C0"/>
          <w:szCs w:val="21"/>
        </w:rPr>
      </w:pPr>
    </w:p>
    <w:p>
      <w:pPr>
        <w:rPr>
          <w:rFonts w:asciiTheme="minorEastAsia" w:hAnsiTheme="minorEastAsia"/>
          <w:sz w:val="24"/>
          <w:szCs w:val="24"/>
        </w:rPr>
      </w:pPr>
    </w:p>
    <w:sectPr>
      <w:headerReference r:id="rId3" w:type="default"/>
      <w:headerReference r:id="rId4"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swiss"/>
    <w:pitch w:val="default"/>
    <w:sig w:usb0="E0002AFF" w:usb1="C0007843" w:usb2="00000009" w:usb3="00000000" w:csb0="400001FF" w:csb1="FFFF0000"/>
  </w:font>
  <w:font w:name="MS Gothic">
    <w:panose1 w:val="020B0609070205080204"/>
    <w:charset w:val="80"/>
    <w:family w:val="modern"/>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double" w:color="auto" w:sz="4" w:space="1"/>
      </w:pBdr>
      <w:wordWrap w:val="0"/>
      <w:jc w:val="both"/>
    </w:pPr>
    <w:r>
      <w:rPr>
        <w:rFonts w:hint="eastAsia" w:eastAsia="宋体" w:cs="Times New Roman"/>
      </w:rPr>
      <w:t>2016.06</w:t>
    </w:r>
    <w:r>
      <w:rPr>
        <w:rFonts w:hint="eastAsia" w:ascii="宋体" w:hAnsi="Calibri" w:eastAsia="宋体" w:cs="Times New Roman"/>
      </w:rPr>
      <w:t xml:space="preserve">     </w:t>
    </w:r>
    <w:r>
      <w:rPr>
        <w:rFonts w:hint="eastAsia" w:ascii="宋体"/>
      </w:rPr>
      <w:t xml:space="preserve">                           </w:t>
    </w:r>
    <w:r>
      <w:rPr>
        <w:rFonts w:hint="eastAsia" w:ascii="宋体"/>
        <w:lang w:val="en-US" w:eastAsia="zh-CN"/>
      </w:rPr>
      <w:t>中期报告</w:t>
    </w:r>
    <w:sdt>
      <w:sdtPr>
        <w:id w:val="697687"/>
      </w:sdtPr>
      <w:sdtContent>
        <w:r>
          <w:rPr>
            <w:rFonts w:hint="eastAsia"/>
          </w:rPr>
          <w:t xml:space="preserve">                         </w:t>
        </w:r>
        <w:r>
          <w:fldChar w:fldCharType="begin"/>
        </w:r>
        <w:r>
          <w:instrText xml:space="preserve"> PAGE   \* MERGEFORMAT </w:instrText>
        </w:r>
        <w:r>
          <w:fldChar w:fldCharType="separate"/>
        </w:r>
        <w:r>
          <w:rPr>
            <w:lang w:val="zh-CN"/>
          </w:rPr>
          <w:t>35</w:t>
        </w:r>
        <w:r>
          <w:rPr>
            <w:lang w:val="zh-CN"/>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double" w:color="auto" w:sz="4" w:space="1"/>
      </w:pBdr>
      <w:jc w:val="both"/>
    </w:pPr>
    <w:sdt>
      <w:sdtPr>
        <w:id w:val="697689"/>
      </w:sdtPr>
      <w:sdtContent>
        <w:r>
          <w:fldChar w:fldCharType="begin"/>
        </w:r>
        <w:r>
          <w:instrText xml:space="preserve"> PAGE   \* MERGEFORMAT </w:instrText>
        </w:r>
        <w:r>
          <w:fldChar w:fldCharType="separate"/>
        </w:r>
        <w:r>
          <w:rPr>
            <w:lang w:val="zh-CN"/>
          </w:rPr>
          <w:t>34</w:t>
        </w:r>
        <w:r>
          <w:rPr>
            <w:lang w:val="zh-CN"/>
          </w:rPr>
          <w:fldChar w:fldCharType="end"/>
        </w:r>
      </w:sdtContent>
    </w:sdt>
    <w:r>
      <w:rPr>
        <w:rFonts w:hint="eastAsia"/>
      </w:rPr>
      <w:t xml:space="preserve">                         </w:t>
    </w:r>
    <w:r>
      <w:rPr>
        <w:rFonts w:hint="eastAsia"/>
        <w:lang w:val="en-US" w:eastAsia="zh-CN"/>
      </w:rPr>
      <w:t>一</w:t>
    </w:r>
    <w:r>
      <w:rPr>
        <w:rFonts w:hint="eastAsia" w:eastAsia="宋体"/>
      </w:rPr>
      <w:t>：</w:t>
    </w:r>
    <w:r>
      <w:rPr>
        <w:rFonts w:hint="eastAsia"/>
      </w:rPr>
      <w:t xml:space="preserve">                            </w:t>
    </w:r>
    <w:r>
      <w:rPr>
        <w:rFonts w:hint="eastAsia" w:eastAsia="宋体"/>
      </w:rPr>
      <w:t>201</w:t>
    </w:r>
    <w:r>
      <w:rPr>
        <w:rFonts w:hint="eastAsia" w:eastAsia="宋体"/>
        <w:lang w:val="en-US" w:eastAsia="zh-CN"/>
      </w:rPr>
      <w:t>7</w:t>
    </w:r>
    <w:r>
      <w:rPr>
        <w:rFonts w:hint="eastAsia" w:eastAsia="宋体"/>
      </w:rPr>
      <w:t>.06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024D6"/>
    <w:multiLevelType w:val="multilevel"/>
    <w:tmpl w:val="56E024D6"/>
    <w:lvl w:ilvl="0" w:tentative="0">
      <w:start w:val="1"/>
      <w:numFmt w:val="japaneseCounting"/>
      <w:lvlText w:val="第%1章"/>
      <w:lvlJc w:val="left"/>
      <w:pPr>
        <w:ind w:left="840" w:hanging="8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1284B7"/>
    <w:multiLevelType w:val="singleLevel"/>
    <w:tmpl w:val="591284B7"/>
    <w:lvl w:ilvl="0" w:tentative="0">
      <w:start w:val="1"/>
      <w:numFmt w:val="decimal"/>
      <w:suff w:val="space"/>
      <w:lvlText w:val="（%1）"/>
      <w:lvlJc w:val="left"/>
    </w:lvl>
  </w:abstractNum>
  <w:abstractNum w:abstractNumId="2">
    <w:nsid w:val="59128705"/>
    <w:multiLevelType w:val="singleLevel"/>
    <w:tmpl w:val="59128705"/>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0EC"/>
    <w:rsid w:val="00002FDB"/>
    <w:rsid w:val="0000436F"/>
    <w:rsid w:val="000065C9"/>
    <w:rsid w:val="00010124"/>
    <w:rsid w:val="000106DB"/>
    <w:rsid w:val="00013B6A"/>
    <w:rsid w:val="000147E2"/>
    <w:rsid w:val="0002219C"/>
    <w:rsid w:val="000229FA"/>
    <w:rsid w:val="00032A0A"/>
    <w:rsid w:val="000531A8"/>
    <w:rsid w:val="00065A38"/>
    <w:rsid w:val="000736A5"/>
    <w:rsid w:val="000807E3"/>
    <w:rsid w:val="00080D8F"/>
    <w:rsid w:val="00081E10"/>
    <w:rsid w:val="000837CE"/>
    <w:rsid w:val="00085014"/>
    <w:rsid w:val="00092A49"/>
    <w:rsid w:val="000A6C63"/>
    <w:rsid w:val="000A7C3E"/>
    <w:rsid w:val="000B1ABB"/>
    <w:rsid w:val="000B2ADB"/>
    <w:rsid w:val="000B48BD"/>
    <w:rsid w:val="000B5ACE"/>
    <w:rsid w:val="000C09F8"/>
    <w:rsid w:val="000C10AC"/>
    <w:rsid w:val="000D3DDD"/>
    <w:rsid w:val="000E4A61"/>
    <w:rsid w:val="000E720A"/>
    <w:rsid w:val="000F41B3"/>
    <w:rsid w:val="000F519E"/>
    <w:rsid w:val="000F6264"/>
    <w:rsid w:val="001076C5"/>
    <w:rsid w:val="0011507D"/>
    <w:rsid w:val="00116173"/>
    <w:rsid w:val="00125F41"/>
    <w:rsid w:val="00134157"/>
    <w:rsid w:val="00134A65"/>
    <w:rsid w:val="00135420"/>
    <w:rsid w:val="00142460"/>
    <w:rsid w:val="00145E7D"/>
    <w:rsid w:val="00147093"/>
    <w:rsid w:val="00147522"/>
    <w:rsid w:val="00185885"/>
    <w:rsid w:val="00185DCC"/>
    <w:rsid w:val="00193A0D"/>
    <w:rsid w:val="001A402A"/>
    <w:rsid w:val="001B75F4"/>
    <w:rsid w:val="001C4986"/>
    <w:rsid w:val="001D0E4B"/>
    <w:rsid w:val="001D2002"/>
    <w:rsid w:val="001D430C"/>
    <w:rsid w:val="001E342E"/>
    <w:rsid w:val="002104D1"/>
    <w:rsid w:val="00215696"/>
    <w:rsid w:val="002211D9"/>
    <w:rsid w:val="00232CE7"/>
    <w:rsid w:val="002350B2"/>
    <w:rsid w:val="00235A7B"/>
    <w:rsid w:val="0023790D"/>
    <w:rsid w:val="002379D2"/>
    <w:rsid w:val="002544CF"/>
    <w:rsid w:val="002761CD"/>
    <w:rsid w:val="0027679A"/>
    <w:rsid w:val="00295B9F"/>
    <w:rsid w:val="002A1AA4"/>
    <w:rsid w:val="002B08CE"/>
    <w:rsid w:val="002B6B55"/>
    <w:rsid w:val="002C005C"/>
    <w:rsid w:val="002C2309"/>
    <w:rsid w:val="002C267D"/>
    <w:rsid w:val="002C56C6"/>
    <w:rsid w:val="002C688A"/>
    <w:rsid w:val="002D6ED8"/>
    <w:rsid w:val="002E5C4E"/>
    <w:rsid w:val="00327BE7"/>
    <w:rsid w:val="00333DE2"/>
    <w:rsid w:val="00341F9C"/>
    <w:rsid w:val="00344E4B"/>
    <w:rsid w:val="0035092E"/>
    <w:rsid w:val="00351780"/>
    <w:rsid w:val="00353913"/>
    <w:rsid w:val="0036330F"/>
    <w:rsid w:val="00364F17"/>
    <w:rsid w:val="00365062"/>
    <w:rsid w:val="0037209C"/>
    <w:rsid w:val="00376F33"/>
    <w:rsid w:val="003813E9"/>
    <w:rsid w:val="003835B6"/>
    <w:rsid w:val="003954ED"/>
    <w:rsid w:val="003A0DC5"/>
    <w:rsid w:val="003A249E"/>
    <w:rsid w:val="003A7A88"/>
    <w:rsid w:val="003B4B9C"/>
    <w:rsid w:val="003B5804"/>
    <w:rsid w:val="003D4707"/>
    <w:rsid w:val="004364AF"/>
    <w:rsid w:val="00440678"/>
    <w:rsid w:val="0044423D"/>
    <w:rsid w:val="00444950"/>
    <w:rsid w:val="0045187B"/>
    <w:rsid w:val="00454303"/>
    <w:rsid w:val="004543C2"/>
    <w:rsid w:val="00455B15"/>
    <w:rsid w:val="00475663"/>
    <w:rsid w:val="00485579"/>
    <w:rsid w:val="004904E7"/>
    <w:rsid w:val="00490998"/>
    <w:rsid w:val="00491C45"/>
    <w:rsid w:val="004A6713"/>
    <w:rsid w:val="004C1991"/>
    <w:rsid w:val="004C60C0"/>
    <w:rsid w:val="004C720D"/>
    <w:rsid w:val="004D0B40"/>
    <w:rsid w:val="004D0B83"/>
    <w:rsid w:val="004D6983"/>
    <w:rsid w:val="004D7C48"/>
    <w:rsid w:val="004F66A7"/>
    <w:rsid w:val="00521784"/>
    <w:rsid w:val="005220F1"/>
    <w:rsid w:val="00527170"/>
    <w:rsid w:val="005272AF"/>
    <w:rsid w:val="0053050C"/>
    <w:rsid w:val="0053058E"/>
    <w:rsid w:val="00530850"/>
    <w:rsid w:val="005373A0"/>
    <w:rsid w:val="0054105C"/>
    <w:rsid w:val="00543585"/>
    <w:rsid w:val="0054791D"/>
    <w:rsid w:val="00552B2D"/>
    <w:rsid w:val="0056731B"/>
    <w:rsid w:val="00571CB4"/>
    <w:rsid w:val="005729F2"/>
    <w:rsid w:val="00573631"/>
    <w:rsid w:val="00582A2C"/>
    <w:rsid w:val="00595764"/>
    <w:rsid w:val="005A22DC"/>
    <w:rsid w:val="005C557F"/>
    <w:rsid w:val="005D1CB1"/>
    <w:rsid w:val="005E61DF"/>
    <w:rsid w:val="005E673D"/>
    <w:rsid w:val="005E7AF6"/>
    <w:rsid w:val="005F1076"/>
    <w:rsid w:val="005F1205"/>
    <w:rsid w:val="005F2135"/>
    <w:rsid w:val="005F49C9"/>
    <w:rsid w:val="00605620"/>
    <w:rsid w:val="00620AED"/>
    <w:rsid w:val="006402D6"/>
    <w:rsid w:val="00647D68"/>
    <w:rsid w:val="00664B10"/>
    <w:rsid w:val="00677DAB"/>
    <w:rsid w:val="00686726"/>
    <w:rsid w:val="006D4A6D"/>
    <w:rsid w:val="00705281"/>
    <w:rsid w:val="007136D9"/>
    <w:rsid w:val="00724810"/>
    <w:rsid w:val="00724EC3"/>
    <w:rsid w:val="007256F0"/>
    <w:rsid w:val="00740AF8"/>
    <w:rsid w:val="007424E7"/>
    <w:rsid w:val="00742C08"/>
    <w:rsid w:val="00743C27"/>
    <w:rsid w:val="0074687D"/>
    <w:rsid w:val="007509FE"/>
    <w:rsid w:val="0075325B"/>
    <w:rsid w:val="007618B1"/>
    <w:rsid w:val="00771656"/>
    <w:rsid w:val="0077218E"/>
    <w:rsid w:val="00772AC7"/>
    <w:rsid w:val="00776782"/>
    <w:rsid w:val="0077687C"/>
    <w:rsid w:val="0078658B"/>
    <w:rsid w:val="00787E11"/>
    <w:rsid w:val="00794820"/>
    <w:rsid w:val="0079498E"/>
    <w:rsid w:val="007960D9"/>
    <w:rsid w:val="007B2D27"/>
    <w:rsid w:val="007B42B7"/>
    <w:rsid w:val="007B661A"/>
    <w:rsid w:val="007B686F"/>
    <w:rsid w:val="007B68F3"/>
    <w:rsid w:val="007B7BBD"/>
    <w:rsid w:val="007C50A2"/>
    <w:rsid w:val="007C5F5E"/>
    <w:rsid w:val="007C65A1"/>
    <w:rsid w:val="007C6BA6"/>
    <w:rsid w:val="007D353B"/>
    <w:rsid w:val="008033AF"/>
    <w:rsid w:val="00807B7A"/>
    <w:rsid w:val="00816FB8"/>
    <w:rsid w:val="00817CD6"/>
    <w:rsid w:val="00823373"/>
    <w:rsid w:val="00830331"/>
    <w:rsid w:val="00833777"/>
    <w:rsid w:val="0084098C"/>
    <w:rsid w:val="00851A07"/>
    <w:rsid w:val="008543F9"/>
    <w:rsid w:val="00872862"/>
    <w:rsid w:val="00875DCC"/>
    <w:rsid w:val="008807A3"/>
    <w:rsid w:val="00883CC9"/>
    <w:rsid w:val="00884CC7"/>
    <w:rsid w:val="0088714C"/>
    <w:rsid w:val="008A1B8B"/>
    <w:rsid w:val="008A77F4"/>
    <w:rsid w:val="008B3CF3"/>
    <w:rsid w:val="008B66F3"/>
    <w:rsid w:val="008C1679"/>
    <w:rsid w:val="008C1773"/>
    <w:rsid w:val="008C2B2F"/>
    <w:rsid w:val="008C6E8F"/>
    <w:rsid w:val="008D009F"/>
    <w:rsid w:val="008D2116"/>
    <w:rsid w:val="008E208E"/>
    <w:rsid w:val="008E4EB0"/>
    <w:rsid w:val="008E51D2"/>
    <w:rsid w:val="008E65E3"/>
    <w:rsid w:val="008F187C"/>
    <w:rsid w:val="008F288E"/>
    <w:rsid w:val="008F3B09"/>
    <w:rsid w:val="008F5C9D"/>
    <w:rsid w:val="00903352"/>
    <w:rsid w:val="00903AE6"/>
    <w:rsid w:val="00912930"/>
    <w:rsid w:val="00913EE8"/>
    <w:rsid w:val="0091790E"/>
    <w:rsid w:val="00920B93"/>
    <w:rsid w:val="0092591C"/>
    <w:rsid w:val="0092736D"/>
    <w:rsid w:val="00931625"/>
    <w:rsid w:val="00931D82"/>
    <w:rsid w:val="009324AE"/>
    <w:rsid w:val="00935A5E"/>
    <w:rsid w:val="009469DC"/>
    <w:rsid w:val="00952826"/>
    <w:rsid w:val="009543B2"/>
    <w:rsid w:val="00971EC0"/>
    <w:rsid w:val="00974594"/>
    <w:rsid w:val="00974D44"/>
    <w:rsid w:val="009779F3"/>
    <w:rsid w:val="00980CFA"/>
    <w:rsid w:val="0099766D"/>
    <w:rsid w:val="009A0459"/>
    <w:rsid w:val="009A65DD"/>
    <w:rsid w:val="009A6CE9"/>
    <w:rsid w:val="009B6EBE"/>
    <w:rsid w:val="009B7E9F"/>
    <w:rsid w:val="009D412C"/>
    <w:rsid w:val="009E528D"/>
    <w:rsid w:val="009E6784"/>
    <w:rsid w:val="009F4301"/>
    <w:rsid w:val="00A0480D"/>
    <w:rsid w:val="00A230E3"/>
    <w:rsid w:val="00A27B02"/>
    <w:rsid w:val="00A3233C"/>
    <w:rsid w:val="00A371A1"/>
    <w:rsid w:val="00A4068D"/>
    <w:rsid w:val="00A46F5D"/>
    <w:rsid w:val="00A56D86"/>
    <w:rsid w:val="00A65CBE"/>
    <w:rsid w:val="00A82860"/>
    <w:rsid w:val="00A8794F"/>
    <w:rsid w:val="00A907D0"/>
    <w:rsid w:val="00AB2979"/>
    <w:rsid w:val="00AC0280"/>
    <w:rsid w:val="00AE71CC"/>
    <w:rsid w:val="00AF56F9"/>
    <w:rsid w:val="00B01FD5"/>
    <w:rsid w:val="00B04383"/>
    <w:rsid w:val="00B1104E"/>
    <w:rsid w:val="00B16129"/>
    <w:rsid w:val="00B22B03"/>
    <w:rsid w:val="00B26235"/>
    <w:rsid w:val="00B32AED"/>
    <w:rsid w:val="00B37353"/>
    <w:rsid w:val="00B40748"/>
    <w:rsid w:val="00B549CD"/>
    <w:rsid w:val="00B65814"/>
    <w:rsid w:val="00B675D3"/>
    <w:rsid w:val="00B70104"/>
    <w:rsid w:val="00B71FC4"/>
    <w:rsid w:val="00B83EA3"/>
    <w:rsid w:val="00B919EA"/>
    <w:rsid w:val="00B961EC"/>
    <w:rsid w:val="00BB0F60"/>
    <w:rsid w:val="00BB393B"/>
    <w:rsid w:val="00BC3B08"/>
    <w:rsid w:val="00BE0891"/>
    <w:rsid w:val="00BE0A3D"/>
    <w:rsid w:val="00BF0C79"/>
    <w:rsid w:val="00BF38DD"/>
    <w:rsid w:val="00C15303"/>
    <w:rsid w:val="00C158F5"/>
    <w:rsid w:val="00C227A5"/>
    <w:rsid w:val="00C22E2F"/>
    <w:rsid w:val="00C2517E"/>
    <w:rsid w:val="00C268EA"/>
    <w:rsid w:val="00C27A47"/>
    <w:rsid w:val="00C30637"/>
    <w:rsid w:val="00C43E5F"/>
    <w:rsid w:val="00C45E2B"/>
    <w:rsid w:val="00C55949"/>
    <w:rsid w:val="00C62987"/>
    <w:rsid w:val="00C76D25"/>
    <w:rsid w:val="00C81948"/>
    <w:rsid w:val="00C8408B"/>
    <w:rsid w:val="00C854C0"/>
    <w:rsid w:val="00C8737A"/>
    <w:rsid w:val="00C96D28"/>
    <w:rsid w:val="00CA0984"/>
    <w:rsid w:val="00CA70C9"/>
    <w:rsid w:val="00CB0FA4"/>
    <w:rsid w:val="00CB1FE8"/>
    <w:rsid w:val="00CB2ED8"/>
    <w:rsid w:val="00CB388D"/>
    <w:rsid w:val="00CB461E"/>
    <w:rsid w:val="00CB79BB"/>
    <w:rsid w:val="00CC43D0"/>
    <w:rsid w:val="00CE33C1"/>
    <w:rsid w:val="00CE3CDD"/>
    <w:rsid w:val="00CE5A1C"/>
    <w:rsid w:val="00CF2DC6"/>
    <w:rsid w:val="00CF2E14"/>
    <w:rsid w:val="00D149C8"/>
    <w:rsid w:val="00D157C7"/>
    <w:rsid w:val="00D16169"/>
    <w:rsid w:val="00D26AD8"/>
    <w:rsid w:val="00D30ACF"/>
    <w:rsid w:val="00D30D4D"/>
    <w:rsid w:val="00D3375D"/>
    <w:rsid w:val="00D4366C"/>
    <w:rsid w:val="00D4652E"/>
    <w:rsid w:val="00D57BDD"/>
    <w:rsid w:val="00D60E13"/>
    <w:rsid w:val="00D671C5"/>
    <w:rsid w:val="00D700DB"/>
    <w:rsid w:val="00D71331"/>
    <w:rsid w:val="00DB3F32"/>
    <w:rsid w:val="00DB4807"/>
    <w:rsid w:val="00DC0526"/>
    <w:rsid w:val="00DC0C0B"/>
    <w:rsid w:val="00DC2882"/>
    <w:rsid w:val="00DD2249"/>
    <w:rsid w:val="00DD2979"/>
    <w:rsid w:val="00DE02E0"/>
    <w:rsid w:val="00E03F60"/>
    <w:rsid w:val="00E047A4"/>
    <w:rsid w:val="00E11770"/>
    <w:rsid w:val="00E13649"/>
    <w:rsid w:val="00E14534"/>
    <w:rsid w:val="00E14B9C"/>
    <w:rsid w:val="00E22C2B"/>
    <w:rsid w:val="00E40C26"/>
    <w:rsid w:val="00E525EE"/>
    <w:rsid w:val="00E56AAD"/>
    <w:rsid w:val="00E609D9"/>
    <w:rsid w:val="00E658A0"/>
    <w:rsid w:val="00E66BF5"/>
    <w:rsid w:val="00E6739A"/>
    <w:rsid w:val="00E82A05"/>
    <w:rsid w:val="00E87DEA"/>
    <w:rsid w:val="00E963FD"/>
    <w:rsid w:val="00E9663F"/>
    <w:rsid w:val="00EA20EC"/>
    <w:rsid w:val="00EA2E11"/>
    <w:rsid w:val="00EA6CD3"/>
    <w:rsid w:val="00EC2674"/>
    <w:rsid w:val="00ED0A41"/>
    <w:rsid w:val="00EF4965"/>
    <w:rsid w:val="00F00477"/>
    <w:rsid w:val="00F02B16"/>
    <w:rsid w:val="00F071D3"/>
    <w:rsid w:val="00F237B3"/>
    <w:rsid w:val="00F24537"/>
    <w:rsid w:val="00F3109F"/>
    <w:rsid w:val="00F35B08"/>
    <w:rsid w:val="00F5119C"/>
    <w:rsid w:val="00F52BA4"/>
    <w:rsid w:val="00F55319"/>
    <w:rsid w:val="00F65830"/>
    <w:rsid w:val="00F66512"/>
    <w:rsid w:val="00F706A8"/>
    <w:rsid w:val="00F75243"/>
    <w:rsid w:val="00F94FD1"/>
    <w:rsid w:val="00FA126F"/>
    <w:rsid w:val="00FA33CE"/>
    <w:rsid w:val="00FA6264"/>
    <w:rsid w:val="00FB47A6"/>
    <w:rsid w:val="00FC0052"/>
    <w:rsid w:val="00FC4A7B"/>
    <w:rsid w:val="00FC6F76"/>
    <w:rsid w:val="00FE0281"/>
    <w:rsid w:val="00FE0859"/>
    <w:rsid w:val="00FE4189"/>
    <w:rsid w:val="00FF2FF1"/>
    <w:rsid w:val="077935C7"/>
    <w:rsid w:val="09C15ED7"/>
    <w:rsid w:val="15CD2BB8"/>
    <w:rsid w:val="3817469A"/>
    <w:rsid w:val="4C393CBF"/>
    <w:rsid w:val="78225F33"/>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3">
    <w:name w:val="Body Text Indent"/>
    <w:basedOn w:val="1"/>
    <w:link w:val="22"/>
    <w:qFormat/>
    <w:uiPriority w:val="0"/>
    <w:pPr>
      <w:ind w:left="2520" w:hanging="2520" w:hangingChars="900"/>
    </w:pPr>
    <w:rPr>
      <w:rFonts w:ascii="Times New Roman" w:hAnsi="Times New Roman" w:eastAsia="宋体" w:cs="Times New Roman"/>
      <w:sz w:val="28"/>
      <w:szCs w:val="24"/>
    </w:rPr>
  </w:style>
  <w:style w:type="paragraph" w:styleId="4">
    <w:name w:val="toc 3"/>
    <w:basedOn w:val="1"/>
    <w:next w:val="1"/>
    <w:unhideWhenUsed/>
    <w:qFormat/>
    <w:uiPriority w:val="39"/>
    <w:pPr>
      <w:widowControl/>
      <w:spacing w:after="100" w:line="276" w:lineRule="auto"/>
      <w:ind w:left="440"/>
      <w:jc w:val="left"/>
    </w:pPr>
    <w:rPr>
      <w:kern w:val="0"/>
      <w:sz w:val="22"/>
    </w:rPr>
  </w:style>
  <w:style w:type="paragraph" w:styleId="5">
    <w:name w:val="Plain Text"/>
    <w:basedOn w:val="1"/>
    <w:link w:val="21"/>
    <w:unhideWhenUsed/>
    <w:qFormat/>
    <w:uiPriority w:val="99"/>
    <w:rPr>
      <w:rFonts w:ascii="宋体" w:hAnsi="Courier New" w:eastAsia="宋体" w:cs="Times New Roman"/>
      <w:szCs w:val="20"/>
    </w:rPr>
  </w:style>
  <w:style w:type="paragraph" w:styleId="6">
    <w:name w:val="Date"/>
    <w:basedOn w:val="1"/>
    <w:next w:val="1"/>
    <w:link w:val="18"/>
    <w:unhideWhenUsed/>
    <w:qFormat/>
    <w:uiPriority w:val="99"/>
    <w:pPr>
      <w:ind w:left="100" w:leftChars="2500"/>
    </w:pPr>
  </w:style>
  <w:style w:type="paragraph" w:styleId="7">
    <w:name w:val="Balloon Text"/>
    <w:basedOn w:val="1"/>
    <w:link w:val="17"/>
    <w:unhideWhenUsed/>
    <w:qFormat/>
    <w:uiPriority w:val="99"/>
    <w:rPr>
      <w:sz w:val="18"/>
      <w:szCs w:val="18"/>
    </w:r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kern w:val="0"/>
      <w:sz w:val="22"/>
    </w:rPr>
  </w:style>
  <w:style w:type="paragraph" w:styleId="11">
    <w:name w:val="toc 2"/>
    <w:basedOn w:val="1"/>
    <w:next w:val="1"/>
    <w:unhideWhenUsed/>
    <w:qFormat/>
    <w:uiPriority w:val="39"/>
    <w:pPr>
      <w:widowControl/>
      <w:spacing w:after="100" w:line="276" w:lineRule="auto"/>
      <w:ind w:left="220"/>
      <w:jc w:val="left"/>
    </w:pPr>
    <w:rPr>
      <w:kern w:val="0"/>
      <w:sz w:val="22"/>
    </w:rPr>
  </w:style>
  <w:style w:type="character" w:styleId="13">
    <w:name w:val="page number"/>
    <w:basedOn w:val="12"/>
    <w:qFormat/>
    <w:uiPriority w:val="0"/>
  </w:style>
  <w:style w:type="paragraph" w:customStyle="1" w:styleId="15">
    <w:name w:val="List Paragraph"/>
    <w:basedOn w:val="1"/>
    <w:qFormat/>
    <w:uiPriority w:val="34"/>
    <w:pPr>
      <w:ind w:firstLine="420" w:firstLineChars="200"/>
    </w:pPr>
  </w:style>
  <w:style w:type="character" w:customStyle="1" w:styleId="16">
    <w:name w:val="Placeholder Text"/>
    <w:basedOn w:val="12"/>
    <w:semiHidden/>
    <w:qFormat/>
    <w:uiPriority w:val="99"/>
    <w:rPr>
      <w:color w:val="808080"/>
    </w:rPr>
  </w:style>
  <w:style w:type="character" w:customStyle="1" w:styleId="17">
    <w:name w:val="批注框文本 Char"/>
    <w:basedOn w:val="12"/>
    <w:link w:val="7"/>
    <w:semiHidden/>
    <w:qFormat/>
    <w:uiPriority w:val="99"/>
    <w:rPr>
      <w:sz w:val="18"/>
      <w:szCs w:val="18"/>
    </w:rPr>
  </w:style>
  <w:style w:type="character" w:customStyle="1" w:styleId="18">
    <w:name w:val="日期 Char"/>
    <w:basedOn w:val="12"/>
    <w:link w:val="6"/>
    <w:semiHidden/>
    <w:qFormat/>
    <w:uiPriority w:val="99"/>
  </w:style>
  <w:style w:type="character" w:customStyle="1" w:styleId="19">
    <w:name w:val="页眉 Char"/>
    <w:basedOn w:val="12"/>
    <w:link w:val="9"/>
    <w:qFormat/>
    <w:uiPriority w:val="99"/>
    <w:rPr>
      <w:sz w:val="18"/>
      <w:szCs w:val="18"/>
    </w:rPr>
  </w:style>
  <w:style w:type="character" w:customStyle="1" w:styleId="20">
    <w:name w:val="页脚 Char"/>
    <w:basedOn w:val="12"/>
    <w:link w:val="8"/>
    <w:qFormat/>
    <w:uiPriority w:val="99"/>
    <w:rPr>
      <w:sz w:val="18"/>
      <w:szCs w:val="18"/>
    </w:rPr>
  </w:style>
  <w:style w:type="character" w:customStyle="1" w:styleId="21">
    <w:name w:val="纯文本 Char"/>
    <w:basedOn w:val="12"/>
    <w:link w:val="5"/>
    <w:qFormat/>
    <w:uiPriority w:val="99"/>
    <w:rPr>
      <w:rFonts w:ascii="宋体" w:hAnsi="Courier New" w:eastAsia="宋体" w:cs="Times New Roman"/>
      <w:szCs w:val="20"/>
    </w:rPr>
  </w:style>
  <w:style w:type="character" w:customStyle="1" w:styleId="22">
    <w:name w:val="正文文本缩进 Char"/>
    <w:basedOn w:val="12"/>
    <w:link w:val="3"/>
    <w:qFormat/>
    <w:uiPriority w:val="0"/>
    <w:rPr>
      <w:rFonts w:ascii="Times New Roman" w:hAnsi="Times New Roman" w:eastAsia="宋体" w:cs="Times New Roman"/>
      <w:sz w:val="28"/>
      <w:szCs w:val="24"/>
    </w:rPr>
  </w:style>
  <w:style w:type="character" w:customStyle="1" w:styleId="23">
    <w:name w:val="标题 1 Char"/>
    <w:basedOn w:val="12"/>
    <w:link w:val="2"/>
    <w:qFormat/>
    <w:uiPriority w:val="9"/>
    <w:rPr>
      <w:b/>
      <w:bCs/>
      <w:kern w:val="44"/>
      <w:sz w:val="44"/>
      <w:szCs w:val="44"/>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2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w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wmf"/><Relationship Id="rId22" Type="http://schemas.openxmlformats.org/officeDocument/2006/relationships/oleObject" Target="embeddings/oleObject6.bin"/><Relationship Id="rId21" Type="http://schemas.openxmlformats.org/officeDocument/2006/relationships/image" Target="media/image11.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4.bin"/><Relationship Id="rId17" Type="http://schemas.openxmlformats.org/officeDocument/2006/relationships/image" Target="media/image9.wmf"/><Relationship Id="rId16" Type="http://schemas.openxmlformats.org/officeDocument/2006/relationships/oleObject" Target="embeddings/oleObject3.bin"/><Relationship Id="rId15" Type="http://schemas.openxmlformats.org/officeDocument/2006/relationships/image" Target="media/image8.wmf"/><Relationship Id="rId14" Type="http://schemas.openxmlformats.org/officeDocument/2006/relationships/oleObject" Target="embeddings/oleObject2.bin"/><Relationship Id="rId13" Type="http://schemas.openxmlformats.org/officeDocument/2006/relationships/image" Target="media/image7.wmf"/><Relationship Id="rId12" Type="http://schemas.openxmlformats.org/officeDocument/2006/relationships/image" Target="media/image6.wmf"/><Relationship Id="rId11" Type="http://schemas.openxmlformats.org/officeDocument/2006/relationships/image" Target="media/image5.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F5382B-F22D-4615-8788-3CC24714A7ED}">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43</Pages>
  <Words>4217</Words>
  <Characters>24041</Characters>
  <Lines>200</Lines>
  <Paragraphs>56</Paragraphs>
  <ScaleCrop>false</ScaleCrop>
  <LinksUpToDate>false</LinksUpToDate>
  <CharactersWithSpaces>28202</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2016-05-20T05:00:00Z</dcterms:created>
  <dc:creator>Administrator</dc:creator>
  <cp:lastModifiedBy>ChenRY</cp:lastModifiedBy>
  <dcterms:modified xsi:type="dcterms:W3CDTF">2017-05-10T04:52:50Z</dcterms:modified>
  <cp:revision>255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