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6"/>
        <w:spacing w:line="22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2"/>
        </w:rPr>
        <w:t>1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2"/>
        </w:rPr>
        <w:t>问题一：粉丝投票的概率</w:t>
      </w:r>
      <w:r>
        <w:rPr>
          <w:spacing w:val="1"/>
        </w:rPr>
        <w:t xml:space="preserve">                             </w:t>
      </w:r>
      <w:r>
        <w:rPr/>
        <w:t xml:space="preserve">                       </w:t>
      </w:r>
      <w:r>
        <w:rPr>
          <w:rFonts w:ascii="Times New Roman" w:hAnsi="Times New Roman" w:eastAsia="Times New Roman" w:cs="Times New Roman"/>
          <w:spacing w:val="2"/>
        </w:rPr>
        <w:t>1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212" w:right="214" w:firstLine="475"/>
        <w:spacing w:before="74" w:line="312" w:lineRule="auto"/>
        <w:jc w:val="both"/>
        <w:rPr/>
      </w:pPr>
      <w:r>
        <w:rPr>
          <w:spacing w:val="8"/>
        </w:rPr>
        <w:t>这道题最容易产生的误区是把它当成普通的“数据挖掘”题来做。但仔细审题会发</w:t>
      </w:r>
      <w:r>
        <w:rPr>
          <w:spacing w:val="11"/>
        </w:rPr>
        <w:t>现，我们拥有系统的输入的一半（裁判评分 </w:t>
      </w:r>
      <w:r>
        <w:rPr>
          <w:rFonts w:ascii="Times New Roman" w:hAnsi="Times New Roman" w:eastAsia="Times New Roman" w:cs="Times New Roman"/>
          <w:spacing w:val="11"/>
        </w:rPr>
        <w:t>J</w:t>
      </w:r>
      <w:r>
        <w:rPr>
          <w:spacing w:val="11"/>
        </w:rPr>
        <w:t>）和系统的最终输出（</w:t>
      </w:r>
      <w:r>
        <w:rPr>
          <w:spacing w:val="10"/>
        </w:rPr>
        <w:t>淘汰结果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10"/>
        </w:rPr>
        <w:t>E</w:t>
      </w:r>
      <w:r>
        <w:rPr>
          <w:spacing w:val="-58"/>
          <w:w w:val="95"/>
        </w:rPr>
        <w:t>），</w:t>
      </w:r>
      <w:r>
        <w:rPr>
          <w:spacing w:val="-39"/>
        </w:rPr>
        <w:t xml:space="preserve"> </w:t>
      </w:r>
      <w:r>
        <w:rPr>
          <w:spacing w:val="10"/>
        </w:rPr>
        <w:t>却</w:t>
      </w:r>
      <w:r>
        <w:rPr>
          <w:spacing w:val="6"/>
        </w:rPr>
        <w:t>缺失了最关键的中间变量——</w:t>
      </w:r>
      <w:r>
        <w:rPr>
          <w:b/>
          <w:bCs/>
          <w:spacing w:val="6"/>
        </w:rPr>
        <w:t>粉丝投票</w:t>
      </w:r>
      <w:r>
        <w:rPr>
          <w:spacing w:val="-30"/>
        </w:rPr>
        <w:t xml:space="preserve"> </w:t>
      </w:r>
      <w:r>
        <w:rPr>
          <w:spacing w:val="6"/>
        </w:rPr>
        <w:t>。传统的正向思维（从输入推输出）在这里</w:t>
      </w:r>
      <w:r>
        <w:rPr>
          <w:spacing w:val="5"/>
        </w:rPr>
        <w:t>完全</w:t>
      </w:r>
      <w:r>
        <w:rPr>
          <w:spacing w:val="-5"/>
        </w:rPr>
        <w:t>失效。</w:t>
      </w:r>
    </w:p>
    <w:p>
      <w:pPr>
        <w:pStyle w:val="BodyText"/>
        <w:ind w:left="213" w:right="214" w:firstLine="497"/>
        <w:spacing w:before="3" w:line="314" w:lineRule="auto"/>
        <w:rPr/>
      </w:pPr>
      <w:r>
        <w:rPr>
          <w:spacing w:val="8"/>
        </w:rPr>
        <w:t>因此，本题在数学上属于典型的</w:t>
      </w:r>
      <w:r>
        <w:rPr>
          <w:spacing w:val="-33"/>
        </w:rPr>
        <w:t xml:space="preserve"> </w:t>
      </w:r>
      <w:r>
        <w:rPr>
          <w:shd w:val="clear" w:fill="FFF8AE"/>
          <w:spacing w:val="-44"/>
        </w:rPr>
        <w:t xml:space="preserve"> </w:t>
      </w:r>
      <w:r>
        <w:rPr>
          <w:shd w:val="clear" w:fill="FFF8AE"/>
          <w:b/>
          <w:bCs/>
          <w:spacing w:val="8"/>
        </w:rPr>
        <w:t>受限条件下的反问题求</w:t>
      </w:r>
      <w:r>
        <w:rPr>
          <w:shd w:val="clear" w:fill="FFF8AE"/>
          <w:b/>
          <w:bCs/>
          <w:spacing w:val="7"/>
        </w:rPr>
        <w:t>解</w:t>
      </w:r>
      <w:r>
        <w:rPr>
          <w:shd w:val="clear" w:fill="FFF8AE"/>
          <w:spacing w:val="-52"/>
        </w:rPr>
        <w:t xml:space="preserve"> </w:t>
      </w:r>
      <w:r>
        <w:rPr>
          <w:spacing w:val="7"/>
        </w:rPr>
        <w:t>。我们的逻辑链条必须</w:t>
      </w:r>
      <w:r>
        <w:rPr>
          <w:spacing w:val="-11"/>
        </w:rPr>
        <w:t>是：</w:t>
      </w:r>
    </w:p>
    <w:p>
      <w:pPr>
        <w:pStyle w:val="BodyText"/>
        <w:ind w:left="521"/>
        <w:spacing w:before="153" w:line="229" w:lineRule="auto"/>
        <w:rPr/>
      </w:pPr>
      <w:r>
        <w:rPr>
          <w:rFonts w:ascii="Times New Roman" w:hAnsi="Times New Roman" w:eastAsia="Times New Roman" w:cs="Times New Roman"/>
        </w:rPr>
        <w:t>1.  </w:t>
      </w:r>
      <w:r>
        <w:rPr>
          <w:b/>
          <w:bCs/>
        </w:rPr>
        <w:t>不是</w:t>
      </w:r>
      <w:r>
        <w:rPr/>
        <w:t>用特征去预测结果（因为没有训练集）。</w:t>
      </w:r>
    </w:p>
    <w:p>
      <w:pPr>
        <w:pStyle w:val="BodyText"/>
        <w:ind w:left="808" w:right="214" w:hanging="297"/>
        <w:spacing w:before="291" w:line="270" w:lineRule="auto"/>
        <w:rPr/>
      </w:pPr>
      <w:r>
        <w:rPr>
          <w:rFonts w:ascii="Times New Roman" w:hAnsi="Times New Roman" w:eastAsia="Times New Roman" w:cs="Times New Roman"/>
          <w:spacing w:val="5"/>
        </w:rPr>
        <w:t>2.  </w:t>
      </w:r>
      <w:r>
        <w:rPr>
          <w:b/>
          <w:bCs/>
          <w:spacing w:val="5"/>
        </w:rPr>
        <w:t>而是</w:t>
      </w:r>
      <w:r>
        <w:rPr>
          <w:spacing w:val="5"/>
        </w:rPr>
        <w:t>利用已知的结果（淘汰者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L</w:t>
      </w:r>
      <w:r>
        <w:rPr>
          <w:spacing w:val="-41"/>
        </w:rPr>
        <w:t>），</w:t>
      </w:r>
      <w:r>
        <w:rPr>
          <w:spacing w:val="-69"/>
        </w:rPr>
        <w:t xml:space="preserve"> </w:t>
      </w:r>
      <w:r>
        <w:rPr>
          <w:spacing w:val="5"/>
        </w:rPr>
        <w:t>配合已知的规则（排名制</w:t>
      </w:r>
      <w:r>
        <w:rPr>
          <w:rFonts w:ascii="Times New Roman" w:hAnsi="Times New Roman" w:eastAsia="Times New Roman" w:cs="Times New Roman"/>
          <w:spacing w:val="5"/>
        </w:rPr>
        <w:t>/</w:t>
      </w:r>
      <w:r>
        <w:rPr>
          <w:spacing w:val="5"/>
        </w:rPr>
        <w:t>百分比制</w:t>
      </w:r>
      <w:r>
        <w:rPr>
          <w:spacing w:val="-41"/>
        </w:rPr>
        <w:t>），</w:t>
      </w:r>
      <w:r>
        <w:rPr>
          <w:spacing w:val="-64"/>
        </w:rPr>
        <w:t xml:space="preserve"> </w:t>
      </w:r>
      <w:r>
        <w:rPr>
          <w:spacing w:val="5"/>
        </w:rPr>
        <w:t>构</w:t>
      </w:r>
      <w:r>
        <w:rPr>
          <w:spacing w:val="4"/>
        </w:rPr>
        <w:t>建</w:t>
      </w:r>
      <w:r>
        <w:rPr>
          <w:b/>
          <w:bCs/>
          <w:spacing w:val="4"/>
        </w:rPr>
        <w:t>不</w:t>
      </w:r>
      <w:r>
        <w:rPr>
          <w:b/>
          <w:bCs/>
          <w:spacing w:val="5"/>
        </w:rPr>
        <w:t>等式约束</w:t>
      </w:r>
      <w:r>
        <w:rPr>
          <w:spacing w:val="5"/>
        </w:rPr>
        <w:t>，反向圈定粉丝投票的</w:t>
      </w:r>
      <w:r>
        <w:rPr>
          <w:shd w:val="clear" w:fill="FFF8AE"/>
          <w:spacing w:val="-17"/>
        </w:rPr>
        <w:t xml:space="preserve"> </w:t>
      </w:r>
      <w:r>
        <w:rPr>
          <w:shd w:val="clear" w:fill="FFF8AE"/>
          <w:b/>
          <w:bCs/>
          <w:spacing w:val="5"/>
        </w:rPr>
        <w:t>可行域</w:t>
      </w:r>
      <w:r>
        <w:rPr>
          <w:shd w:val="clear" w:fill="FFF8AE"/>
          <w:spacing w:val="-52"/>
        </w:rPr>
        <w:t xml:space="preserve"> </w:t>
      </w:r>
      <w:r>
        <w:rPr>
          <w:spacing w:val="5"/>
        </w:rPr>
        <w:t>。</w:t>
      </w:r>
    </w:p>
    <w:p>
      <w:pPr>
        <w:pStyle w:val="BodyText"/>
        <w:ind w:left="229" w:right="214" w:firstLine="458"/>
        <w:spacing w:before="271" w:line="314" w:lineRule="auto"/>
        <w:rPr/>
      </w:pPr>
      <w:r>
        <w:rPr>
          <w:spacing w:val="8"/>
        </w:rPr>
        <w:t>这种思维方式类似于物理学中的“层析成像”：我们无法直接看到物体内部，但可</w:t>
      </w:r>
      <w:r>
        <w:rPr>
          <w:spacing w:val="4"/>
        </w:rPr>
        <w:t>以通过外部观测到的投影（淘汰结果）来反推内部</w:t>
      </w:r>
      <w:r>
        <w:rPr>
          <w:spacing w:val="3"/>
        </w:rPr>
        <w:t>的密度分布（粉丝投票）。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2605"/>
        <w:spacing w:before="110" w:line="212" w:lineRule="auto"/>
        <w:outlineLvl w:val="0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1"/>
        </w:rPr>
        <w:t>1    </w:t>
      </w:r>
      <w:r>
        <w:rPr>
          <w:sz w:val="34"/>
          <w:szCs w:val="34"/>
          <w:b/>
          <w:bCs/>
          <w:spacing w:val="-1"/>
        </w:rPr>
        <w:t>问题一：粉丝投票的概率</w:t>
      </w:r>
    </w:p>
    <w:p>
      <w:pPr>
        <w:spacing w:line="334" w:lineRule="auto"/>
        <w:rPr>
          <w:rFonts w:ascii="Arial"/>
          <w:sz w:val="21"/>
        </w:rPr>
      </w:pPr>
      <w:r/>
    </w:p>
    <w:p>
      <w:pPr>
        <w:pStyle w:val="BodyText"/>
        <w:ind w:left="228"/>
        <w:spacing w:before="92" w:line="216" w:lineRule="auto"/>
        <w:outlineLvl w:val="1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1.1    </w:t>
      </w:r>
      <w:r>
        <w:rPr>
          <w:sz w:val="28"/>
          <w:szCs w:val="28"/>
          <w:b/>
          <w:bCs/>
          <w:spacing w:val="5"/>
        </w:rPr>
        <w:t>数学与先验假设</w:t>
      </w:r>
    </w:p>
    <w:p>
      <w:pPr>
        <w:pStyle w:val="BodyText"/>
        <w:ind w:left="214" w:right="52" w:firstLine="475"/>
        <w:spacing w:before="246" w:line="315" w:lineRule="auto"/>
        <w:rPr/>
      </w:pPr>
      <w:r>
        <w:rPr>
          <w:spacing w:val="3"/>
        </w:rPr>
        <w:t>不要试图给出一个确定的粉丝票数值（这是上帝视角</w:t>
      </w:r>
      <w:r>
        <w:rPr>
          <w:spacing w:val="-50"/>
          <w:w w:val="82"/>
        </w:rPr>
        <w:t>），</w:t>
      </w:r>
      <w:r>
        <w:rPr>
          <w:spacing w:val="3"/>
        </w:rPr>
        <w:t>我们要给出的是</w:t>
      </w:r>
      <w:r>
        <w:rPr>
          <w:shd w:val="clear" w:fill="FFF8AE"/>
          <w:spacing w:val="-44"/>
        </w:rPr>
        <w:t xml:space="preserve"> </w:t>
      </w:r>
      <w:r>
        <w:rPr>
          <w:shd w:val="clear" w:fill="FFF8AE"/>
          <w:b/>
          <w:bCs/>
          <w:spacing w:val="2"/>
        </w:rPr>
        <w:t>后验概率分布</w:t>
      </w:r>
      <w:r>
        <w:rPr>
          <w:rFonts w:ascii="Times New Roman" w:hAnsi="Times New Roman" w:eastAsia="Times New Roman" w:cs="Times New Roman"/>
          <w:spacing w:val="18"/>
        </w:rPr>
        <w:t>P</w:t>
      </w:r>
      <w:r>
        <w:rPr>
          <w:rFonts w:ascii="Times New Roman" w:hAnsi="Times New Roman" w:eastAsia="Times New Roman" w:cs="Times New Roman"/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(F</w:t>
      </w:r>
      <w:r>
        <w:rPr>
          <w:rFonts w:ascii="Times New Roman" w:hAnsi="Times New Roman" w:eastAsia="Times New Roman" w:cs="Times New Roman"/>
          <w:spacing w:val="-21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|J,</w:t>
      </w:r>
      <w:r>
        <w:rPr>
          <w:rFonts w:ascii="Times New Roman" w:hAnsi="Times New Roman" w:eastAsia="Times New Roman" w:cs="Times New Roman"/>
          <w:spacing w:val="-7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E)</w:t>
      </w:r>
      <w:r>
        <w:rPr>
          <w:spacing w:val="18"/>
        </w:rPr>
        <w:t>。</w:t>
      </w:r>
    </w:p>
    <w:p>
      <w:pPr>
        <w:pStyle w:val="BodyText"/>
        <w:ind w:left="686"/>
        <w:spacing w:before="2" w:line="221" w:lineRule="auto"/>
        <w:rPr/>
      </w:pPr>
      <w:r>
        <w:rPr>
          <w:spacing w:val="5"/>
        </w:rPr>
        <w:t>设某周有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N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5"/>
        </w:rPr>
        <w:t>名选手。</w:t>
      </w:r>
    </w:p>
    <w:p>
      <w:pPr>
        <w:pStyle w:val="BodyText"/>
        <w:ind w:left="558"/>
        <w:spacing w:before="270" w:line="302" w:lineRule="exact"/>
        <w:rPr/>
      </w:pPr>
      <w:r>
        <w:rPr>
          <w:rFonts w:ascii="Times New Roman" w:hAnsi="Times New Roman" w:eastAsia="Times New Roman" w:cs="Times New Roman"/>
          <w:spacing w:val="10"/>
          <w:position w:val="-2"/>
        </w:rPr>
        <w:t>•  </w:t>
      </w:r>
      <w:r>
        <w:rPr>
          <w:rFonts w:ascii="Times New Roman" w:hAnsi="Times New Roman" w:eastAsia="Times New Roman" w:cs="Times New Roman"/>
          <w:position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position w:val="-6"/>
        </w:rPr>
        <w:t>i</w:t>
      </w:r>
      <w:r>
        <w:rPr>
          <w:rFonts w:ascii="Times New Roman" w:hAnsi="Times New Roman" w:eastAsia="Times New Roman" w:cs="Times New Roman"/>
          <w:spacing w:val="10"/>
          <w:position w:val="-2"/>
        </w:rPr>
        <w:t>:  </w:t>
      </w:r>
      <w:r>
        <w:rPr>
          <w:spacing w:val="10"/>
          <w:position w:val="-2"/>
        </w:rPr>
        <w:t>裁判打分占比（已知</w:t>
      </w:r>
      <w:r>
        <w:rPr>
          <w:spacing w:val="8"/>
          <w:position w:val="-2"/>
        </w:rPr>
        <w:t>），</w:t>
      </w:r>
      <w:r>
        <w:rPr>
          <w:spacing w:val="10"/>
          <w:position w:val="-2"/>
        </w:rPr>
        <w:t>满足</w:t>
      </w:r>
      <w:r>
        <w:rPr>
          <w:spacing w:val="-13"/>
          <w:position w:val="-2"/>
        </w:rPr>
        <w:t xml:space="preserve"> </w:t>
      </w:r>
      <w:r>
        <w:rPr>
          <w:rFonts w:ascii="Microsoft YaHei" w:hAnsi="Microsoft YaHei" w:eastAsia="Microsoft YaHei" w:cs="Microsoft YaHei"/>
          <w:spacing w:val="10"/>
          <w:position w:val="15"/>
        </w:rPr>
        <w:t>∑</w:t>
      </w:r>
      <w:r>
        <w:rPr>
          <w:rFonts w:ascii="Microsoft YaHei" w:hAnsi="Microsoft YaHei" w:eastAsia="Microsoft YaHei" w:cs="Microsoft YaHei"/>
          <w:spacing w:val="-9"/>
          <w:position w:val="15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position w:val="-6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position w:val="-6"/>
        </w:rPr>
        <w:t xml:space="preserve">  </w:t>
      </w:r>
      <w:r>
        <w:rPr>
          <w:rFonts w:ascii="Times New Roman" w:hAnsi="Times New Roman" w:eastAsia="Times New Roman" w:cs="Times New Roman"/>
          <w:spacing w:val="10"/>
          <w:position w:val="-2"/>
        </w:rPr>
        <w:t>=</w:t>
      </w:r>
      <w:r>
        <w:rPr>
          <w:rFonts w:ascii="Times New Roman" w:hAnsi="Times New Roman" w:eastAsia="Times New Roman" w:cs="Times New Roman"/>
          <w:spacing w:val="3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10"/>
          <w:position w:val="-2"/>
        </w:rPr>
        <w:t>1</w:t>
      </w:r>
      <w:r>
        <w:rPr>
          <w:spacing w:val="10"/>
          <w:position w:val="-2"/>
        </w:rPr>
        <w:t>。</w:t>
      </w:r>
    </w:p>
    <w:p>
      <w:pPr>
        <w:pStyle w:val="BodyText"/>
        <w:ind w:left="558"/>
        <w:spacing w:before="274" w:line="303" w:lineRule="exact"/>
        <w:rPr/>
      </w:pPr>
      <w:r>
        <w:rPr>
          <w:rFonts w:ascii="Times New Roman" w:hAnsi="Times New Roman" w:eastAsia="Times New Roman" w:cs="Times New Roman"/>
          <w:spacing w:val="8"/>
          <w:position w:val="-2"/>
        </w:rPr>
        <w:t>•  </w:t>
      </w:r>
      <w:r>
        <w:rPr>
          <w:rFonts w:ascii="Times New Roman" w:hAnsi="Times New Roman" w:eastAsia="Times New Roman" w:cs="Times New Roman"/>
          <w:position w:val="-2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position w:val="-6"/>
        </w:rPr>
        <w:t>i</w:t>
      </w:r>
      <w:r>
        <w:rPr>
          <w:rFonts w:ascii="Times New Roman" w:hAnsi="Times New Roman" w:eastAsia="Times New Roman" w:cs="Times New Roman"/>
          <w:spacing w:val="8"/>
          <w:position w:val="-2"/>
        </w:rPr>
        <w:t>:  </w:t>
      </w:r>
      <w:r>
        <w:rPr>
          <w:spacing w:val="8"/>
          <w:position w:val="-2"/>
        </w:rPr>
        <w:t>粉丝投票占比（隐变量，待求解</w:t>
      </w:r>
      <w:r>
        <w:rPr>
          <w:spacing w:val="11"/>
          <w:position w:val="-2"/>
        </w:rPr>
        <w:t>），</w:t>
      </w:r>
      <w:r>
        <w:rPr>
          <w:spacing w:val="8"/>
          <w:position w:val="-2"/>
        </w:rPr>
        <w:t>满足 </w:t>
      </w:r>
      <w:r>
        <w:rPr>
          <w:rFonts w:ascii="Microsoft YaHei" w:hAnsi="Microsoft YaHei" w:eastAsia="Microsoft YaHei" w:cs="Microsoft YaHei"/>
          <w:spacing w:val="8"/>
          <w:position w:val="15"/>
        </w:rPr>
        <w:t>∑</w:t>
      </w:r>
      <w:r>
        <w:rPr>
          <w:rFonts w:ascii="Microsoft YaHei" w:hAnsi="Microsoft YaHei" w:eastAsia="Microsoft YaHei" w:cs="Microsoft YaHei"/>
          <w:spacing w:val="-17"/>
          <w:position w:val="15"/>
        </w:rPr>
        <w:t xml:space="preserve"> </w:t>
      </w:r>
      <w:r>
        <w:rPr>
          <w:rFonts w:ascii="Times New Roman" w:hAnsi="Times New Roman" w:eastAsia="Times New Roman" w:cs="Times New Roman"/>
          <w:position w:val="-2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position w:val="-6"/>
        </w:rPr>
        <w:t>i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position w:val="-6"/>
        </w:rPr>
        <w:t xml:space="preserve">  </w:t>
      </w:r>
      <w:r>
        <w:rPr>
          <w:rFonts w:ascii="Times New Roman" w:hAnsi="Times New Roman" w:eastAsia="Times New Roman" w:cs="Times New Roman"/>
          <w:spacing w:val="8"/>
          <w:position w:val="-2"/>
        </w:rPr>
        <w:t>=</w:t>
      </w:r>
      <w:r>
        <w:rPr>
          <w:rFonts w:ascii="Times New Roman" w:hAnsi="Times New Roman" w:eastAsia="Times New Roman" w:cs="Times New Roman"/>
          <w:spacing w:val="3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pacing w:val="8"/>
          <w:position w:val="-2"/>
        </w:rPr>
        <w:t>1</w:t>
      </w:r>
      <w:r>
        <w:rPr>
          <w:spacing w:val="8"/>
          <w:position w:val="-2"/>
        </w:rPr>
        <w:t>。</w:t>
      </w:r>
    </w:p>
    <w:p>
      <w:pPr>
        <w:pStyle w:val="BodyText"/>
        <w:ind w:left="558"/>
        <w:spacing w:before="280" w:line="220" w:lineRule="auto"/>
        <w:rPr/>
      </w:pPr>
      <w:r>
        <w:rPr>
          <w:rFonts w:ascii="Times New Roman" w:hAnsi="Times New Roman" w:eastAsia="Times New Roman" w:cs="Times New Roman"/>
          <w:spacing w:val="7"/>
        </w:rPr>
        <w:t>•  L:</w:t>
      </w:r>
      <w:r>
        <w:rPr>
          <w:rFonts w:ascii="Times New Roman" w:hAnsi="Times New Roman" w:eastAsia="Times New Roman" w:cs="Times New Roman"/>
          <w:spacing w:val="61"/>
        </w:rPr>
        <w:t xml:space="preserve"> </w:t>
      </w:r>
      <w:r>
        <w:rPr>
          <w:spacing w:val="7"/>
        </w:rPr>
        <w:t>被淘汰者的索引。</w:t>
      </w:r>
    </w:p>
    <w:p>
      <w:pPr>
        <w:pStyle w:val="BodyText"/>
        <w:ind w:left="208" w:right="216" w:firstLine="481"/>
        <w:spacing w:before="273" w:line="269" w:lineRule="auto"/>
        <w:rPr/>
      </w:pPr>
      <w:r>
        <w:rPr>
          <w:spacing w:val="20"/>
        </w:rPr>
        <w:t>我们假设粉丝投票的先验分布服从</w:t>
      </w:r>
      <w:r>
        <w:rPr>
          <w:spacing w:val="-33"/>
        </w:rPr>
        <w:t xml:space="preserve"> </w:t>
      </w:r>
      <w:r>
        <w:rPr>
          <w:b/>
          <w:bCs/>
          <w:spacing w:val="20"/>
        </w:rPr>
        <w:t>狄利克雷分布</w:t>
      </w:r>
      <w:r>
        <w:rPr>
          <w:spacing w:val="2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20"/>
        </w:rPr>
        <w:t>(</w:t>
      </w:r>
      <w:r>
        <w:rPr>
          <w:rFonts w:ascii="Times New Roman" w:hAnsi="Times New Roman" w:eastAsia="Times New Roman" w:cs="Times New Roman"/>
          <w:b/>
          <w:bCs/>
        </w:rPr>
        <w:t>Dirichlet</w:t>
      </w:r>
      <w:r>
        <w:rPr>
          <w:rFonts w:ascii="Times New Roman" w:hAnsi="Times New Roman" w:eastAsia="Times New Roman" w:cs="Times New Roman"/>
          <w:b/>
          <w:bCs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Distribution</w:t>
      </w:r>
      <w:r>
        <w:rPr>
          <w:rFonts w:ascii="Times New Roman" w:hAnsi="Times New Roman" w:eastAsia="Times New Roman" w:cs="Times New Roman"/>
          <w:b/>
          <w:bCs/>
          <w:spacing w:val="20"/>
        </w:rPr>
        <w:t>)</w:t>
      </w:r>
      <w:r>
        <w:rPr>
          <w:spacing w:val="20"/>
        </w:rPr>
        <w:t>，其概</w:t>
      </w:r>
      <w:r>
        <w:rPr>
          <w:spacing w:val="1"/>
        </w:rPr>
        <w:t>率密度函数为：</w:t>
      </w:r>
    </w:p>
    <w:p>
      <w:pPr>
        <w:ind w:left="3429"/>
        <w:spacing w:line="724" w:lineRule="exact"/>
        <w:rPr/>
      </w:pPr>
      <w:r>
        <w:rPr>
          <w:position w:val="-14"/>
        </w:rPr>
        <w:drawing>
          <wp:inline distT="0" distB="0" distL="0" distR="0">
            <wp:extent cx="3711815" cy="45995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1815" cy="4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10"/>
        <w:spacing w:before="112" w:line="242" w:lineRule="auto"/>
        <w:rPr/>
      </w:pPr>
      <w:r>
        <w:rPr>
          <w:spacing w:val="7"/>
        </w:rPr>
        <w:t>其中</w:t>
      </w:r>
      <w:r>
        <w:rPr>
          <w:spacing w:val="-1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7"/>
        </w:rPr>
        <w:t>α</w:t>
      </w:r>
      <w:r>
        <w:rPr>
          <w:rFonts w:ascii="Times New Roman" w:hAnsi="Times New Roman" w:eastAsia="Times New Roman" w:cs="Times New Roman"/>
          <w:b/>
          <w:bCs/>
          <w:spacing w:val="31"/>
          <w:w w:val="101"/>
        </w:rPr>
        <w:t xml:space="preserve"> </w:t>
      </w:r>
      <w:r>
        <w:rPr>
          <w:spacing w:val="7"/>
        </w:rPr>
        <w:t>为浓度参数向量。若无先验信息，设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α</w:t>
      </w:r>
      <w:r>
        <w:rPr>
          <w:rFonts w:ascii="Times New Roman" w:hAnsi="Times New Roman" w:eastAsia="Times New Roman" w:cs="Times New Roman"/>
          <w:sz w:val="15"/>
          <w:szCs w:val="15"/>
          <w:spacing w:val="7"/>
          <w:position w:val="-3"/>
        </w:rPr>
        <w:t>i  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1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7"/>
        </w:rPr>
        <w:t>，即均匀分布。</w:t>
      </w:r>
    </w:p>
    <w:p>
      <w:pPr>
        <w:pStyle w:val="BodyText"/>
        <w:ind w:left="695"/>
        <w:spacing w:before="87" w:line="219" w:lineRule="auto"/>
        <w:rPr/>
      </w:pPr>
      <w:r>
        <w:rPr>
          <w:spacing w:val="-2"/>
        </w:rPr>
        <w:t>约束不等式：</w:t>
      </w:r>
    </w:p>
    <w:p>
      <w:pPr>
        <w:ind w:left="2563"/>
        <w:spacing w:before="126" w:line="202" w:lineRule="auto"/>
        <w:rPr>
          <w:rFonts w:ascii="Times New Roman" w:hAnsi="Times New Roman" w:eastAsia="Times New Roman" w:cs="Times New Roman"/>
          <w:sz w:val="23"/>
          <w:szCs w:val="23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1583524</wp:posOffset>
                </wp:positionH>
                <wp:positionV relativeFrom="paragraph">
                  <wp:posOffset>43326</wp:posOffset>
                </wp:positionV>
                <wp:extent cx="2851785" cy="320675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1583524" y="43326"/>
                          <a:ext cx="2851785" cy="320675"/>
                        </a:xfrm>
                        <a:prstGeom prst="rect">
                          <a:avLst/>
                        </a:prstGeom>
                        <a:solidFill>
                          <a:srgbClr val="FFF8AE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124.687pt;margin-top:3.41157pt;mso-position-vertical-relative:text;mso-position-horizontal-relative:text;width:224.55pt;height:25.25pt;z-index:-251658240;" fillcolor="#FFF8AE" filled="true" stroked="false"/>
            </w:pict>
          </mc:Fallback>
        </mc:AlternateConten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0.5 · </w:t>
      </w:r>
      <w:r>
        <w:rPr>
          <w:rFonts w:ascii="Times New Roman" w:hAnsi="Times New Roman" w:eastAsia="Times New Roman" w:cs="Times New Roman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+ 0.5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· </w:t>
      </w:r>
      <w:r>
        <w:rPr>
          <w:rFonts w:ascii="Times New Roman" w:hAnsi="Times New Roman" w:eastAsia="Times New Roman" w:cs="Times New Roman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01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&lt;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min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(0.5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·</w:t>
      </w:r>
      <w:r>
        <w:rPr>
          <w:rFonts w:ascii="Times New Roman" w:hAnsi="Times New Roman" w:eastAsia="Times New Roman" w:cs="Times New Roman"/>
          <w:sz w:val="23"/>
          <w:szCs w:val="23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-3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+ 0.5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· </w:t>
      </w:r>
      <w:r>
        <w:rPr>
          <w:rFonts w:ascii="Times New Roman" w:hAnsi="Times New Roman" w:eastAsia="Times New Roman" w:cs="Times New Roman"/>
          <w:sz w:val="23"/>
          <w:szCs w:val="23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k</w:t>
      </w:r>
      <w:r>
        <w:rPr>
          <w:rFonts w:ascii="Times New Roman" w:hAnsi="Times New Roman" w:eastAsia="Times New Roman" w:cs="Times New Roman"/>
          <w:sz w:val="15"/>
          <w:szCs w:val="15"/>
          <w:spacing w:val="-10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)   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 xml:space="preserve">                              (2)</w:t>
      </w:r>
    </w:p>
    <w:p>
      <w:pPr>
        <w:ind w:left="4668"/>
        <w:spacing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k</w:t>
      </w:r>
      <w:r>
        <w:rPr>
          <w:sz w:val="15"/>
          <w:szCs w:val="15"/>
        </w:rPr>
        <w:drawing>
          <wp:inline distT="0" distB="0" distL="0" distR="0">
            <wp:extent cx="86319" cy="8092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19" cy="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L</w:t>
      </w:r>
    </w:p>
    <w:p>
      <w:pPr>
        <w:pStyle w:val="BodyText"/>
        <w:ind w:left="88" w:right="214" w:firstLine="120"/>
        <w:spacing w:before="170" w:line="294" w:lineRule="auto"/>
        <w:rPr/>
      </w:pPr>
      <w:r>
        <w:rPr>
          <w:spacing w:val="15"/>
        </w:rPr>
        <w:t>这意味着被淘汰者的总分必须严格低于所有幸存者。这构成了一个定义在高维单纯形</w:t>
      </w:r>
      <w:r>
        <w:rPr>
          <w:spacing w:val="6"/>
        </w:rPr>
        <w:t>（</w:t>
      </w:r>
      <w:r>
        <w:rPr>
          <w:rFonts w:ascii="Times New Roman" w:hAnsi="Times New Roman" w:eastAsia="Times New Roman" w:cs="Times New Roman"/>
        </w:rPr>
        <w:t>Simplex</w:t>
      </w:r>
      <w:r>
        <w:rPr>
          <w:spacing w:val="6"/>
        </w:rPr>
        <w:t>）上的线性切割问题。</w:t>
      </w:r>
    </w:p>
    <w:p>
      <w:pPr>
        <w:spacing w:line="294" w:lineRule="auto"/>
        <w:sectPr>
          <w:headerReference w:type="default" r:id="rId1"/>
          <w:footerReference w:type="default" r:id="rId2"/>
          <w:pgSz w:w="11906" w:h="16838"/>
          <w:pgMar w:top="731" w:right="1202" w:bottom="697" w:left="1213" w:header="468" w:footer="459" w:gutter="0"/>
        </w:sectPr>
        <w:rPr/>
      </w:pPr>
    </w:p>
    <w:p>
      <w:pPr>
        <w:pStyle w:val="BodyText"/>
        <w:ind w:left="261"/>
        <w:spacing w:line="22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3"/>
        </w:rPr>
        <w:t>1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3"/>
        </w:rPr>
        <w:t>问题一：粉丝投票的概率                     </w:t>
      </w:r>
      <w:r>
        <w:rPr>
          <w:spacing w:val="2"/>
        </w:rPr>
        <w:t xml:space="preserve">                              </w:t>
      </w:r>
      <w:r>
        <w:rPr>
          <w:rFonts w:ascii="Times New Roman" w:hAnsi="Times New Roman" w:eastAsia="Times New Roman" w:cs="Times New Roman"/>
          <w:spacing w:val="2"/>
        </w:rPr>
        <w:t>2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ind w:left="262"/>
        <w:spacing w:before="91" w:line="208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9"/>
        </w:rPr>
        <w:t>1.2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 xml:space="preserve">    </w:t>
      </w:r>
      <w:r>
        <w:rPr>
          <w:sz w:val="28"/>
          <w:szCs w:val="28"/>
          <w:b/>
          <w:bCs/>
          <w:spacing w:val="29"/>
        </w:rPr>
        <w:t>求解算法：拒绝采样</w:t>
      </w:r>
      <w:r>
        <w:rPr>
          <w:sz w:val="28"/>
          <w:szCs w:val="28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9"/>
        </w:rPr>
        <w:t>(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Rejection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Sampling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29"/>
        </w:rPr>
        <w:t>)</w:t>
      </w:r>
    </w:p>
    <w:p>
      <w:pPr>
        <w:pStyle w:val="BodyText"/>
        <w:ind w:left="750"/>
        <w:spacing w:before="261" w:line="225" w:lineRule="auto"/>
        <w:rPr/>
      </w:pPr>
      <w:r>
        <w:rPr>
          <w:spacing w:val="4"/>
        </w:rPr>
        <w:t>由于解空间是一个不规则的高维多面体， 解析解涉及复杂的体积计算。最稳健的方</w:t>
      </w:r>
    </w:p>
    <w:p>
      <w:pPr>
        <w:pStyle w:val="BodyText"/>
        <w:ind w:left="243"/>
        <w:spacing w:before="112" w:line="217" w:lineRule="auto"/>
        <w:rPr/>
      </w:pPr>
      <w:r>
        <w:pict>
          <v:shape id="_x0000_s8" style="position:absolute;margin-left:-1pt;margin-top:31.6843pt;mso-position-vertical-relative:text;mso-position-horizontal-relative:text;width:8.95pt;height:604.4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9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3"/>
                    </w:rPr>
                    <w:t>1</w:t>
                  </w:r>
                </w:p>
                <w:p>
                  <w:pPr>
                    <w:ind w:left="94"/>
                    <w:spacing w:before="218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2</w:t>
                  </w:r>
                </w:p>
                <w:p>
                  <w:pPr>
                    <w:ind w:left="93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  <w:p>
                  <w:pPr>
                    <w:ind w:left="91"/>
                    <w:spacing w:before="215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  <w:p>
                  <w:pPr>
                    <w:ind w:left="94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  <w:p>
                  <w:pPr>
                    <w:ind w:left="93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  <w:p>
                  <w:pPr>
                    <w:ind w:left="94"/>
                    <w:spacing w:before="216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  <w:p>
                  <w:pPr>
                    <w:ind w:left="93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  <w:p>
                  <w:pPr>
                    <w:ind w:left="93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9</w:t>
                  </w:r>
                </w:p>
                <w:p>
                  <w:pPr>
                    <w:ind w:left="26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  <w:p>
                  <w:pPr>
                    <w:ind w:left="26"/>
                    <w:spacing w:before="217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  <w:p>
                  <w:pPr>
                    <w:ind w:left="26"/>
                    <w:spacing w:before="218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12</w:t>
                  </w:r>
                </w:p>
                <w:p>
                  <w:pPr>
                    <w:ind w:left="26"/>
                    <w:spacing w:before="2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13</w:t>
                  </w:r>
                </w:p>
                <w:p>
                  <w:pPr>
                    <w:ind w:left="26"/>
                    <w:spacing w:before="216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14</w:t>
                  </w:r>
                </w:p>
                <w:p>
                  <w:pPr>
                    <w:ind w:left="26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15</w:t>
                  </w:r>
                </w:p>
                <w:p>
                  <w:pPr>
                    <w:ind w:left="26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16</w:t>
                  </w:r>
                </w:p>
                <w:p>
                  <w:pPr>
                    <w:ind w:left="26"/>
                    <w:spacing w:before="216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17</w:t>
                  </w:r>
                </w:p>
                <w:p>
                  <w:pPr>
                    <w:ind w:left="26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18</w:t>
                  </w:r>
                </w:p>
                <w:p>
                  <w:pPr>
                    <w:ind w:left="26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19</w:t>
                  </w:r>
                </w:p>
                <w:p>
                  <w:pPr>
                    <w:ind w:left="21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20</w:t>
                  </w:r>
                </w:p>
                <w:p>
                  <w:pPr>
                    <w:ind w:left="21"/>
                    <w:spacing w:before="217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21</w:t>
                  </w:r>
                </w:p>
                <w:p>
                  <w:pPr>
                    <w:ind w:left="21"/>
                    <w:spacing w:before="219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22</w:t>
                  </w:r>
                </w:p>
                <w:p>
                  <w:pPr>
                    <w:ind w:left="21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23</w:t>
                  </w:r>
                </w:p>
                <w:p>
                  <w:pPr>
                    <w:ind w:left="21"/>
                    <w:spacing w:before="216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24</w:t>
                  </w:r>
                </w:p>
                <w:p>
                  <w:pPr>
                    <w:ind w:left="21"/>
                    <w:spacing w:before="2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25</w:t>
                  </w:r>
                </w:p>
                <w:p>
                  <w:pPr>
                    <w:ind w:left="21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26</w:t>
                  </w:r>
                </w:p>
                <w:p>
                  <w:pPr>
                    <w:ind w:left="21"/>
                    <w:spacing w:before="216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27</w:t>
                  </w:r>
                </w:p>
                <w:p>
                  <w:pPr>
                    <w:ind w:left="21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28</w:t>
                  </w:r>
                </w:p>
                <w:p>
                  <w:pPr>
                    <w:ind w:left="21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3"/>
                    </w:rPr>
                    <w:t>29</w:t>
                  </w:r>
                </w:p>
                <w:p>
                  <w:pPr>
                    <w:ind w:left="20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  <w:w w:val="111"/>
                    </w:rPr>
                    <w:t>30</w:t>
                  </w:r>
                </w:p>
                <w:p>
                  <w:pPr>
                    <w:ind w:left="20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4"/>
                    </w:rPr>
                    <w:t>31</w:t>
                  </w:r>
                </w:p>
                <w:p>
                  <w:pPr>
                    <w:ind w:left="20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7"/>
                      <w:w w:val="113"/>
                    </w:rPr>
                    <w:t>32</w:t>
                  </w:r>
                </w:p>
                <w:p>
                  <w:pPr>
                    <w:ind w:left="20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  <w:w w:val="109"/>
                    </w:rPr>
                    <w:t>33</w:t>
                  </w:r>
                </w:p>
                <w:p>
                  <w:pPr>
                    <w:ind w:left="20"/>
                    <w:spacing w:before="215" w:line="203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6"/>
                      <w:w w:val="115"/>
                    </w:rPr>
                    <w:t>34</w:t>
                  </w:r>
                </w:p>
                <w:p>
                  <w:pPr>
                    <w:ind w:left="20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  <w:w w:val="109"/>
                    </w:rPr>
                    <w:t>35</w:t>
                  </w:r>
                </w:p>
                <w:p>
                  <w:pPr>
                    <w:ind w:left="20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  <w:w w:val="111"/>
                    </w:rPr>
                    <w:t>36</w:t>
                  </w:r>
                </w:p>
                <w:p>
                  <w:pPr>
                    <w:ind w:left="20"/>
                    <w:spacing w:before="216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  <w:w w:val="111"/>
                    </w:rPr>
                    <w:t>37</w:t>
                  </w:r>
                </w:p>
                <w:p>
                  <w:pPr>
                    <w:ind w:left="20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  <w:w w:val="107"/>
                    </w:rPr>
                    <w:t>38</w:t>
                  </w:r>
                </w:p>
              </w:txbxContent>
            </v:textbox>
          </v:shape>
        </w:pict>
      </w:r>
      <w:r>
        <w:rPr>
          <w:spacing w:val="4"/>
        </w:rPr>
        <w:t>法是</w:t>
      </w:r>
      <w:r>
        <w:rPr>
          <w:shd w:val="clear" w:fill="FFF8AE"/>
          <w:spacing w:val="-40"/>
        </w:rPr>
        <w:t xml:space="preserve"> </w:t>
      </w:r>
      <w:r>
        <w:rPr>
          <w:shd w:val="clear" w:fill="FFF8AE"/>
          <w:b/>
          <w:bCs/>
          <w:spacing w:val="4"/>
        </w:rPr>
        <w:t>蒙特卡洛模拟</w:t>
      </w:r>
      <w:r>
        <w:rPr>
          <w:shd w:val="clear" w:fill="FFF8AE"/>
          <w:spacing w:val="-52"/>
        </w:rPr>
        <w:t xml:space="preserve"> </w:t>
      </w:r>
      <w:r>
        <w:rPr>
          <w:spacing w:val="4"/>
        </w:rPr>
        <w:t>。</w:t>
      </w:r>
    </w:p>
    <w:p>
      <w:pPr>
        <w:spacing w:line="56" w:lineRule="exact"/>
        <w:rPr/>
      </w:pPr>
      <w:r/>
    </w:p>
    <w:tbl>
      <w:tblPr>
        <w:tblStyle w:val="TableNormal"/>
        <w:tblW w:w="9201" w:type="dxa"/>
        <w:tblInd w:w="172" w:type="dxa"/>
        <w:shd w:val="clear" w:fill="F7F7F7"/>
        <w:tblLayout w:type="fixed"/>
        <w:tblBorders>
          <w:left w:val="single" w:color="F7F7F7" w:sz="2" w:space="0"/>
          <w:bottom w:val="single" w:color="000000" w:sz="2" w:space="0"/>
          <w:right w:val="single" w:color="F7F7F7" w:sz="2" w:space="0"/>
          <w:top w:val="single" w:color="000000" w:sz="2" w:space="0"/>
        </w:tblBorders>
      </w:tblPr>
      <w:tblGrid>
        <w:gridCol w:w="9201"/>
      </w:tblGrid>
      <w:tr>
        <w:trPr>
          <w:trHeight w:val="12391" w:hRule="atLeast"/>
        </w:trPr>
        <w:tc>
          <w:tcPr>
            <w:shd w:val="clear" w:fill="F7F7F7"/>
            <w:tcW w:w="9201" w:type="dxa"/>
            <w:vAlign w:val="top"/>
          </w:tcPr>
          <w:p>
            <w:pPr>
              <w:pStyle w:val="TableText"/>
              <w:ind w:left="91"/>
              <w:spacing w:before="165" w:line="211" w:lineRule="auto"/>
              <w:rPr/>
            </w:pPr>
            <w:r>
              <w:rPr>
                <w:color w:val="0000FF"/>
                <w:spacing w:val="-5"/>
              </w:rPr>
              <w:t>import</w:t>
            </w:r>
            <w:r>
              <w:rPr>
                <w:color w:val="0000FF"/>
                <w:spacing w:val="45"/>
              </w:rPr>
              <w:t xml:space="preserve"> </w:t>
            </w:r>
            <w:r>
              <w:rPr>
                <w:spacing w:val="-5"/>
              </w:rPr>
              <w:t>numpy</w:t>
            </w:r>
            <w:r>
              <w:rPr>
                <w:spacing w:val="37"/>
              </w:rPr>
              <w:t xml:space="preserve"> </w:t>
            </w:r>
            <w:r>
              <w:rPr>
                <w:color w:val="0000FF"/>
                <w:spacing w:val="-5"/>
              </w:rPr>
              <w:t>a</w:t>
            </w:r>
            <w:r>
              <w:rPr>
                <w:color w:val="0000FF"/>
                <w:spacing w:val="-89"/>
              </w:rPr>
              <w:t xml:space="preserve"> </w:t>
            </w:r>
            <w:r>
              <w:rPr>
                <w:color w:val="0000FF"/>
                <w:spacing w:val="-5"/>
              </w:rPr>
              <w:t>s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spacing w:val="-5"/>
              </w:rPr>
              <w:t>np</w:t>
            </w:r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"/>
              <w:spacing w:before="54" w:line="266" w:lineRule="exact"/>
              <w:rPr/>
            </w:pPr>
            <w:r>
              <w:rPr>
                <w:color w:val="0000FF"/>
                <w:position w:val="5"/>
              </w:rPr>
              <w:t>def</w:t>
            </w:r>
            <w:r>
              <w:rPr>
                <w:color w:val="0000FF"/>
                <w:spacing w:val="48"/>
                <w:position w:val="5"/>
              </w:rPr>
              <w:t xml:space="preserve"> </w:t>
            </w:r>
            <w:r>
              <w:rPr>
                <w:position w:val="5"/>
              </w:rPr>
              <w:t>infer</w:t>
            </w:r>
            <w:r>
              <w:rPr>
                <w:spacing w:val="1"/>
                <w:position w:val="5"/>
              </w:rPr>
              <w:t>_</w:t>
            </w:r>
            <w:r>
              <w:rPr>
                <w:position w:val="5"/>
              </w:rPr>
              <w:t>fan</w:t>
            </w:r>
            <w:r>
              <w:rPr>
                <w:spacing w:val="1"/>
                <w:position w:val="5"/>
              </w:rPr>
              <w:t>_</w:t>
            </w:r>
            <w:r>
              <w:rPr>
                <w:position w:val="5"/>
              </w:rPr>
              <w:t>votes</w:t>
            </w:r>
            <w:r>
              <w:rPr>
                <w:spacing w:val="-58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(</w:t>
            </w:r>
            <w:r>
              <w:rPr>
                <w:position w:val="5"/>
              </w:rPr>
              <w:t>judge</w:t>
            </w:r>
            <w:r>
              <w:rPr>
                <w:spacing w:val="1"/>
                <w:position w:val="5"/>
              </w:rPr>
              <w:t>_</w:t>
            </w:r>
            <w:r>
              <w:rPr>
                <w:position w:val="5"/>
              </w:rPr>
              <w:t>scores</w:t>
            </w:r>
            <w:r>
              <w:rPr>
                <w:spacing w:val="-46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,</w:t>
            </w:r>
            <w:r>
              <w:rPr>
                <w:spacing w:val="36"/>
                <w:position w:val="5"/>
              </w:rPr>
              <w:t xml:space="preserve"> </w:t>
            </w:r>
            <w:r>
              <w:rPr>
                <w:position w:val="5"/>
              </w:rPr>
              <w:t>elim</w:t>
            </w:r>
            <w:r>
              <w:rPr>
                <w:spacing w:val="1"/>
                <w:position w:val="5"/>
              </w:rPr>
              <w:t>_</w:t>
            </w:r>
            <w:r>
              <w:rPr>
                <w:position w:val="5"/>
              </w:rPr>
              <w:t>idx</w:t>
            </w:r>
            <w:r>
              <w:rPr>
                <w:spacing w:val="-46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,</w:t>
            </w:r>
            <w:r>
              <w:rPr>
                <w:spacing w:val="1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n_</w:t>
            </w:r>
            <w:r>
              <w:rPr>
                <w:position w:val="5"/>
              </w:rPr>
              <w:t>trials</w:t>
            </w:r>
            <w:r>
              <w:rPr>
                <w:spacing w:val="1"/>
                <w:position w:val="5"/>
              </w:rPr>
              <w:t>=50000)</w:t>
            </w:r>
            <w:r>
              <w:rPr>
                <w:spacing w:val="-54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:</w:t>
            </w:r>
          </w:p>
          <w:p>
            <w:pPr>
              <w:pStyle w:val="TableText"/>
              <w:ind w:left="573"/>
              <w:spacing w:before="134" w:line="201" w:lineRule="auto"/>
              <w:rPr/>
            </w:pPr>
            <w:r>
              <w:rPr>
                <w:color w:val="9400D1"/>
                <w:spacing w:val="-8"/>
              </w:rPr>
              <w:t>"""</w:t>
            </w:r>
          </w:p>
          <w:p>
            <w:pPr>
              <w:ind w:left="570"/>
              <w:spacing w:before="105" w:line="228" w:lineRule="auto"/>
              <w:rPr>
                <w:rFonts w:ascii="SimSun" w:hAnsi="SimSun" w:eastAsia="SimSun" w:cs="SimSun"/>
                <w:sz w:val="19"/>
                <w:szCs w:val="19"/>
              </w:rPr>
            </w:pPr>
            <w:r>
              <w:rPr>
                <w:rFonts w:ascii="SimSun" w:hAnsi="SimSun" w:eastAsia="SimSun" w:cs="SimSun"/>
                <w:sz w:val="19"/>
                <w:szCs w:val="19"/>
                <w:color w:val="9400D1"/>
                <w:spacing w:val="46"/>
              </w:rPr>
              <w:t>使用蒙特卡洛拒绝采样法反演粉丝投票分布</w:t>
            </w:r>
          </w:p>
          <w:p>
            <w:pPr>
              <w:pStyle w:val="TableText"/>
              <w:ind w:left="569"/>
              <w:spacing w:before="126" w:line="211" w:lineRule="auto"/>
              <w:rPr/>
            </w:pPr>
            <w:r>
              <w:pict>
                <v:shape id="_x0000_s10" style="position:absolute;margin-left:-13.0648pt;margin-top:132.394pt;mso-position-vertical-relative:text;mso-position-horizontal-relative:text;width:431.65pt;height:50.1pt;z-index:251660288;rotation:325;" fillcolor="#FF0000" filled="true" stroked="false" type="#_x0000_t136">
                  <v:fill opacity="0.200000"/>
                  <v:textpath style="font-family:&quot;KaiTi&quot;;font-size:48;v-text-kern:t;mso-text-shadow:auto" string="公众号：数模加油站"/>
                </v:shape>
              </w:pict>
            </w:r>
            <w:r>
              <w:rPr>
                <w:color w:val="9400D1"/>
                <w:spacing w:val="-3"/>
              </w:rPr>
              <w:t>Input</w:t>
            </w:r>
            <w:r>
              <w:rPr>
                <w:color w:val="9400D1"/>
                <w:spacing w:val="-51"/>
              </w:rPr>
              <w:t xml:space="preserve"> </w:t>
            </w:r>
            <w:r>
              <w:rPr>
                <w:color w:val="9400D1"/>
                <w:spacing w:val="-3"/>
              </w:rPr>
              <w:t>:</w:t>
            </w:r>
          </w:p>
          <w:p>
            <w:pPr>
              <w:pStyle w:val="TableText"/>
              <w:ind w:left="1042"/>
              <w:spacing w:before="97" w:line="203" w:lineRule="auto"/>
              <w:rPr>
                <w:rFonts w:ascii="SimSun" w:hAnsi="SimSun" w:eastAsia="SimSun" w:cs="SimSun"/>
              </w:rPr>
            </w:pPr>
            <w:r>
              <w:rPr>
                <w:color w:val="9400D1"/>
                <w:spacing w:val="-3"/>
              </w:rPr>
              <w:t>judge_scores</w:t>
            </w:r>
            <w:r>
              <w:rPr>
                <w:color w:val="9400D1"/>
                <w:spacing w:val="-42"/>
              </w:rPr>
              <w:t xml:space="preserve"> </w:t>
            </w:r>
            <w:r>
              <w:rPr>
                <w:color w:val="9400D1"/>
                <w:spacing w:val="-3"/>
              </w:rPr>
              <w:t>:</w:t>
            </w:r>
            <w:r>
              <w:rPr>
                <w:color w:val="9400D1"/>
                <w:spacing w:val="43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本</w:t>
            </w:r>
            <w:r>
              <w:rPr>
                <w:rFonts w:ascii="SimSun" w:hAnsi="SimSun" w:eastAsia="SimSun" w:cs="SimSun"/>
                <w:color w:val="9400D1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周</w:t>
            </w:r>
            <w:r>
              <w:rPr>
                <w:rFonts w:ascii="SimSun" w:hAnsi="SimSun" w:eastAsia="SimSun" w:cs="SimSun"/>
                <w:color w:val="9400D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裁</w:t>
            </w:r>
            <w:r>
              <w:rPr>
                <w:rFonts w:ascii="SimSun" w:hAnsi="SimSun" w:eastAsia="SimSun" w:cs="SimSun"/>
                <w:color w:val="9400D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判</w:t>
            </w:r>
            <w:r>
              <w:rPr>
                <w:rFonts w:ascii="SimSun" w:hAnsi="SimSun" w:eastAsia="SimSun" w:cs="SimSun"/>
                <w:color w:val="9400D1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原</w:t>
            </w:r>
            <w:r>
              <w:rPr>
                <w:rFonts w:ascii="SimSun" w:hAnsi="SimSun" w:eastAsia="SimSun" w:cs="SimSun"/>
                <w:color w:val="9400D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始</w:t>
            </w:r>
            <w:r>
              <w:rPr>
                <w:rFonts w:ascii="SimSun" w:hAnsi="SimSun" w:eastAsia="SimSun" w:cs="SimSun"/>
                <w:color w:val="9400D1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分</w:t>
            </w:r>
            <w:r>
              <w:rPr>
                <w:rFonts w:ascii="SimSun" w:hAnsi="SimSun" w:eastAsia="SimSun" w:cs="SimSun"/>
                <w:color w:val="9400D1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列</w:t>
            </w:r>
            <w:r>
              <w:rPr>
                <w:rFonts w:ascii="SimSun" w:hAnsi="SimSun" w:eastAsia="SimSun" w:cs="SimSun"/>
                <w:color w:val="9400D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3"/>
              </w:rPr>
              <w:t>表</w:t>
            </w:r>
          </w:p>
          <w:p>
            <w:pPr>
              <w:pStyle w:val="TableText"/>
              <w:ind w:left="1043"/>
              <w:spacing w:before="112" w:line="193" w:lineRule="auto"/>
              <w:rPr>
                <w:rFonts w:ascii="SimSun" w:hAnsi="SimSun" w:eastAsia="SimSun" w:cs="SimSun"/>
              </w:rPr>
            </w:pPr>
            <w:r>
              <w:rPr>
                <w:color w:val="9400D1"/>
                <w:spacing w:val="-7"/>
              </w:rPr>
              <w:t>elim_idx</w:t>
            </w:r>
            <w:r>
              <w:rPr>
                <w:color w:val="9400D1"/>
                <w:spacing w:val="-48"/>
              </w:rPr>
              <w:t xml:space="preserve"> </w:t>
            </w:r>
            <w:r>
              <w:rPr>
                <w:color w:val="9400D1"/>
                <w:spacing w:val="-7"/>
              </w:rPr>
              <w:t>:</w:t>
            </w:r>
            <w:r>
              <w:rPr>
                <w:color w:val="9400D1"/>
                <w:spacing w:val="41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被</w:t>
            </w:r>
            <w:r>
              <w:rPr>
                <w:rFonts w:ascii="SimSun" w:hAnsi="SimSun" w:eastAsia="SimSun" w:cs="SimSun"/>
                <w:color w:val="9400D1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淘</w:t>
            </w:r>
            <w:r>
              <w:rPr>
                <w:rFonts w:ascii="SimSun" w:hAnsi="SimSun" w:eastAsia="SimSun" w:cs="SimSun"/>
                <w:color w:val="9400D1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汰</w:t>
            </w:r>
            <w:r>
              <w:rPr>
                <w:rFonts w:ascii="SimSun" w:hAnsi="SimSun" w:eastAsia="SimSun" w:cs="SimSun"/>
                <w:color w:val="9400D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选</w:t>
            </w:r>
            <w:r>
              <w:rPr>
                <w:rFonts w:ascii="SimSun" w:hAnsi="SimSun" w:eastAsia="SimSun" w:cs="SimSun"/>
                <w:color w:val="9400D1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手</w:t>
            </w:r>
            <w:r>
              <w:rPr>
                <w:rFonts w:ascii="SimSun" w:hAnsi="SimSun" w:eastAsia="SimSun" w:cs="SimSun"/>
                <w:color w:val="9400D1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的</w:t>
            </w:r>
            <w:r>
              <w:rPr>
                <w:rFonts w:ascii="SimSun" w:hAnsi="SimSun" w:eastAsia="SimSun" w:cs="SimSun"/>
                <w:color w:val="9400D1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索</w:t>
            </w:r>
            <w:r>
              <w:rPr>
                <w:rFonts w:ascii="SimSun" w:hAnsi="SimSun" w:eastAsia="SimSun" w:cs="SimSun"/>
                <w:color w:val="9400D1"/>
                <w:spacing w:val="-26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引</w:t>
            </w:r>
          </w:p>
          <w:p>
            <w:pPr>
              <w:pStyle w:val="TableText"/>
              <w:ind w:left="1034"/>
              <w:spacing w:before="122" w:line="194" w:lineRule="auto"/>
              <w:rPr>
                <w:rFonts w:ascii="SimSun" w:hAnsi="SimSun" w:eastAsia="SimSun" w:cs="SimSun"/>
              </w:rPr>
            </w:pPr>
            <w:r>
              <w:rPr>
                <w:color w:val="9400D1"/>
                <w:spacing w:val="-4"/>
              </w:rPr>
              <w:t>n_trials</w:t>
            </w:r>
            <w:r>
              <w:rPr>
                <w:color w:val="9400D1"/>
                <w:spacing w:val="-44"/>
              </w:rPr>
              <w:t xml:space="preserve"> </w:t>
            </w:r>
            <w:r>
              <w:rPr>
                <w:color w:val="9400D1"/>
                <w:spacing w:val="-4"/>
              </w:rPr>
              <w:t>:</w:t>
            </w:r>
            <w:r>
              <w:rPr>
                <w:color w:val="9400D1"/>
                <w:spacing w:val="4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4"/>
              </w:rPr>
              <w:t>采</w:t>
            </w:r>
            <w:r>
              <w:rPr>
                <w:rFonts w:ascii="SimSun" w:hAnsi="SimSun" w:eastAsia="SimSun" w:cs="SimSun"/>
                <w:color w:val="9400D1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4"/>
              </w:rPr>
              <w:t>样</w:t>
            </w:r>
            <w:r>
              <w:rPr>
                <w:rFonts w:ascii="SimSun" w:hAnsi="SimSun" w:eastAsia="SimSun" w:cs="SimSun"/>
                <w:color w:val="9400D1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4"/>
              </w:rPr>
              <w:t>次</w:t>
            </w:r>
            <w:r>
              <w:rPr>
                <w:rFonts w:ascii="SimSun" w:hAnsi="SimSun" w:eastAsia="SimSun" w:cs="SimSun"/>
                <w:color w:val="9400D1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4"/>
              </w:rPr>
              <w:t>数</w:t>
            </w:r>
          </w:p>
          <w:p>
            <w:pPr>
              <w:pStyle w:val="TableText"/>
              <w:ind w:left="564"/>
              <w:spacing w:before="157" w:line="213" w:lineRule="auto"/>
              <w:rPr/>
            </w:pPr>
            <w:r>
              <w:rPr>
                <w:color w:val="9400D1"/>
                <w:spacing w:val="-1"/>
              </w:rPr>
              <w:t>Output</w:t>
            </w:r>
            <w:r>
              <w:rPr>
                <w:color w:val="9400D1"/>
                <w:spacing w:val="-52"/>
              </w:rPr>
              <w:t xml:space="preserve"> </w:t>
            </w:r>
            <w:r>
              <w:rPr>
                <w:color w:val="9400D1"/>
                <w:spacing w:val="-1"/>
              </w:rPr>
              <w:t>:</w:t>
            </w:r>
          </w:p>
          <w:p>
            <w:pPr>
              <w:pStyle w:val="TableText"/>
              <w:ind w:left="1032"/>
              <w:spacing w:before="95" w:line="196" w:lineRule="auto"/>
              <w:rPr>
                <w:rFonts w:ascii="SimSun" w:hAnsi="SimSun" w:eastAsia="SimSun" w:cs="SimSun"/>
              </w:rPr>
            </w:pPr>
            <w:r>
              <w:rPr>
                <w:color w:val="9400D1"/>
                <w:spacing w:val="-7"/>
              </w:rPr>
              <w:t>mean_votes</w:t>
            </w:r>
            <w:r>
              <w:rPr>
                <w:color w:val="9400D1"/>
                <w:spacing w:val="-51"/>
              </w:rPr>
              <w:t xml:space="preserve"> </w:t>
            </w:r>
            <w:r>
              <w:rPr>
                <w:color w:val="9400D1"/>
                <w:spacing w:val="-7"/>
              </w:rPr>
              <w:t>:</w:t>
            </w:r>
            <w:r>
              <w:rPr>
                <w:color w:val="9400D1"/>
                <w:spacing w:val="40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粉</w:t>
            </w:r>
            <w:r>
              <w:rPr>
                <w:rFonts w:ascii="SimSun" w:hAnsi="SimSun" w:eastAsia="SimSun" w:cs="SimSun"/>
                <w:color w:val="9400D1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丝</w:t>
            </w:r>
            <w:r>
              <w:rPr>
                <w:rFonts w:ascii="SimSun" w:hAnsi="SimSun" w:eastAsia="SimSun" w:cs="SimSun"/>
                <w:color w:val="9400D1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投</w:t>
            </w:r>
            <w:r>
              <w:rPr>
                <w:rFonts w:ascii="SimSun" w:hAnsi="SimSun" w:eastAsia="SimSun" w:cs="SimSun"/>
                <w:color w:val="9400D1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票 占</w:t>
            </w:r>
            <w:r>
              <w:rPr>
                <w:rFonts w:ascii="SimSun" w:hAnsi="SimSun" w:eastAsia="SimSun" w:cs="SimSun"/>
                <w:color w:val="9400D1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比</w:t>
            </w:r>
            <w:r>
              <w:rPr>
                <w:rFonts w:ascii="SimSun" w:hAnsi="SimSun" w:eastAsia="SimSun" w:cs="SimSun"/>
                <w:color w:val="9400D1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的</w:t>
            </w:r>
            <w:r>
              <w:rPr>
                <w:rFonts w:ascii="SimSun" w:hAnsi="SimSun" w:eastAsia="SimSun" w:cs="SimSun"/>
                <w:color w:val="9400D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期</w:t>
            </w:r>
            <w:r>
              <w:rPr>
                <w:rFonts w:ascii="SimSun" w:hAnsi="SimSun" w:eastAsia="SimSun" w:cs="SimSun"/>
                <w:color w:val="9400D1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望</w:t>
            </w:r>
            <w:r>
              <w:rPr>
                <w:rFonts w:ascii="SimSun" w:hAnsi="SimSun" w:eastAsia="SimSun" w:cs="SimSun"/>
                <w:color w:val="9400D1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估</w:t>
            </w:r>
            <w:r>
              <w:rPr>
                <w:rFonts w:ascii="SimSun" w:hAnsi="SimSun" w:eastAsia="SimSun" w:cs="SimSun"/>
                <w:color w:val="9400D1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7"/>
              </w:rPr>
              <w:t>计</w:t>
            </w:r>
          </w:p>
          <w:p>
            <w:pPr>
              <w:pStyle w:val="TableText"/>
              <w:ind w:left="1046"/>
              <w:spacing w:before="86" w:line="254" w:lineRule="exact"/>
              <w:rPr>
                <w:rFonts w:ascii="SimSun" w:hAnsi="SimSun" w:eastAsia="SimSun" w:cs="SimSun"/>
              </w:rPr>
            </w:pPr>
            <w:r>
              <w:pict>
                <v:shape id="_x0000_s12" style="position:absolute;margin-left:27.6627pt;margin-top:104.545pt;mso-position-vertical-relative:text;mso-position-horizontal-relative:text;width:358.35pt;height:50.1pt;z-index:251659264;rotation:325;" fillcolor="#FF0000" filled="true" stroked="false" type="#_x0000_t136">
                  <v:fill opacity="0.200000"/>
                  <v:textpath style="font-family:&quot;KaiTi&quot;;font-size:48;v-text-kern:t;mso-text-shadow:auto" string="qq群：435813314"/>
                </v:shape>
              </w:pict>
            </w:r>
            <w:r>
              <w:rPr>
                <w:color w:val="9400D1"/>
                <w:spacing w:val="-6"/>
                <w:position w:val="2"/>
              </w:rPr>
              <w:t>std_votes</w:t>
            </w:r>
            <w:r>
              <w:rPr>
                <w:color w:val="9400D1"/>
                <w:spacing w:val="-36"/>
                <w:position w:val="2"/>
              </w:rPr>
              <w:t xml:space="preserve"> </w:t>
            </w:r>
            <w:r>
              <w:rPr>
                <w:color w:val="9400D1"/>
                <w:spacing w:val="-6"/>
                <w:position w:val="2"/>
              </w:rPr>
              <w:t>:</w:t>
            </w:r>
            <w:r>
              <w:rPr>
                <w:color w:val="9400D1"/>
                <w:spacing w:val="40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粉</w:t>
            </w:r>
            <w:r>
              <w:rPr>
                <w:rFonts w:ascii="SimSun" w:hAnsi="SimSun" w:eastAsia="SimSun" w:cs="SimSun"/>
                <w:color w:val="9400D1"/>
                <w:spacing w:val="-35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丝</w:t>
            </w:r>
            <w:r>
              <w:rPr>
                <w:rFonts w:ascii="SimSun" w:hAnsi="SimSun" w:eastAsia="SimSun" w:cs="SimSun"/>
                <w:color w:val="9400D1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投</w:t>
            </w:r>
            <w:r>
              <w:rPr>
                <w:rFonts w:ascii="SimSun" w:hAnsi="SimSun" w:eastAsia="SimSun" w:cs="SimSun"/>
                <w:color w:val="9400D1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票 占</w:t>
            </w:r>
            <w:r>
              <w:rPr>
                <w:rFonts w:ascii="SimSun" w:hAnsi="SimSun" w:eastAsia="SimSun" w:cs="SimSun"/>
                <w:color w:val="9400D1"/>
                <w:spacing w:val="-2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比</w:t>
            </w:r>
            <w:r>
              <w:rPr>
                <w:rFonts w:ascii="SimSun" w:hAnsi="SimSun" w:eastAsia="SimSun" w:cs="SimSun"/>
                <w:color w:val="9400D1"/>
                <w:spacing w:val="-2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的</w:t>
            </w:r>
            <w:r>
              <w:rPr>
                <w:rFonts w:ascii="SimSun" w:hAnsi="SimSun" w:eastAsia="SimSun" w:cs="SimSun"/>
                <w:color w:val="9400D1"/>
                <w:spacing w:val="-46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标</w:t>
            </w:r>
            <w:r>
              <w:rPr>
                <w:rFonts w:ascii="SimSun" w:hAnsi="SimSun" w:eastAsia="SimSun" w:cs="SimSun"/>
                <w:color w:val="9400D1"/>
                <w:spacing w:val="-4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准</w:t>
            </w:r>
            <w:r>
              <w:rPr>
                <w:rFonts w:ascii="SimSun" w:hAnsi="SimSun" w:eastAsia="SimSun" w:cs="SimSun"/>
                <w:color w:val="9400D1"/>
                <w:spacing w:val="-39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差</w:t>
            </w:r>
            <w:r>
              <w:rPr>
                <w:rFonts w:ascii="SimSun" w:hAnsi="SimSun" w:eastAsia="SimSun" w:cs="SimSun"/>
                <w:color w:val="9400D1"/>
                <w:spacing w:val="-32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（不</w:t>
            </w:r>
            <w:r>
              <w:rPr>
                <w:rFonts w:ascii="SimSun" w:hAnsi="SimSun" w:eastAsia="SimSun" w:cs="SimSun"/>
                <w:color w:val="9400D1"/>
                <w:spacing w:val="-38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确</w:t>
            </w:r>
            <w:r>
              <w:rPr>
                <w:rFonts w:ascii="SimSun" w:hAnsi="SimSun" w:eastAsia="SimSun" w:cs="SimSun"/>
                <w:color w:val="9400D1"/>
                <w:spacing w:val="-4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定</w:t>
            </w:r>
            <w:r>
              <w:rPr>
                <w:rFonts w:ascii="SimSun" w:hAnsi="SimSun" w:eastAsia="SimSun" w:cs="SimSun"/>
                <w:color w:val="9400D1"/>
                <w:spacing w:val="-33"/>
                <w:position w:val="2"/>
              </w:rPr>
              <w:t xml:space="preserve"> </w:t>
            </w:r>
            <w:r>
              <w:rPr>
                <w:rFonts w:ascii="SimSun" w:hAnsi="SimSun" w:eastAsia="SimSun" w:cs="SimSun"/>
                <w:color w:val="9400D1"/>
                <w:spacing w:val="-6"/>
                <w:position w:val="2"/>
              </w:rPr>
              <w:t>性）</w:t>
            </w:r>
          </w:p>
          <w:p>
            <w:pPr>
              <w:pStyle w:val="TableText"/>
              <w:ind w:left="573"/>
              <w:spacing w:before="139" w:line="201" w:lineRule="auto"/>
              <w:rPr/>
            </w:pPr>
            <w:r>
              <w:rPr>
                <w:color w:val="9400D1"/>
                <w:spacing w:val="-8"/>
              </w:rPr>
              <w:t>"""</w:t>
            </w:r>
          </w:p>
          <w:p>
            <w:pPr>
              <w:pStyle w:val="TableText"/>
              <w:ind w:left="553"/>
              <w:spacing w:before="65" w:line="266" w:lineRule="exact"/>
              <w:rPr/>
            </w:pPr>
            <w:r>
              <w:rPr>
                <w:spacing w:val="1"/>
                <w:position w:val="5"/>
              </w:rPr>
              <w:t>N</w:t>
            </w:r>
            <w:r>
              <w:rPr>
                <w:spacing w:val="28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=</w:t>
            </w:r>
            <w:r>
              <w:rPr>
                <w:spacing w:val="35"/>
                <w:position w:val="5"/>
              </w:rPr>
              <w:t xml:space="preserve"> </w:t>
            </w:r>
            <w:r>
              <w:rPr>
                <w:color w:val="0000FF"/>
                <w:position w:val="5"/>
              </w:rPr>
              <w:t>len</w:t>
            </w:r>
            <w:r>
              <w:rPr>
                <w:color w:val="0000FF"/>
                <w:spacing w:val="-61"/>
                <w:position w:val="5"/>
              </w:rPr>
              <w:t xml:space="preserve"> </w:t>
            </w:r>
            <w:r>
              <w:rPr>
                <w:spacing w:val="1"/>
                <w:position w:val="5"/>
              </w:rPr>
              <w:t>(</w:t>
            </w:r>
            <w:r>
              <w:rPr>
                <w:position w:val="5"/>
              </w:rPr>
              <w:t>judge</w:t>
            </w:r>
            <w:r>
              <w:rPr>
                <w:spacing w:val="1"/>
                <w:position w:val="5"/>
              </w:rPr>
              <w:t>_</w:t>
            </w:r>
            <w:r>
              <w:rPr>
                <w:position w:val="5"/>
              </w:rPr>
              <w:t>scores</w:t>
            </w:r>
            <w:r>
              <w:rPr>
                <w:spacing w:val="1"/>
                <w:position w:val="5"/>
              </w:rPr>
              <w:t>)</w:t>
            </w:r>
          </w:p>
          <w:p>
            <w:pPr>
              <w:pStyle w:val="TableText"/>
              <w:ind w:left="555"/>
              <w:spacing w:before="101" w:line="221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10"/>
              </w:rPr>
              <w:t>#</w:t>
            </w:r>
            <w:r>
              <w:rPr>
                <w:color w:val="009900"/>
                <w:spacing w:val="6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归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一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化</w:t>
            </w:r>
            <w:r>
              <w:rPr>
                <w:rFonts w:ascii="SimSun" w:hAnsi="SimSun" w:eastAsia="SimSun" w:cs="SimSun"/>
                <w:color w:val="009900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裁</w:t>
            </w:r>
            <w:r>
              <w:rPr>
                <w:rFonts w:ascii="SimSun" w:hAnsi="SimSun" w:eastAsia="SimSun" w:cs="SimSun"/>
                <w:color w:val="009900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判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分</w:t>
            </w:r>
          </w:p>
          <w:p>
            <w:pPr>
              <w:pStyle w:val="TableText"/>
              <w:ind w:left="563"/>
              <w:spacing w:before="49" w:line="266" w:lineRule="exact"/>
              <w:rPr/>
            </w:pPr>
            <w:r>
              <w:rPr>
                <w:spacing w:val="2"/>
                <w:position w:val="4"/>
              </w:rPr>
              <w:t>j_</w:t>
            </w:r>
            <w:r>
              <w:rPr>
                <w:position w:val="4"/>
              </w:rPr>
              <w:t>norm</w:t>
            </w:r>
            <w:r>
              <w:rPr>
                <w:spacing w:val="34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=</w:t>
            </w:r>
            <w:r>
              <w:rPr>
                <w:spacing w:val="36"/>
                <w:position w:val="4"/>
              </w:rPr>
              <w:t xml:space="preserve"> </w:t>
            </w:r>
            <w:r>
              <w:rPr>
                <w:position w:val="4"/>
              </w:rPr>
              <w:t>judge</w:t>
            </w:r>
            <w:r>
              <w:rPr>
                <w:spacing w:val="2"/>
                <w:position w:val="4"/>
              </w:rPr>
              <w:t>_</w:t>
            </w:r>
            <w:r>
              <w:rPr>
                <w:position w:val="4"/>
              </w:rPr>
              <w:t>scores</w:t>
            </w:r>
            <w:r>
              <w:rPr>
                <w:spacing w:val="39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/</w:t>
            </w:r>
            <w:r>
              <w:rPr>
                <w:spacing w:val="2"/>
                <w:position w:val="4"/>
              </w:rPr>
              <w:t xml:space="preserve"> </w:t>
            </w:r>
            <w:r>
              <w:rPr>
                <w:position w:val="4"/>
              </w:rPr>
              <w:t>np</w:t>
            </w:r>
            <w:r>
              <w:rPr>
                <w:spacing w:val="-57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.</w:t>
            </w:r>
            <w:r>
              <w:rPr>
                <w:color w:val="0000FF"/>
                <w:position w:val="4"/>
              </w:rPr>
              <w:t>sum</w:t>
            </w:r>
            <w:r>
              <w:rPr>
                <w:color w:val="0000FF"/>
                <w:spacing w:val="-61"/>
                <w:position w:val="4"/>
              </w:rPr>
              <w:t xml:space="preserve"> </w:t>
            </w:r>
            <w:r>
              <w:rPr>
                <w:spacing w:val="2"/>
                <w:position w:val="4"/>
              </w:rPr>
              <w:t>(</w:t>
            </w:r>
            <w:r>
              <w:rPr>
                <w:position w:val="4"/>
              </w:rPr>
              <w:t>judge</w:t>
            </w:r>
            <w:r>
              <w:rPr>
                <w:spacing w:val="2"/>
                <w:position w:val="4"/>
              </w:rPr>
              <w:t>_</w:t>
            </w:r>
            <w:r>
              <w:rPr>
                <w:position w:val="4"/>
              </w:rPr>
              <w:t>scores</w:t>
            </w:r>
            <w:r>
              <w:rPr>
                <w:spacing w:val="2"/>
                <w:position w:val="4"/>
              </w:rPr>
              <w:t>)</w:t>
            </w:r>
          </w:p>
          <w:p>
            <w:pPr>
              <w:pStyle w:val="TableText"/>
              <w:ind w:left="559"/>
              <w:spacing w:before="57" w:line="266" w:lineRule="exact"/>
              <w:rPr/>
            </w:pPr>
            <w:r>
              <w:rPr>
                <w:spacing w:val="-2"/>
                <w:position w:val="5"/>
              </w:rPr>
              <w:t>valid_samples</w:t>
            </w:r>
            <w:r>
              <w:rPr>
                <w:spacing w:val="34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=</w:t>
            </w:r>
            <w:r>
              <w:rPr>
                <w:spacing w:val="67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[]</w:t>
            </w:r>
          </w:p>
          <w:p>
            <w:pPr>
              <w:spacing w:line="32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60"/>
              <w:spacing w:before="54" w:line="265" w:lineRule="exact"/>
              <w:rPr/>
            </w:pPr>
            <w:r>
              <w:rPr>
                <w:color w:val="0000FF"/>
                <w:spacing w:val="-3"/>
                <w:position w:val="5"/>
              </w:rPr>
              <w:t>for</w:t>
            </w:r>
            <w:r>
              <w:rPr>
                <w:color w:val="0000FF"/>
                <w:spacing w:val="48"/>
                <w:position w:val="5"/>
              </w:rPr>
              <w:t xml:space="preserve"> </w:t>
            </w:r>
            <w:r>
              <w:rPr>
                <w:spacing w:val="-3"/>
                <w:position w:val="5"/>
              </w:rPr>
              <w:t>_</w:t>
            </w:r>
            <w:r>
              <w:rPr>
                <w:spacing w:val="39"/>
                <w:position w:val="5"/>
              </w:rPr>
              <w:t xml:space="preserve"> </w:t>
            </w:r>
            <w:r>
              <w:rPr>
                <w:color w:val="0000FF"/>
                <w:spacing w:val="-3"/>
                <w:position w:val="5"/>
              </w:rPr>
              <w:t>in</w:t>
            </w:r>
            <w:r>
              <w:rPr>
                <w:color w:val="0000FF"/>
                <w:spacing w:val="34"/>
                <w:position w:val="5"/>
              </w:rPr>
              <w:t xml:space="preserve"> </w:t>
            </w:r>
            <w:r>
              <w:rPr>
                <w:color w:val="0000FF"/>
                <w:spacing w:val="-3"/>
                <w:position w:val="5"/>
              </w:rPr>
              <w:t>range</w:t>
            </w:r>
            <w:r>
              <w:rPr>
                <w:color w:val="0000FF"/>
                <w:spacing w:val="-59"/>
                <w:position w:val="5"/>
              </w:rPr>
              <w:t xml:space="preserve"> </w:t>
            </w:r>
            <w:r>
              <w:rPr>
                <w:spacing w:val="-3"/>
                <w:position w:val="5"/>
              </w:rPr>
              <w:t>(n_trials):</w:t>
            </w:r>
          </w:p>
          <w:p>
            <w:pPr>
              <w:pStyle w:val="TableText"/>
              <w:ind w:left="1033"/>
              <w:spacing w:before="58" w:line="265" w:lineRule="exact"/>
              <w:rPr/>
            </w:pPr>
            <w:r>
              <w:rPr>
                <w:color w:val="009900"/>
                <w:spacing w:val="-5"/>
                <w:position w:val="1"/>
              </w:rPr>
              <w:t>#</w:t>
            </w:r>
            <w:r>
              <w:rPr>
                <w:color w:val="009900"/>
                <w:spacing w:val="44"/>
                <w:position w:val="1"/>
              </w:rPr>
              <w:t xml:space="preserve"> </w:t>
            </w:r>
            <w:r>
              <w:rPr>
                <w:color w:val="009900"/>
                <w:spacing w:val="-5"/>
                <w:position w:val="1"/>
              </w:rPr>
              <w:t>1</w:t>
            </w:r>
            <w:r>
              <w:rPr>
                <w:color w:val="009900"/>
                <w:spacing w:val="-65"/>
                <w:position w:val="1"/>
              </w:rPr>
              <w:t xml:space="preserve"> </w:t>
            </w:r>
            <w:r>
              <w:rPr>
                <w:color w:val="009900"/>
                <w:spacing w:val="-5"/>
                <w:position w:val="1"/>
              </w:rPr>
              <w:t>.</w:t>
            </w:r>
            <w:r>
              <w:rPr>
                <w:color w:val="009900"/>
                <w:spacing w:val="5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随</w:t>
            </w:r>
            <w:r>
              <w:rPr>
                <w:rFonts w:ascii="SimSun" w:hAnsi="SimSun" w:eastAsia="SimSun" w:cs="SimSun"/>
                <w:color w:val="009900"/>
                <w:spacing w:val="-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机</w:t>
            </w:r>
            <w:r>
              <w:rPr>
                <w:rFonts w:ascii="SimSun" w:hAnsi="SimSun" w:eastAsia="SimSun" w:cs="SimSun"/>
                <w:color w:val="009900"/>
                <w:spacing w:val="-3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生</w:t>
            </w:r>
            <w:r>
              <w:rPr>
                <w:rFonts w:ascii="SimSun" w:hAnsi="SimSun" w:eastAsia="SimSun" w:cs="SimSun"/>
                <w:color w:val="009900"/>
                <w:spacing w:val="-4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成</w:t>
            </w:r>
            <w:r>
              <w:rPr>
                <w:rFonts w:ascii="SimSun" w:hAnsi="SimSun" w:eastAsia="SimSun" w:cs="SimSun"/>
                <w:color w:val="009900"/>
                <w:spacing w:val="-3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满</w:t>
            </w:r>
            <w:r>
              <w:rPr>
                <w:rFonts w:ascii="SimSun" w:hAnsi="SimSun" w:eastAsia="SimSun" w:cs="SimSun"/>
                <w:color w:val="009900"/>
                <w:spacing w:val="-4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足</w:t>
            </w:r>
            <w:r>
              <w:rPr>
                <w:rFonts w:ascii="SimSun" w:hAnsi="SimSun" w:eastAsia="SimSun" w:cs="SimSun"/>
                <w:color w:val="009900"/>
                <w:spacing w:val="-2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归</w:t>
            </w:r>
            <w:r>
              <w:rPr>
                <w:rFonts w:ascii="SimSun" w:hAnsi="SimSun" w:eastAsia="SimSun" w:cs="SimSun"/>
                <w:color w:val="009900"/>
                <w:spacing w:val="-3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一</w:t>
            </w:r>
            <w:r>
              <w:rPr>
                <w:rFonts w:ascii="SimSun" w:hAnsi="SimSun" w:eastAsia="SimSun" w:cs="SimSun"/>
                <w:color w:val="009900"/>
                <w:spacing w:val="-3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化</w:t>
            </w:r>
            <w:r>
              <w:rPr>
                <w:rFonts w:ascii="SimSun" w:hAnsi="SimSun" w:eastAsia="SimSun" w:cs="SimSun"/>
                <w:color w:val="009900"/>
                <w:spacing w:val="-23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的</w:t>
            </w:r>
            <w:r>
              <w:rPr>
                <w:rFonts w:ascii="SimSun" w:hAnsi="SimSun" w:eastAsia="SimSun" w:cs="SimSun"/>
                <w:color w:val="009900"/>
                <w:spacing w:val="-4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粉</w:t>
            </w:r>
            <w:r>
              <w:rPr>
                <w:rFonts w:ascii="SimSun" w:hAnsi="SimSun" w:eastAsia="SimSun" w:cs="SimSun"/>
                <w:color w:val="009900"/>
                <w:spacing w:val="-3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丝</w:t>
            </w:r>
            <w:r>
              <w:rPr>
                <w:rFonts w:ascii="SimSun" w:hAnsi="SimSun" w:eastAsia="SimSun" w:cs="SimSun"/>
                <w:color w:val="009900"/>
                <w:spacing w:val="-3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  <w:position w:val="1"/>
              </w:rPr>
              <w:t>票</w:t>
            </w:r>
            <w:r>
              <w:rPr>
                <w:rFonts w:ascii="SimSun" w:hAnsi="SimSun" w:eastAsia="SimSun" w:cs="SimSun"/>
                <w:color w:val="009900"/>
                <w:spacing w:val="86"/>
                <w:position w:val="1"/>
              </w:rPr>
              <w:t xml:space="preserve"> </w:t>
            </w:r>
            <w:r>
              <w:rPr>
                <w:color w:val="009900"/>
                <w:spacing w:val="-5"/>
                <w:position w:val="1"/>
              </w:rPr>
              <w:t>(Dirichl</w:t>
            </w:r>
            <w:r>
              <w:rPr>
                <w:color w:val="009900"/>
                <w:spacing w:val="-6"/>
                <w:position w:val="1"/>
              </w:rPr>
              <w:t>et</w:t>
            </w:r>
            <w:r>
              <w:rPr>
                <w:rFonts w:ascii="SimSun" w:hAnsi="SimSun" w:eastAsia="SimSun" w:cs="SimSun"/>
                <w:color w:val="009900"/>
                <w:spacing w:val="-6"/>
                <w:position w:val="1"/>
              </w:rPr>
              <w:t>分</w:t>
            </w:r>
            <w:r>
              <w:rPr>
                <w:rFonts w:ascii="SimSun" w:hAnsi="SimSun" w:eastAsia="SimSun" w:cs="SimSun"/>
                <w:color w:val="009900"/>
                <w:spacing w:val="-4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6"/>
                <w:position w:val="1"/>
              </w:rPr>
              <w:t>布</w:t>
            </w:r>
            <w:r>
              <w:rPr>
                <w:color w:val="009900"/>
                <w:spacing w:val="-6"/>
                <w:position w:val="1"/>
              </w:rPr>
              <w:t>)</w:t>
            </w:r>
          </w:p>
          <w:p>
            <w:pPr>
              <w:pStyle w:val="TableText"/>
              <w:ind w:left="1040"/>
              <w:spacing w:before="57" w:line="266" w:lineRule="exact"/>
              <w:rPr/>
            </w:pPr>
            <w:r>
              <w:rPr>
                <w:spacing w:val="-2"/>
                <w:position w:val="5"/>
              </w:rPr>
              <w:t>f_guess</w:t>
            </w:r>
            <w:r>
              <w:rPr>
                <w:spacing w:val="46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=</w:t>
            </w:r>
            <w:r>
              <w:rPr>
                <w:spacing w:val="-2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np</w:t>
            </w:r>
            <w:r>
              <w:rPr>
                <w:spacing w:val="-56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.random</w:t>
            </w:r>
            <w:r>
              <w:rPr>
                <w:spacing w:val="-54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.dirichlet</w:t>
            </w:r>
            <w:r>
              <w:rPr>
                <w:spacing w:val="-59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(np</w:t>
            </w:r>
            <w:r>
              <w:rPr>
                <w:spacing w:val="-56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.ones(N))</w:t>
            </w:r>
          </w:p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3"/>
              <w:spacing w:before="62" w:line="265" w:lineRule="exact"/>
              <w:rPr/>
            </w:pPr>
            <w:r>
              <w:rPr>
                <w:color w:val="009900"/>
                <w:spacing w:val="-8"/>
                <w:position w:val="1"/>
              </w:rPr>
              <w:t>#</w:t>
            </w:r>
            <w:r>
              <w:rPr>
                <w:color w:val="009900"/>
                <w:spacing w:val="33"/>
                <w:position w:val="1"/>
              </w:rPr>
              <w:t xml:space="preserve"> </w:t>
            </w:r>
            <w:r>
              <w:rPr>
                <w:color w:val="009900"/>
                <w:spacing w:val="-8"/>
                <w:position w:val="1"/>
              </w:rPr>
              <w:t>2</w:t>
            </w:r>
            <w:r>
              <w:rPr>
                <w:color w:val="009900"/>
                <w:spacing w:val="-65"/>
                <w:position w:val="1"/>
              </w:rPr>
              <w:t xml:space="preserve"> </w:t>
            </w:r>
            <w:r>
              <w:rPr>
                <w:color w:val="009900"/>
                <w:spacing w:val="-8"/>
                <w:position w:val="1"/>
              </w:rPr>
              <w:t>.</w:t>
            </w:r>
            <w:r>
              <w:rPr>
                <w:color w:val="009900"/>
                <w:spacing w:val="5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计</w:t>
            </w:r>
            <w:r>
              <w:rPr>
                <w:rFonts w:ascii="SimSun" w:hAnsi="SimSun" w:eastAsia="SimSun" w:cs="SimSun"/>
                <w:color w:val="009900"/>
                <w:spacing w:val="-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算</w:t>
            </w:r>
            <w:r>
              <w:rPr>
                <w:rFonts w:ascii="SimSun" w:hAnsi="SimSun" w:eastAsia="SimSun" w:cs="SimSun"/>
                <w:color w:val="009900"/>
                <w:spacing w:val="-2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总</w:t>
            </w:r>
            <w:r>
              <w:rPr>
                <w:rFonts w:ascii="SimSun" w:hAnsi="SimSun" w:eastAsia="SimSun" w:cs="SimSun"/>
                <w:color w:val="009900"/>
                <w:spacing w:val="-47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分  </w:t>
            </w:r>
            <w:r>
              <w:rPr>
                <w:color w:val="009900"/>
                <w:spacing w:val="-8"/>
                <w:position w:val="1"/>
              </w:rPr>
              <w:t>(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假</w:t>
            </w:r>
            <w:r>
              <w:rPr>
                <w:rFonts w:ascii="SimSun" w:hAnsi="SimSun" w:eastAsia="SimSun" w:cs="SimSun"/>
                <w:color w:val="009900"/>
                <w:spacing w:val="-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设</w:t>
            </w:r>
            <w:r>
              <w:rPr>
                <w:rFonts w:ascii="SimSun" w:hAnsi="SimSun" w:eastAsia="SimSun" w:cs="SimSun"/>
                <w:color w:val="009900"/>
                <w:spacing w:val="-3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百</w:t>
            </w:r>
            <w:r>
              <w:rPr>
                <w:rFonts w:ascii="SimSun" w:hAnsi="SimSun" w:eastAsia="SimSun" w:cs="SimSun"/>
                <w:color w:val="009900"/>
                <w:spacing w:val="-46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分</w:t>
            </w:r>
            <w:r>
              <w:rPr>
                <w:rFonts w:ascii="SimSun" w:hAnsi="SimSun" w:eastAsia="SimSun" w:cs="SimSun"/>
                <w:color w:val="009900"/>
                <w:spacing w:val="-22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比</w:t>
            </w:r>
            <w:r>
              <w:rPr>
                <w:rFonts w:ascii="SimSun" w:hAnsi="SimSun" w:eastAsia="SimSun" w:cs="SimSun"/>
                <w:color w:val="009900"/>
                <w:spacing w:val="-40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制</w:t>
            </w:r>
            <w:r>
              <w:rPr>
                <w:rFonts w:ascii="SimSun" w:hAnsi="SimSun" w:eastAsia="SimSun" w:cs="SimSun"/>
                <w:color w:val="009900"/>
                <w:spacing w:val="-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权</w:t>
            </w:r>
            <w:r>
              <w:rPr>
                <w:rFonts w:ascii="SimSun" w:hAnsi="SimSun" w:eastAsia="SimSun" w:cs="SimSun"/>
                <w:color w:val="009900"/>
                <w:spacing w:val="-3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重</w:t>
            </w:r>
            <w:r>
              <w:rPr>
                <w:rFonts w:ascii="SimSun" w:hAnsi="SimSun" w:eastAsia="SimSun" w:cs="SimSun"/>
                <w:color w:val="009900"/>
                <w:spacing w:val="-3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  <w:position w:val="1"/>
              </w:rPr>
              <w:t>为</w:t>
            </w:r>
            <w:r>
              <w:rPr>
                <w:rFonts w:ascii="SimSun" w:hAnsi="SimSun" w:eastAsia="SimSun" w:cs="SimSun"/>
                <w:color w:val="009900"/>
                <w:spacing w:val="68"/>
                <w:position w:val="1"/>
              </w:rPr>
              <w:t xml:space="preserve"> </w:t>
            </w:r>
            <w:r>
              <w:rPr>
                <w:color w:val="009900"/>
                <w:spacing w:val="-8"/>
                <w:position w:val="1"/>
              </w:rPr>
              <w:t>50/50)</w:t>
            </w:r>
          </w:p>
          <w:p>
            <w:pPr>
              <w:pStyle w:val="TableText"/>
              <w:ind w:left="1037"/>
              <w:spacing w:before="135" w:line="196" w:lineRule="auto"/>
              <w:rPr/>
            </w:pPr>
            <w:r>
              <w:rPr>
                <w:spacing w:val="-2"/>
              </w:rPr>
              <w:t>total_score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0.5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*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j_no</w:t>
            </w:r>
            <w:r>
              <w:rPr>
                <w:spacing w:val="-3"/>
              </w:rPr>
              <w:t>rm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+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0.5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*</w:t>
            </w:r>
            <w:r>
              <w:rPr>
                <w:spacing w:val="34"/>
              </w:rPr>
              <w:t xml:space="preserve"> </w:t>
            </w:r>
            <w:r>
              <w:rPr>
                <w:spacing w:val="-3"/>
              </w:rPr>
              <w:t>f_guess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3"/>
              <w:spacing w:before="62" w:line="228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8"/>
              </w:rPr>
              <w:t>#</w:t>
            </w:r>
            <w:r>
              <w:rPr>
                <w:color w:val="009900"/>
                <w:spacing w:val="36"/>
              </w:rPr>
              <w:t xml:space="preserve"> </w:t>
            </w:r>
            <w:r>
              <w:rPr>
                <w:color w:val="009900"/>
                <w:spacing w:val="-8"/>
              </w:rPr>
              <w:t>3</w:t>
            </w:r>
            <w:r>
              <w:rPr>
                <w:color w:val="009900"/>
                <w:spacing w:val="-64"/>
              </w:rPr>
              <w:t xml:space="preserve"> </w:t>
            </w:r>
            <w:r>
              <w:rPr>
                <w:color w:val="009900"/>
                <w:spacing w:val="-8"/>
              </w:rPr>
              <w:t>.</w:t>
            </w:r>
            <w:r>
              <w:rPr>
                <w:color w:val="00990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验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证</w:t>
            </w:r>
            <w:r>
              <w:rPr>
                <w:rFonts w:ascii="SimSun" w:hAnsi="SimSun" w:eastAsia="SimSun" w:cs="SimSun"/>
                <w:color w:val="009900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硬</w:t>
            </w:r>
            <w:r>
              <w:rPr>
                <w:rFonts w:ascii="SimSun" w:hAnsi="SimSun" w:eastAsia="SimSun" w:cs="SimSun"/>
                <w:color w:val="009900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约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束： 被</w:t>
            </w:r>
            <w:r>
              <w:rPr>
                <w:rFonts w:ascii="SimSun" w:hAnsi="SimSun" w:eastAsia="SimSun" w:cs="SimSun"/>
                <w:color w:val="009900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淘</w:t>
            </w:r>
            <w:r>
              <w:rPr>
                <w:rFonts w:ascii="SimSun" w:hAnsi="SimSun" w:eastAsia="SimSun" w:cs="SimSun"/>
                <w:color w:val="00990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汰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者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分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数</w:t>
            </w:r>
            <w:r>
              <w:rPr>
                <w:rFonts w:ascii="SimSun" w:hAnsi="SimSun" w:eastAsia="SimSun" w:cs="SimSun"/>
                <w:color w:val="009900"/>
                <w:spacing w:val="-4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是</w:t>
            </w:r>
            <w:r>
              <w:rPr>
                <w:rFonts w:ascii="SimSun" w:hAnsi="SimSun" w:eastAsia="SimSun" w:cs="SimSun"/>
                <w:color w:val="00990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否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全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场</w:t>
            </w:r>
            <w:r>
              <w:rPr>
                <w:rFonts w:ascii="SimSun" w:hAnsi="SimSun" w:eastAsia="SimSun" w:cs="SimSun"/>
                <w:color w:val="00990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最</w:t>
            </w:r>
            <w:r>
              <w:rPr>
                <w:rFonts w:ascii="SimSun" w:hAnsi="SimSun" w:eastAsia="SimSun" w:cs="SimSun"/>
                <w:color w:val="00990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低？</w:t>
            </w:r>
          </w:p>
          <w:p>
            <w:pPr>
              <w:pStyle w:val="TableText"/>
              <w:ind w:left="1046"/>
              <w:spacing w:before="48" w:line="265" w:lineRule="exact"/>
              <w:rPr/>
            </w:pPr>
            <w:r>
              <w:rPr>
                <w:position w:val="5"/>
              </w:rPr>
              <w:t>survivors</w:t>
            </w:r>
            <w:r>
              <w:rPr>
                <w:spacing w:val="34"/>
                <w:position w:val="5"/>
              </w:rPr>
              <w:t xml:space="preserve"> </w:t>
            </w:r>
            <w:r>
              <w:rPr>
                <w:position w:val="5"/>
              </w:rPr>
              <w:t>=</w:t>
            </w:r>
            <w:r>
              <w:rPr>
                <w:position w:val="5"/>
              </w:rPr>
              <w:t xml:space="preserve"> </w:t>
            </w:r>
            <w:r>
              <w:rPr>
                <w:position w:val="5"/>
              </w:rPr>
              <w:t>np</w:t>
            </w:r>
            <w:r>
              <w:rPr>
                <w:spacing w:val="-57"/>
                <w:position w:val="5"/>
              </w:rPr>
              <w:t xml:space="preserve"> </w:t>
            </w:r>
            <w:r>
              <w:rPr>
                <w:position w:val="5"/>
              </w:rPr>
              <w:t>.delete</w:t>
            </w:r>
            <w:r>
              <w:rPr>
                <w:spacing w:val="-59"/>
                <w:position w:val="5"/>
              </w:rPr>
              <w:t xml:space="preserve"> </w:t>
            </w:r>
            <w:r>
              <w:rPr>
                <w:position w:val="5"/>
              </w:rPr>
              <w:t>(tot</w:t>
            </w:r>
            <w:r>
              <w:rPr>
                <w:spacing w:val="-1"/>
                <w:position w:val="5"/>
              </w:rPr>
              <w:t>al_score</w:t>
            </w:r>
            <w:r>
              <w:rPr>
                <w:spacing w:val="-45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,</w:t>
            </w:r>
            <w:r>
              <w:rPr>
                <w:spacing w:val="37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elim_idx)</w:t>
            </w:r>
          </w:p>
          <w:p>
            <w:pPr>
              <w:pStyle w:val="TableText"/>
              <w:ind w:left="1044"/>
              <w:spacing w:before="57" w:line="266" w:lineRule="exact"/>
              <w:rPr/>
            </w:pPr>
            <w:r>
              <w:rPr>
                <w:color w:val="0000FF"/>
                <w:spacing w:val="-1"/>
                <w:position w:val="5"/>
              </w:rPr>
              <w:t>if</w:t>
            </w:r>
            <w:r>
              <w:rPr>
                <w:color w:val="0000FF"/>
                <w:spacing w:val="48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total_score</w:t>
            </w:r>
            <w:r>
              <w:rPr>
                <w:spacing w:val="-49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[elim_idx]</w:t>
            </w:r>
            <w:r>
              <w:rPr>
                <w:spacing w:val="34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&lt;</w:t>
            </w:r>
            <w:r>
              <w:rPr>
                <w:spacing w:val="-1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np</w:t>
            </w:r>
            <w:r>
              <w:rPr>
                <w:spacing w:val="-57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.</w:t>
            </w:r>
            <w:r>
              <w:rPr>
                <w:color w:val="0000FF"/>
                <w:spacing w:val="-1"/>
                <w:position w:val="5"/>
              </w:rPr>
              <w:t>min</w:t>
            </w:r>
            <w:r>
              <w:rPr>
                <w:color w:val="0000FF"/>
                <w:spacing w:val="-60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(survivors):</w:t>
            </w:r>
          </w:p>
          <w:p>
            <w:pPr>
              <w:pStyle w:val="TableText"/>
              <w:ind w:left="1511"/>
              <w:spacing w:before="96" w:line="229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8"/>
              </w:rPr>
              <w:t>#</w:t>
            </w:r>
            <w:r>
              <w:rPr>
                <w:color w:val="009900"/>
                <w:spacing w:val="7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只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有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满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足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历</w:t>
            </w:r>
            <w:r>
              <w:rPr>
                <w:rFonts w:ascii="SimSun" w:hAnsi="SimSun" w:eastAsia="SimSun" w:cs="SimSun"/>
                <w:color w:val="009900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史</w:t>
            </w:r>
            <w:r>
              <w:rPr>
                <w:rFonts w:ascii="SimSun" w:hAnsi="SimSun" w:eastAsia="SimSun" w:cs="SimSun"/>
                <w:color w:val="00990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事</w:t>
            </w:r>
            <w:r>
              <w:rPr>
                <w:rFonts w:ascii="SimSun" w:hAnsi="SimSun" w:eastAsia="SimSun" w:cs="SimSun"/>
                <w:color w:val="009900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实</w:t>
            </w:r>
            <w:r>
              <w:rPr>
                <w:rFonts w:ascii="SimSun" w:hAnsi="SimSun" w:eastAsia="SimSun" w:cs="SimSun"/>
                <w:color w:val="009900"/>
                <w:spacing w:val="-2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的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样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本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才</w:t>
            </w:r>
            <w:r>
              <w:rPr>
                <w:rFonts w:ascii="SimSun" w:hAnsi="SimSun" w:eastAsia="SimSun" w:cs="SimSun"/>
                <w:color w:val="009900"/>
                <w:spacing w:val="-4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被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8"/>
              </w:rPr>
              <w:t>保 留</w:t>
            </w:r>
          </w:p>
          <w:p>
            <w:pPr>
              <w:pStyle w:val="TableText"/>
              <w:ind w:left="1516"/>
              <w:spacing w:before="47" w:line="265" w:lineRule="exact"/>
              <w:rPr/>
            </w:pPr>
            <w:r>
              <w:rPr>
                <w:position w:val="5"/>
              </w:rPr>
              <w:t>valid</w:t>
            </w:r>
            <w:r>
              <w:rPr>
                <w:spacing w:val="7"/>
                <w:position w:val="5"/>
              </w:rPr>
              <w:t>_</w:t>
            </w:r>
            <w:r>
              <w:rPr>
                <w:position w:val="5"/>
              </w:rPr>
              <w:t>samples</w:t>
            </w:r>
            <w:r>
              <w:rPr>
                <w:spacing w:val="-51"/>
                <w:position w:val="5"/>
              </w:rPr>
              <w:t xml:space="preserve"> </w:t>
            </w:r>
            <w:r>
              <w:rPr>
                <w:spacing w:val="7"/>
                <w:position w:val="5"/>
              </w:rPr>
              <w:t>.</w:t>
            </w:r>
            <w:r>
              <w:rPr>
                <w:position w:val="5"/>
              </w:rPr>
              <w:t>append</w:t>
            </w:r>
            <w:r>
              <w:rPr>
                <w:spacing w:val="-59"/>
                <w:position w:val="5"/>
              </w:rPr>
              <w:t xml:space="preserve"> </w:t>
            </w:r>
            <w:r>
              <w:rPr>
                <w:spacing w:val="7"/>
                <w:position w:val="5"/>
              </w:rPr>
              <w:t>(f_</w:t>
            </w:r>
            <w:r>
              <w:rPr>
                <w:position w:val="5"/>
              </w:rPr>
              <w:t>guess</w:t>
            </w:r>
            <w:r>
              <w:rPr>
                <w:spacing w:val="7"/>
                <w:position w:val="5"/>
              </w:rPr>
              <w:t>)</w:t>
            </w:r>
          </w:p>
          <w:p>
            <w:pPr>
              <w:spacing w:line="3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5"/>
              <w:spacing w:before="62" w:line="226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14"/>
              </w:rPr>
              <w:t>#</w:t>
            </w:r>
            <w:r>
              <w:rPr>
                <w:color w:val="009900"/>
                <w:spacing w:val="28"/>
              </w:rPr>
              <w:t xml:space="preserve"> </w:t>
            </w:r>
            <w:r>
              <w:rPr>
                <w:color w:val="009900"/>
                <w:spacing w:val="-14"/>
              </w:rPr>
              <w:t>4</w:t>
            </w:r>
            <w:r>
              <w:rPr>
                <w:color w:val="009900"/>
                <w:spacing w:val="-64"/>
              </w:rPr>
              <w:t xml:space="preserve"> </w:t>
            </w:r>
            <w:r>
              <w:rPr>
                <w:color w:val="009900"/>
                <w:spacing w:val="-14"/>
              </w:rPr>
              <w:t>.</w:t>
            </w:r>
            <w:r>
              <w:rPr>
                <w:color w:val="009900"/>
                <w:spacing w:val="5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4"/>
              </w:rPr>
              <w:t>统</w:t>
            </w:r>
            <w:r>
              <w:rPr>
                <w:rFonts w:ascii="SimSun" w:hAnsi="SimSun" w:eastAsia="SimSun" w:cs="SimSun"/>
                <w:color w:val="009900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4"/>
              </w:rPr>
              <w:t>计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4"/>
              </w:rPr>
              <w:t>推</w:t>
            </w:r>
            <w:r>
              <w:rPr>
                <w:rFonts w:ascii="SimSun" w:hAnsi="SimSun" w:eastAsia="SimSun" w:cs="SimSun"/>
                <w:color w:val="009900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4"/>
              </w:rPr>
              <w:t>断</w:t>
            </w:r>
          </w:p>
          <w:p>
            <w:pPr>
              <w:pStyle w:val="TableText"/>
              <w:ind w:left="566"/>
              <w:spacing w:before="46" w:line="266" w:lineRule="exact"/>
              <w:rPr/>
            </w:pPr>
            <w:r>
              <w:rPr>
                <w:color w:val="0000FF"/>
                <w:spacing w:val="-2"/>
                <w:position w:val="5"/>
              </w:rPr>
              <w:t>if</w:t>
            </w:r>
            <w:r>
              <w:rPr>
                <w:color w:val="0000FF"/>
                <w:spacing w:val="41"/>
                <w:position w:val="5"/>
              </w:rPr>
              <w:t xml:space="preserve"> </w:t>
            </w:r>
            <w:r>
              <w:rPr>
                <w:color w:val="0000FF"/>
                <w:spacing w:val="-2"/>
                <w:position w:val="5"/>
              </w:rPr>
              <w:t>len</w:t>
            </w:r>
            <w:r>
              <w:rPr>
                <w:color w:val="0000FF"/>
                <w:spacing w:val="-60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(valid_samples)</w:t>
            </w:r>
            <w:r>
              <w:rPr>
                <w:spacing w:val="30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==</w:t>
            </w:r>
            <w:r>
              <w:rPr>
                <w:spacing w:val="35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0:</w:t>
            </w:r>
          </w:p>
          <w:p>
            <w:pPr>
              <w:pStyle w:val="TableText"/>
              <w:ind w:left="1038"/>
              <w:spacing w:before="136" w:line="201" w:lineRule="auto"/>
              <w:rPr/>
            </w:pPr>
            <w:r>
              <w:rPr>
                <w:color w:val="0000FF"/>
                <w:spacing w:val="-5"/>
              </w:rPr>
              <w:t>return</w:t>
            </w:r>
            <w:r>
              <w:rPr>
                <w:color w:val="0000FF"/>
                <w:spacing w:val="43"/>
              </w:rPr>
              <w:t xml:space="preserve"> </w:t>
            </w:r>
            <w:r>
              <w:rPr>
                <w:spacing w:val="-5"/>
              </w:rPr>
              <w:t>None</w:t>
            </w:r>
            <w:r>
              <w:rPr>
                <w:spacing w:val="-51"/>
              </w:rPr>
              <w:t xml:space="preserve"> </w:t>
            </w:r>
            <w:r>
              <w:rPr>
                <w:spacing w:val="-5"/>
              </w:rPr>
              <w:t>,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None</w:t>
            </w:r>
          </w:p>
          <w:p>
            <w:pPr>
              <w:pStyle w:val="TableText"/>
              <w:ind w:left="559"/>
              <w:spacing w:before="64" w:line="265" w:lineRule="exact"/>
              <w:rPr/>
            </w:pPr>
            <w:r>
              <w:rPr>
                <w:position w:val="5"/>
              </w:rPr>
              <w:t>valid</w:t>
            </w:r>
            <w:r>
              <w:rPr>
                <w:spacing w:val="10"/>
                <w:position w:val="5"/>
              </w:rPr>
              <w:t>_</w:t>
            </w:r>
            <w:r>
              <w:rPr>
                <w:position w:val="5"/>
              </w:rPr>
              <w:t>samples</w:t>
            </w:r>
            <w:r>
              <w:rPr>
                <w:spacing w:val="34"/>
                <w:position w:val="5"/>
              </w:rPr>
              <w:t xml:space="preserve"> </w:t>
            </w:r>
            <w:r>
              <w:rPr>
                <w:spacing w:val="10"/>
                <w:position w:val="5"/>
              </w:rPr>
              <w:t>=</w:t>
            </w:r>
            <w:r>
              <w:rPr>
                <w:spacing w:val="10"/>
                <w:position w:val="5"/>
              </w:rPr>
              <w:t xml:space="preserve"> </w:t>
            </w:r>
            <w:r>
              <w:rPr>
                <w:position w:val="5"/>
              </w:rPr>
              <w:t>np</w:t>
            </w:r>
            <w:r>
              <w:rPr>
                <w:spacing w:val="-57"/>
                <w:position w:val="5"/>
              </w:rPr>
              <w:t xml:space="preserve"> </w:t>
            </w:r>
            <w:r>
              <w:rPr>
                <w:spacing w:val="10"/>
                <w:position w:val="5"/>
              </w:rPr>
              <w:t>.</w:t>
            </w:r>
            <w:r>
              <w:rPr>
                <w:position w:val="5"/>
              </w:rPr>
              <w:t>array</w:t>
            </w:r>
            <w:r>
              <w:rPr>
                <w:spacing w:val="-60"/>
                <w:position w:val="5"/>
              </w:rPr>
              <w:t xml:space="preserve"> </w:t>
            </w:r>
            <w:r>
              <w:rPr>
                <w:spacing w:val="10"/>
                <w:position w:val="5"/>
              </w:rPr>
              <w:t>(</w:t>
            </w:r>
            <w:r>
              <w:rPr>
                <w:position w:val="5"/>
              </w:rPr>
              <w:t>valid</w:t>
            </w:r>
            <w:r>
              <w:rPr>
                <w:spacing w:val="10"/>
                <w:position w:val="5"/>
              </w:rPr>
              <w:t>_</w:t>
            </w:r>
            <w:r>
              <w:rPr>
                <w:position w:val="5"/>
              </w:rPr>
              <w:t>samples</w:t>
            </w:r>
            <w:r>
              <w:rPr>
                <w:spacing w:val="10"/>
                <w:position w:val="5"/>
              </w:rPr>
              <w:t>)</w:t>
            </w:r>
          </w:p>
          <w:p>
            <w:pPr>
              <w:spacing w:line="35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5"/>
              <w:spacing w:before="63" w:line="221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3"/>
              </w:rPr>
              <w:t>#</w:t>
            </w:r>
            <w:r>
              <w:rPr>
                <w:color w:val="009900"/>
                <w:spacing w:val="5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均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值</w:t>
            </w:r>
            <w:r>
              <w:rPr>
                <w:rFonts w:ascii="SimSun" w:hAnsi="SimSun" w:eastAsia="SimSun" w:cs="SimSun"/>
                <w:color w:val="009900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即</w:t>
            </w:r>
            <w:r>
              <w:rPr>
                <w:rFonts w:ascii="SimSun" w:hAnsi="SimSun" w:eastAsia="SimSun" w:cs="SimSun"/>
                <w:color w:val="00990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为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估</w:t>
            </w:r>
            <w:r>
              <w:rPr>
                <w:rFonts w:ascii="SimSun" w:hAnsi="SimSun" w:eastAsia="SimSun" w:cs="SimSun"/>
                <w:color w:val="009900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计</w:t>
            </w:r>
            <w:r>
              <w:rPr>
                <w:rFonts w:ascii="SimSun" w:hAnsi="SimSun" w:eastAsia="SimSun" w:cs="SimSun"/>
                <w:color w:val="00990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值， 标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准</w:t>
            </w:r>
            <w:r>
              <w:rPr>
                <w:rFonts w:ascii="SimSun" w:hAnsi="SimSun" w:eastAsia="SimSun" w:cs="SimSun"/>
                <w:color w:val="009900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差</w:t>
            </w:r>
            <w:r>
              <w:rPr>
                <w:rFonts w:ascii="SimSun" w:hAnsi="SimSun" w:eastAsia="SimSun" w:cs="SimSun"/>
                <w:color w:val="009900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即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为</w:t>
            </w:r>
            <w:r>
              <w:rPr>
                <w:rFonts w:ascii="SimSun" w:hAnsi="SimSun" w:eastAsia="SimSun" w:cs="SimSun"/>
                <w:color w:val="00990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“不</w:t>
            </w:r>
            <w:r>
              <w:rPr>
                <w:rFonts w:ascii="SimSun" w:hAnsi="SimSun" w:eastAsia="SimSun" w:cs="SimSun"/>
                <w:color w:val="00990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确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定</w:t>
            </w:r>
            <w:r>
              <w:rPr>
                <w:rFonts w:ascii="SimSun" w:hAnsi="SimSun" w:eastAsia="SimSun" w:cs="SimSun"/>
                <w:color w:val="00990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性</w:t>
            </w:r>
            <w:r>
              <w:rPr>
                <w:rFonts w:ascii="SimSun" w:hAnsi="SimSun" w:eastAsia="SimSun" w:cs="SimSun"/>
                <w:color w:val="009900"/>
                <w:spacing w:val="-33"/>
              </w:rPr>
              <w:t xml:space="preserve"> </w:t>
            </w:r>
            <w:r>
              <w:rPr>
                <w:color w:val="009900"/>
                <w:spacing w:val="-3"/>
              </w:rPr>
              <w:t>(Certainty)</w:t>
            </w:r>
            <w:r>
              <w:rPr>
                <w:color w:val="009900"/>
                <w:spacing w:val="-7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”</w:t>
            </w:r>
            <w:r>
              <w:rPr>
                <w:rFonts w:ascii="SimSun" w:hAnsi="SimSun" w:eastAsia="SimSun" w:cs="SimSun"/>
                <w:color w:val="009900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的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度</w:t>
            </w:r>
            <w:r>
              <w:rPr>
                <w:rFonts w:ascii="SimSun" w:hAnsi="SimSun" w:eastAsia="SimSun" w:cs="SimSun"/>
                <w:color w:val="00990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3"/>
              </w:rPr>
              <w:t>量</w:t>
            </w:r>
          </w:p>
          <w:p>
            <w:pPr>
              <w:pStyle w:val="TableText"/>
              <w:ind w:left="560"/>
              <w:spacing w:before="53" w:line="266" w:lineRule="exact"/>
              <w:outlineLvl w:val="1"/>
              <w:rPr/>
            </w:pPr>
            <w:r>
              <w:rPr>
                <w:color w:val="0000FF"/>
                <w:position w:val="5"/>
              </w:rPr>
              <w:t>return</w:t>
            </w:r>
            <w:r>
              <w:rPr>
                <w:color w:val="0000FF"/>
                <w:spacing w:val="31"/>
                <w:position w:val="5"/>
              </w:rPr>
              <w:t xml:space="preserve"> </w:t>
            </w:r>
            <w:r>
              <w:rPr>
                <w:position w:val="5"/>
              </w:rPr>
              <w:t>np.mean(valid_samples</w:t>
            </w:r>
            <w:r>
              <w:rPr>
                <w:spacing w:val="-45"/>
                <w:position w:val="5"/>
              </w:rPr>
              <w:t xml:space="preserve"> </w:t>
            </w:r>
            <w:r>
              <w:rPr>
                <w:position w:val="5"/>
              </w:rPr>
              <w:t>,</w:t>
            </w:r>
            <w:r>
              <w:rPr>
                <w:spacing w:val="35"/>
                <w:position w:val="5"/>
              </w:rPr>
              <w:t xml:space="preserve"> </w:t>
            </w:r>
            <w:r>
              <w:rPr>
                <w:position w:val="5"/>
              </w:rPr>
              <w:t>axis=0)</w:t>
            </w:r>
            <w:r>
              <w:rPr>
                <w:spacing w:val="-57"/>
                <w:position w:val="5"/>
              </w:rPr>
              <w:t xml:space="preserve"> </w:t>
            </w:r>
            <w:r>
              <w:rPr>
                <w:position w:val="5"/>
              </w:rPr>
              <w:t>,</w:t>
            </w:r>
            <w:r>
              <w:rPr>
                <w:position w:val="5"/>
              </w:rPr>
              <w:t xml:space="preserve"> </w:t>
            </w:r>
            <w:r>
              <w:rPr>
                <w:position w:val="5"/>
              </w:rPr>
              <w:t>np</w:t>
            </w:r>
            <w:r>
              <w:rPr>
                <w:spacing w:val="-57"/>
                <w:position w:val="5"/>
              </w:rPr>
              <w:t xml:space="preserve"> </w:t>
            </w:r>
            <w:r>
              <w:rPr>
                <w:position w:val="5"/>
              </w:rPr>
              <w:t>.std(valid_sample</w:t>
            </w:r>
            <w:r>
              <w:rPr>
                <w:spacing w:val="-1"/>
                <w:position w:val="5"/>
              </w:rPr>
              <w:t>s</w:t>
            </w:r>
            <w:r>
              <w:rPr>
                <w:spacing w:val="-44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,</w:t>
            </w:r>
            <w:r>
              <w:rPr>
                <w:spacing w:val="35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axis=0)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5"/>
          <w:footerReference w:type="default" r:id="rId6"/>
          <w:pgSz w:w="11906" w:h="16838"/>
          <w:pgMar w:top="731" w:right="1202" w:bottom="697" w:left="1179" w:header="468" w:footer="45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15"/>
        <w:spacing w:before="1" w:line="215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5"/>
        </w:rPr>
        <w:t>2    </w:t>
      </w:r>
      <w:r>
        <w:rPr>
          <w:spacing w:val="5"/>
        </w:rPr>
        <w:t>问题二</w:t>
      </w:r>
      <w:r>
        <w:rPr>
          <w:spacing w:val="-17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&amp;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5"/>
        </w:rPr>
        <w:t>三：机制特性的敏感性分析</w:t>
      </w:r>
      <w:r>
        <w:rPr>
          <w:spacing w:val="2"/>
        </w:rPr>
        <w:t xml:space="preserve">                                        </w:t>
      </w:r>
      <w:r>
        <w:rPr>
          <w:rFonts w:ascii="Times New Roman" w:hAnsi="Times New Roman" w:eastAsia="Times New Roman" w:cs="Times New Roman"/>
          <w:spacing w:val="5"/>
        </w:rPr>
        <w:t>3</w:t>
      </w:r>
    </w:p>
    <w:p>
      <w:pPr>
        <w:spacing w:line="438" w:lineRule="auto"/>
        <w:rPr>
          <w:rFonts w:ascii="Arial"/>
          <w:sz w:val="21"/>
        </w:rPr>
      </w:pPr>
      <w:r/>
    </w:p>
    <w:p>
      <w:pPr>
        <w:pStyle w:val="BodyText"/>
        <w:ind w:left="228"/>
        <w:spacing w:before="91" w:line="216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1.3    </w:t>
      </w:r>
      <w:r>
        <w:rPr>
          <w:sz w:val="28"/>
          <w:szCs w:val="28"/>
          <w:b/>
          <w:bCs/>
          <w:spacing w:val="5"/>
        </w:rPr>
        <w:t>不确定性度量</w:t>
      </w:r>
    </w:p>
    <w:p>
      <w:pPr>
        <w:pStyle w:val="BodyText"/>
        <w:ind w:left="207" w:right="214" w:firstLine="484"/>
        <w:spacing w:before="250" w:line="269" w:lineRule="auto"/>
        <w:rPr/>
      </w:pPr>
      <w:r>
        <w:rPr>
          <w:spacing w:val="9"/>
        </w:rPr>
        <w:t>为了响应题目中关于“</w:t>
      </w:r>
      <w:r>
        <w:rPr>
          <w:rFonts w:ascii="Times New Roman" w:hAnsi="Times New Roman" w:eastAsia="Times New Roman" w:cs="Times New Roman"/>
        </w:rPr>
        <w:t>Certainty</w:t>
      </w:r>
      <w:r>
        <w:rPr>
          <w:spacing w:val="9"/>
        </w:rPr>
        <w:t>”的要求，我们不仅输出标准差，</w:t>
      </w:r>
      <w:r>
        <w:rPr>
          <w:spacing w:val="-33"/>
        </w:rPr>
        <w:t xml:space="preserve"> </w:t>
      </w:r>
      <w:r>
        <w:rPr>
          <w:spacing w:val="9"/>
        </w:rPr>
        <w:t>还计</w:t>
      </w:r>
      <w:r>
        <w:rPr>
          <w:spacing w:val="8"/>
        </w:rPr>
        <w:t>算解空间的</w:t>
      </w:r>
      <w:r>
        <w:rPr>
          <w:spacing w:val="-4"/>
        </w:rPr>
        <w:t>香农熵：</w:t>
      </w:r>
    </w:p>
    <w:p>
      <w:pPr>
        <w:ind w:left="3223"/>
        <w:spacing w:line="724" w:lineRule="exact"/>
        <w:rPr/>
      </w:pPr>
      <w:r>
        <w:rPr>
          <w:position w:val="-14"/>
        </w:rPr>
        <w:drawing>
          <wp:inline distT="0" distB="0" distL="0" distR="0">
            <wp:extent cx="3842356" cy="45995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2356" cy="45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9" w:right="214"/>
        <w:spacing w:before="130" w:line="315" w:lineRule="auto"/>
        <w:rPr/>
      </w:pPr>
      <w:r>
        <w:rPr>
          <w:spacing w:val="9"/>
        </w:rPr>
        <w:t>若熵值越低，说明可行域越窄，我们的反演结</w:t>
      </w:r>
      <w:r>
        <w:rPr>
          <w:spacing w:val="8"/>
        </w:rPr>
        <w:t>果越“确定”。这通常发生在裁判分差距</w:t>
      </w:r>
      <w:r>
        <w:rPr>
          <w:spacing w:val="7"/>
        </w:rPr>
        <w:t>极小，只有极少数粉丝投票组合能导致特定淘汰结果的情况下。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1627"/>
        <w:spacing w:before="111" w:line="209" w:lineRule="auto"/>
        <w:outlineLvl w:val="0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1"/>
        </w:rPr>
        <w:t>2    </w:t>
      </w:r>
      <w:r>
        <w:rPr>
          <w:sz w:val="34"/>
          <w:szCs w:val="34"/>
          <w:b/>
          <w:bCs/>
          <w:spacing w:val="-1"/>
        </w:rPr>
        <w:t>问题二</w:t>
      </w:r>
      <w:r>
        <w:rPr>
          <w:sz w:val="34"/>
          <w:szCs w:val="3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-1"/>
        </w:rPr>
        <w:t>&amp;</w:t>
      </w: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62"/>
        </w:rPr>
        <w:t xml:space="preserve"> </w:t>
      </w:r>
      <w:r>
        <w:rPr>
          <w:sz w:val="34"/>
          <w:szCs w:val="34"/>
          <w:b/>
          <w:bCs/>
          <w:spacing w:val="-1"/>
        </w:rPr>
        <w:t>三：机制特性的敏感性分析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06" w:right="214" w:firstLine="482"/>
        <w:spacing w:before="75" w:line="313" w:lineRule="auto"/>
        <w:rPr/>
      </w:pPr>
      <w:r>
        <w:rPr>
          <w:spacing w:val="4"/>
        </w:rPr>
        <w:t>我们要对比的是两个数学系统的传递特性。这不仅仅是简</w:t>
      </w:r>
      <w:r>
        <w:rPr>
          <w:spacing w:val="3"/>
        </w:rPr>
        <w:t>单的比较，</w:t>
      </w:r>
      <w:r>
        <w:rPr>
          <w:spacing w:val="55"/>
        </w:rPr>
        <w:t xml:space="preserve"> </w:t>
      </w:r>
      <w:r>
        <w:rPr>
          <w:spacing w:val="3"/>
        </w:rPr>
        <w:t>而是对系统鲁</w:t>
      </w:r>
      <w:r>
        <w:rPr>
          <w:spacing w:val="2"/>
        </w:rPr>
        <w:t>棒性的研究。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92" w:line="212" w:lineRule="auto"/>
        <w:outlineLvl w:val="1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2.1    </w:t>
      </w:r>
      <w:r>
        <w:rPr>
          <w:sz w:val="28"/>
          <w:szCs w:val="28"/>
          <w:b/>
          <w:bCs/>
          <w:spacing w:val="5"/>
        </w:rPr>
        <w:t>系统特性的本质差异</w:t>
      </w:r>
    </w:p>
    <w:p>
      <w:pPr>
        <w:pStyle w:val="BodyText"/>
        <w:ind w:left="804" w:right="99" w:hanging="246"/>
        <w:spacing w:before="255" w:line="291" w:lineRule="auto"/>
        <w:rPr/>
      </w:pPr>
      <w:r>
        <w:rPr>
          <w:rFonts w:ascii="Times New Roman" w:hAnsi="Times New Roman" w:eastAsia="Times New Roman" w:cs="Times New Roman"/>
          <w:spacing w:val="20"/>
        </w:rPr>
        <w:t>•  </w:t>
      </w:r>
      <w:r>
        <w:rPr>
          <w:b/>
          <w:bCs/>
          <w:spacing w:val="20"/>
        </w:rPr>
        <w:t>排名制</w:t>
      </w:r>
      <w:r>
        <w:rPr>
          <w:rFonts w:ascii="Times New Roman" w:hAnsi="Times New Roman" w:eastAsia="Times New Roman" w:cs="Times New Roman"/>
          <w:b/>
          <w:bCs/>
          <w:spacing w:val="20"/>
        </w:rPr>
        <w:t>:  </w:t>
      </w:r>
      <w:r>
        <w:rPr>
          <w:spacing w:val="20"/>
        </w:rPr>
        <w:t>公式：</w:t>
      </w:r>
      <w:r>
        <w:rPr>
          <w:rFonts w:ascii="Times New Roman" w:hAnsi="Times New Roman" w:eastAsia="Times New Roman" w:cs="Times New Roman"/>
        </w:rPr>
        <w:t>Score</w:t>
      </w:r>
      <w:r>
        <w:rPr>
          <w:rFonts w:ascii="Times New Roman" w:hAnsi="Times New Roman" w:eastAsia="Times New Roman" w:cs="Times New Roman"/>
          <w:spacing w:val="58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=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rFonts w:ascii="Times New Roman" w:hAnsi="Times New Roman" w:eastAsia="Times New Roman" w:cs="Times New Roman"/>
        </w:rPr>
        <w:t>Rank</w:t>
      </w:r>
      <w:r>
        <w:rPr>
          <w:rFonts w:ascii="Times New Roman" w:hAnsi="Times New Roman" w:eastAsia="Times New Roman" w:cs="Times New Roman"/>
          <w:spacing w:val="20"/>
        </w:rPr>
        <w:t>(J) + </w:t>
      </w:r>
      <w:r>
        <w:rPr>
          <w:rFonts w:ascii="Times New Roman" w:hAnsi="Times New Roman" w:eastAsia="Times New Roman" w:cs="Times New Roman"/>
        </w:rPr>
        <w:t>Rank</w:t>
      </w:r>
      <w:r>
        <w:rPr>
          <w:rFonts w:ascii="Times New Roman" w:hAnsi="Times New Roman" w:eastAsia="Times New Roman" w:cs="Times New Roman"/>
          <w:spacing w:val="20"/>
        </w:rPr>
        <w:t>(F)</w:t>
      </w:r>
      <w:r>
        <w:rPr>
          <w:spacing w:val="20"/>
        </w:rPr>
        <w:t>。本质是一个</w:t>
      </w:r>
      <w:r>
        <w:rPr>
          <w:shd w:val="clear" w:fill="FFF8AE"/>
          <w:spacing w:val="-45"/>
        </w:rPr>
        <w:t xml:space="preserve"> </w:t>
      </w:r>
      <w:r>
        <w:rPr>
          <w:shd w:val="clear" w:fill="FFF8AE"/>
          <w:b/>
          <w:bCs/>
          <w:spacing w:val="20"/>
        </w:rPr>
        <w:t>低通滤波器</w:t>
      </w:r>
      <w:r>
        <w:rPr>
          <w:shd w:val="clear" w:fill="FFF8AE"/>
          <w:spacing w:val="-52"/>
        </w:rPr>
        <w:t xml:space="preserve"> </w:t>
      </w:r>
      <w:r>
        <w:rPr>
          <w:spacing w:val="20"/>
        </w:rPr>
        <w:t>。它通过</w:t>
      </w:r>
      <w:r>
        <w:rPr>
          <w:spacing w:val="-1"/>
        </w:rPr>
        <w:t>离散化处理，滤除了数值上的高频噪声（即巨大的分差）。</w:t>
      </w:r>
      <w:r>
        <w:rPr>
          <w:spacing w:val="-2"/>
        </w:rPr>
        <w:t>仅保留序数信息。 </w:t>
      </w:r>
      <w:r>
        <w:rPr>
          <w:b/>
          <w:bCs/>
          <w:spacing w:val="-2"/>
        </w:rPr>
        <w:t>效果：</w:t>
      </w:r>
      <w:r>
        <w:rPr>
          <w:spacing w:val="4"/>
        </w:rPr>
        <w:t>对极端值不敏感。哪怕粉丝票是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99%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</w:rPr>
        <w:t>vs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1%</w:t>
      </w:r>
      <w:r>
        <w:rPr>
          <w:spacing w:val="4"/>
        </w:rPr>
        <w:t>，在排名上也就是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1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vs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2</w:t>
      </w:r>
      <w:r>
        <w:rPr>
          <w:spacing w:val="4"/>
        </w:rPr>
        <w:t>。这保护了裁</w:t>
      </w:r>
      <w:r>
        <w:rPr>
          <w:spacing w:val="6"/>
        </w:rPr>
        <w:t>判的话语权，防止“刷票”行为主导比赛。</w:t>
      </w:r>
    </w:p>
    <w:p>
      <w:pPr>
        <w:pStyle w:val="BodyText"/>
        <w:ind w:left="807" w:right="214" w:hanging="249"/>
        <w:spacing w:before="310" w:line="268" w:lineRule="auto"/>
        <w:rPr/>
      </w:pPr>
      <w:r>
        <w:rPr>
          <w:rFonts w:ascii="Times New Roman" w:hAnsi="Times New Roman" w:eastAsia="Times New Roman" w:cs="Times New Roman"/>
          <w:spacing w:val="20"/>
        </w:rPr>
        <w:t>•  </w:t>
      </w:r>
      <w:r>
        <w:rPr>
          <w:b/>
          <w:bCs/>
          <w:spacing w:val="20"/>
        </w:rPr>
        <w:t>百分比制</w:t>
      </w:r>
      <w:r>
        <w:rPr>
          <w:rFonts w:ascii="Times New Roman" w:hAnsi="Times New Roman" w:eastAsia="Times New Roman" w:cs="Times New Roman"/>
          <w:b/>
          <w:bCs/>
          <w:spacing w:val="20"/>
        </w:rPr>
        <w:t>:</w:t>
      </w:r>
      <w:r>
        <w:rPr>
          <w:rFonts w:ascii="Times New Roman" w:hAnsi="Times New Roman" w:eastAsia="Times New Roman" w:cs="Times New Roman"/>
          <w:b/>
          <w:bCs/>
          <w:spacing w:val="57"/>
        </w:rPr>
        <w:t xml:space="preserve"> </w:t>
      </w:r>
      <w:r>
        <w:rPr>
          <w:spacing w:val="20"/>
        </w:rPr>
        <w:t>公式：</w:t>
      </w:r>
      <w:r>
        <w:rPr>
          <w:rFonts w:ascii="Times New Roman" w:hAnsi="Times New Roman" w:eastAsia="Times New Roman" w:cs="Times New Roman"/>
        </w:rPr>
        <w:t>Score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rFonts w:ascii="Times New Roman" w:hAnsi="Times New Roman" w:eastAsia="Times New Roman" w:cs="Times New Roman"/>
          <w:spacing w:val="20"/>
        </w:rPr>
        <w:t>= </w:t>
      </w:r>
      <w:r>
        <w:rPr>
          <w:rFonts w:ascii="Times New Roman" w:hAnsi="Times New Roman" w:eastAsia="Times New Roman" w:cs="Times New Roman"/>
        </w:rPr>
        <w:t>Norm</w:t>
      </w:r>
      <w:r>
        <w:rPr>
          <w:rFonts w:ascii="Times New Roman" w:hAnsi="Times New Roman" w:eastAsia="Times New Roman" w:cs="Times New Roman"/>
          <w:spacing w:val="20"/>
        </w:rPr>
        <w:t>(J) + </w:t>
      </w:r>
      <w:r>
        <w:rPr>
          <w:rFonts w:ascii="Times New Roman" w:hAnsi="Times New Roman" w:eastAsia="Times New Roman" w:cs="Times New Roman"/>
        </w:rPr>
        <w:t>Norm</w:t>
      </w:r>
      <w:r>
        <w:rPr>
          <w:rFonts w:ascii="Times New Roman" w:hAnsi="Times New Roman" w:eastAsia="Times New Roman" w:cs="Times New Roman"/>
          <w:spacing w:val="20"/>
        </w:rPr>
        <w:t>(F)</w:t>
      </w:r>
      <w:r>
        <w:rPr>
          <w:spacing w:val="20"/>
        </w:rPr>
        <w:t>。本质是一个</w:t>
      </w:r>
      <w:r>
        <w:rPr>
          <w:shd w:val="clear" w:fill="FFF8AE"/>
          <w:spacing w:val="-47"/>
        </w:rPr>
        <w:t xml:space="preserve"> </w:t>
      </w:r>
      <w:r>
        <w:rPr>
          <w:shd w:val="clear" w:fill="FFF8AE"/>
          <w:b/>
          <w:bCs/>
          <w:spacing w:val="19"/>
        </w:rPr>
        <w:t>线性放大器</w:t>
      </w:r>
      <w:r>
        <w:rPr>
          <w:shd w:val="clear" w:fill="FFF8AE"/>
          <w:spacing w:val="-52"/>
        </w:rPr>
        <w:t xml:space="preserve"> </w:t>
      </w:r>
      <w:r>
        <w:rPr>
          <w:spacing w:val="19"/>
        </w:rPr>
        <w:t>。如果</w:t>
      </w:r>
      <w:r>
        <w:rPr>
          <w:spacing w:val="18"/>
        </w:rPr>
        <w:t>输入信号</w:t>
      </w:r>
      <w:r>
        <w:rPr>
          <w:spacing w:val="-16"/>
        </w:rPr>
        <w:t xml:space="preserve"> </w:t>
      </w:r>
      <w:r>
        <w:rPr>
          <w:rFonts w:ascii="Times New Roman" w:hAnsi="Times New Roman" w:eastAsia="Times New Roman" w:cs="Times New Roman"/>
          <w:spacing w:val="18"/>
        </w:rPr>
        <w:t>F</w:t>
      </w:r>
      <w:r>
        <w:rPr>
          <w:rFonts w:ascii="Times New Roman" w:hAnsi="Times New Roman" w:eastAsia="Times New Roman" w:cs="Times New Roman"/>
        </w:rPr>
        <w:t xml:space="preserve">  </w:t>
      </w:r>
      <w:r>
        <w:rPr>
          <w:spacing w:val="18"/>
        </w:rPr>
        <w:t>的方差显著大于 </w:t>
      </w:r>
      <w:r>
        <w:rPr>
          <w:rFonts w:ascii="Times New Roman" w:hAnsi="Times New Roman" w:eastAsia="Times New Roman" w:cs="Times New Roman"/>
          <w:spacing w:val="18"/>
        </w:rPr>
        <w:t>J</w:t>
      </w:r>
      <w:r>
        <w:rPr>
          <w:rFonts w:ascii="Times New Roman" w:hAnsi="Times New Roman" w:eastAsia="Times New Roman" w:cs="Times New Roman"/>
          <w:spacing w:val="-31"/>
        </w:rPr>
        <w:t xml:space="preserve"> </w:t>
      </w:r>
      <w:r>
        <w:rPr>
          <w:spacing w:val="18"/>
        </w:rPr>
        <w:t>（</w:t>
      </w:r>
      <w:r>
        <w:rPr>
          <w:rFonts w:ascii="Times New Roman" w:hAnsi="Times New Roman" w:eastAsia="Times New Roman" w:cs="Times New Roman"/>
        </w:rPr>
        <w:t>Var</w:t>
      </w:r>
      <w:r>
        <w:rPr>
          <w:rFonts w:ascii="Times New Roman" w:hAnsi="Times New Roman" w:eastAsia="Times New Roman" w:cs="Times New Roman"/>
          <w:spacing w:val="18"/>
        </w:rPr>
        <w:t>(F)</w:t>
      </w:r>
      <w:r>
        <w:rPr>
          <w:rFonts w:ascii="Times New Roman" w:hAnsi="Times New Roman" w:eastAsia="Times New Roman" w:cs="Times New Roman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pacing w:val="18"/>
        </w:rPr>
        <w:t>≫ </w:t>
      </w:r>
      <w:r>
        <w:rPr>
          <w:rFonts w:ascii="Times New Roman" w:hAnsi="Times New Roman" w:eastAsia="Times New Roman" w:cs="Times New Roman"/>
        </w:rPr>
        <w:t>Var</w:t>
      </w:r>
      <w:r>
        <w:rPr>
          <w:rFonts w:ascii="Times New Roman" w:hAnsi="Times New Roman" w:eastAsia="Times New Roman" w:cs="Times New Roman"/>
          <w:spacing w:val="18"/>
        </w:rPr>
        <w:t>(J)</w:t>
      </w:r>
      <w:r>
        <w:rPr>
          <w:spacing w:val="-57"/>
          <w:w w:val="93"/>
        </w:rPr>
        <w:t>），</w:t>
      </w:r>
      <w:r>
        <w:rPr>
          <w:spacing w:val="-45"/>
        </w:rPr>
        <w:t xml:space="preserve"> </w:t>
      </w:r>
      <w:r>
        <w:rPr>
          <w:spacing w:val="18"/>
        </w:rPr>
        <w:t>那么粉丝票将在总分中占</w:t>
      </w:r>
      <w:r>
        <w:rPr>
          <w:spacing w:val="11"/>
        </w:rPr>
        <w:t>据主导地位。</w:t>
      </w:r>
      <w:r>
        <w:rPr>
          <w:b/>
          <w:bCs/>
          <w:spacing w:val="11"/>
        </w:rPr>
        <w:t>效果：</w:t>
      </w:r>
      <w:r>
        <w:rPr>
          <w:spacing w:val="11"/>
        </w:rPr>
        <w:t>这就是导致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</w:rPr>
        <w:t>Bobby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rFonts w:ascii="Times New Roman" w:hAnsi="Times New Roman" w:eastAsia="Times New Roman" w:cs="Times New Roman"/>
        </w:rPr>
        <w:t>Bones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spacing w:val="11"/>
        </w:rPr>
        <w:t>夺冠的原因——他的粉丝基数产生</w:t>
      </w:r>
      <w:r>
        <w:rPr>
          <w:spacing w:val="6"/>
        </w:rPr>
        <w:t>的方差完全覆盖了裁判评分的微小差异。</w:t>
      </w:r>
    </w:p>
    <w:p>
      <w:pPr>
        <w:spacing w:line="417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92" w:line="215" w:lineRule="auto"/>
        <w:outlineLvl w:val="1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>2.2    </w:t>
      </w:r>
      <w:r>
        <w:rPr>
          <w:sz w:val="28"/>
          <w:szCs w:val="28"/>
          <w:b/>
          <w:bCs/>
          <w:spacing w:val="6"/>
        </w:rPr>
        <w:t>反事实推演</w:t>
      </w:r>
    </w:p>
    <w:p>
      <w:pPr>
        <w:pStyle w:val="BodyText"/>
        <w:ind w:left="213" w:right="214" w:firstLine="478"/>
        <w:spacing w:before="251" w:line="311" w:lineRule="auto"/>
        <w:rPr/>
      </w:pPr>
      <w:r>
        <w:rPr>
          <w:spacing w:val="9"/>
        </w:rPr>
        <w:t>为了量化这种差异，我们进行历史重演。我们选取第</w:t>
      </w:r>
      <w:r>
        <w:rPr>
          <w:spacing w:val="-15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27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9"/>
        </w:rPr>
        <w:t>季的冠军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</w:rPr>
        <w:t>Bobby</w:t>
      </w:r>
      <w:r>
        <w:rPr>
          <w:rFonts w:ascii="Times New Roman" w:hAnsi="Times New Roman" w:eastAsia="Times New Roman" w:cs="Times New Roman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</w:rPr>
        <w:t>Bones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9"/>
        </w:rPr>
        <w:t>作</w:t>
      </w:r>
      <w:r>
        <w:rPr>
          <w:spacing w:val="2"/>
        </w:rPr>
        <w:t>为案例研究对象。</w:t>
      </w:r>
    </w:p>
    <w:p>
      <w:pPr>
        <w:pStyle w:val="BodyText"/>
        <w:ind w:left="689"/>
        <w:spacing w:before="9" w:line="217" w:lineRule="auto"/>
        <w:rPr/>
      </w:pPr>
      <w:r>
        <w:rPr>
          <w:b/>
          <w:bCs/>
          <w:spacing w:val="-4"/>
        </w:rPr>
        <w:t>实操步骤：</w:t>
      </w:r>
    </w:p>
    <w:p>
      <w:pPr>
        <w:pStyle w:val="BodyText"/>
        <w:ind w:left="521"/>
        <w:spacing w:before="313" w:line="206" w:lineRule="auto"/>
        <w:rPr/>
      </w:pPr>
      <w:r>
        <w:rPr>
          <w:rFonts w:ascii="Times New Roman" w:hAnsi="Times New Roman" w:eastAsia="Times New Roman" w:cs="Times New Roman"/>
          <w:spacing w:val="10"/>
        </w:rPr>
        <w:t>1.  </w:t>
      </w:r>
      <w:r>
        <w:rPr>
          <w:b/>
          <w:bCs/>
          <w:spacing w:val="10"/>
        </w:rPr>
        <w:t>数据提取：</w:t>
      </w:r>
      <w:r>
        <w:rPr>
          <w:spacing w:val="10"/>
        </w:rPr>
        <w:t>取出问题一中反演得到的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Bobby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rFonts w:ascii="Times New Roman" w:hAnsi="Times New Roman" w:eastAsia="Times New Roman" w:cs="Times New Roman"/>
        </w:rPr>
        <w:t>Bones</w:t>
      </w:r>
      <w:r>
        <w:rPr>
          <w:rFonts w:ascii="Times New Roman" w:hAnsi="Times New Roman" w:eastAsia="Times New Roman" w:cs="Times New Roman"/>
          <w:spacing w:val="30"/>
          <w:w w:val="101"/>
        </w:rPr>
        <w:t xml:space="preserve"> </w:t>
      </w:r>
      <w:r>
        <w:rPr>
          <w:spacing w:val="10"/>
        </w:rPr>
        <w:t>及其对手在每</w:t>
      </w:r>
      <w:r>
        <w:rPr>
          <w:spacing w:val="9"/>
        </w:rPr>
        <w:t>一周的粉丝得票</w:t>
      </w:r>
    </w:p>
    <w:p>
      <w:pPr>
        <w:pStyle w:val="BodyText"/>
        <w:ind w:left="806"/>
        <w:spacing w:before="85" w:line="216" w:lineRule="auto"/>
        <w:rPr/>
      </w:pPr>
      <w:r>
        <w:rPr>
          <w:spacing w:val="5"/>
          <w:position w:val="-1"/>
        </w:rPr>
        <w:t>率分布</w:t>
      </w:r>
      <w:r>
        <w:rPr>
          <w:spacing w:val="-25"/>
          <w:position w:val="-1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Times New Roman" w:hAnsi="Times New Roman" w:eastAsia="Times New Roman" w:cs="Times New Roman"/>
                <w:spacing w:val="1"/>
                <w:w w:val="175"/>
              </w:rPr>
              <w:t>ˆ</w:t>
            </w:r>
          </w:rt>
          <w:rubyBase>
            <w:r>
              <w:rPr>
                <w:rFonts w:ascii="Times New Roman" w:hAnsi="Times New Roman" w:eastAsia="Times New Roman" w:cs="Times New Roman"/>
                <w:w w:val="129"/>
                <w:position w:val="-1"/>
              </w:rPr>
              <w:t>F</w:t>
            </w:r>
          </w:rubyBase>
        </w:ruby>
      </w:r>
      <w:r>
        <w:rPr>
          <w:spacing w:val="5"/>
          <w:position w:val="-1"/>
        </w:rPr>
        <w:t>。</w:t>
      </w:r>
    </w:p>
    <w:p>
      <w:pPr>
        <w:pStyle w:val="BodyText"/>
        <w:ind w:left="511"/>
        <w:spacing w:before="287" w:line="225" w:lineRule="auto"/>
        <w:rPr/>
      </w:pPr>
      <w:r>
        <w:rPr>
          <w:rFonts w:ascii="Times New Roman" w:hAnsi="Times New Roman" w:eastAsia="Times New Roman" w:cs="Times New Roman"/>
          <w:spacing w:val="6"/>
        </w:rPr>
        <w:t>2.  </w:t>
      </w:r>
      <w:r>
        <w:rPr>
          <w:b/>
          <w:bCs/>
          <w:spacing w:val="6"/>
        </w:rPr>
        <w:t>机制切换：</w:t>
      </w:r>
      <w:r>
        <w:rPr>
          <w:spacing w:val="6"/>
        </w:rPr>
        <w:t>保持</w:t>
      </w:r>
      <w:r>
        <w:rPr>
          <w:spacing w:val="-12"/>
        </w:rPr>
        <w:t xml:space="preserve"> </w:t>
      </w:r>
      <w:r>
        <w:ruby>
          <w:rubyPr>
            <w:rubyAlign w:val="left"/>
            <w:hpsRaise w:val="4"/>
            <w:hps w:val="23"/>
            <w:hpsBaseText w:val="23"/>
          </w:rubyPr>
          <w:rt>
            <w:r>
              <w:rPr>
                <w:rFonts w:ascii="Times New Roman" w:hAnsi="Times New Roman" w:eastAsia="Times New Roman" w:cs="Times New Roman"/>
                <w:spacing w:val="1"/>
                <w:w w:val="175"/>
              </w:rPr>
              <w:t>ˆ</w:t>
            </w:r>
          </w:rt>
          <w:rubyBase>
            <w:r>
              <w:rPr>
                <w:rFonts w:ascii="Times New Roman" w:hAnsi="Times New Roman" w:eastAsia="Times New Roman" w:cs="Times New Roman"/>
                <w:w w:val="129"/>
              </w:rPr>
              <w:t>F</w:t>
            </w:r>
          </w:rubyBase>
        </w:ruby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6"/>
        </w:rPr>
        <w:t>不变，将计分规则强制切换为</w:t>
      </w:r>
      <w:r>
        <w:rPr>
          <w:b/>
          <w:bCs/>
          <w:spacing w:val="6"/>
        </w:rPr>
        <w:t>排名制</w:t>
      </w:r>
      <w:r>
        <w:rPr>
          <w:spacing w:val="6"/>
        </w:rPr>
        <w:t>。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509"/>
        <w:spacing w:before="75" w:line="225" w:lineRule="auto"/>
        <w:rPr/>
      </w:pPr>
      <w:r>
        <w:rPr>
          <w:rFonts w:ascii="Times New Roman" w:hAnsi="Times New Roman" w:eastAsia="Times New Roman" w:cs="Times New Roman"/>
          <w:spacing w:val="3"/>
        </w:rPr>
        <w:t>3.  </w:t>
      </w:r>
      <w:r>
        <w:rPr>
          <w:b/>
          <w:bCs/>
          <w:spacing w:val="3"/>
        </w:rPr>
        <w:t>重新计算：</w:t>
      </w:r>
      <w:r>
        <w:rPr>
          <w:spacing w:val="-65"/>
        </w:rPr>
        <w:t xml:space="preserve"> </w:t>
      </w:r>
      <w:r>
        <w:rPr>
          <w:spacing w:val="3"/>
        </w:rPr>
        <w:t>重新计算每一周的淘汰结果。</w:t>
      </w:r>
    </w:p>
    <w:p>
      <w:pPr>
        <w:spacing w:line="225" w:lineRule="auto"/>
        <w:sectPr>
          <w:headerReference w:type="default" r:id="rId7"/>
          <w:footerReference w:type="default" r:id="rId2"/>
          <w:pgSz w:w="11906" w:h="16838"/>
          <w:pgMar w:top="729" w:right="1202" w:bottom="697" w:left="1213" w:header="468" w:footer="459" w:gutter="0"/>
        </w:sectPr>
        <w:rPr/>
      </w:pPr>
    </w:p>
    <w:p>
      <w:pPr>
        <w:pStyle w:val="BodyText"/>
        <w:ind w:left="215"/>
        <w:spacing w:line="20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5"/>
        </w:rPr>
        <w:t>3    </w:t>
      </w:r>
      <w:r>
        <w:rPr>
          <w:spacing w:val="5"/>
        </w:rPr>
        <w:t>问题四：分析原因和归纳</w:t>
      </w:r>
      <w:r>
        <w:rPr>
          <w:spacing w:val="3"/>
        </w:rPr>
        <w:t xml:space="preserve">                   </w:t>
      </w:r>
      <w:r>
        <w:rPr>
          <w:spacing w:val="2"/>
        </w:rPr>
        <w:t xml:space="preserve">                                </w:t>
      </w:r>
      <w:r>
        <w:rPr>
          <w:rFonts w:ascii="Times New Roman" w:hAnsi="Times New Roman" w:eastAsia="Times New Roman" w:cs="Times New Roman"/>
          <w:spacing w:val="5"/>
        </w:rPr>
        <w:t>4</w:t>
      </w: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209" w:right="139" w:firstLine="479"/>
        <w:spacing w:before="74" w:line="306" w:lineRule="auto"/>
        <w:jc w:val="both"/>
        <w:rPr/>
      </w:pPr>
      <w:r>
        <w:rPr>
          <w:b/>
          <w:bCs/>
          <w:spacing w:val="17"/>
        </w:rPr>
        <w:t>预期结论：</w:t>
      </w:r>
      <w:r>
        <w:rPr>
          <w:spacing w:val="17"/>
        </w:rPr>
        <w:t>在排名制下，</w:t>
      </w:r>
      <w:r>
        <w:rPr>
          <w:spacing w:val="-37"/>
        </w:rPr>
        <w:t xml:space="preserve"> </w:t>
      </w:r>
      <w:r>
        <w:rPr>
          <w:spacing w:val="17"/>
        </w:rPr>
        <w:t>由于裁判评分长期垫底（</w:t>
      </w:r>
      <w:r>
        <w:rPr>
          <w:rFonts w:ascii="Times New Roman" w:hAnsi="Times New Roman" w:eastAsia="Times New Roman" w:cs="Times New Roman"/>
        </w:rPr>
        <w:t>Rank</w:t>
      </w:r>
      <w:r>
        <w:rPr>
          <w:rFonts w:ascii="Times New Roman" w:hAnsi="Times New Roman" w:eastAsia="Times New Roman" w:cs="Times New Roman"/>
          <w:spacing w:val="17"/>
        </w:rPr>
        <w:t xml:space="preserve">  </w:t>
      </w:r>
      <w:r>
        <w:rPr>
          <w:rFonts w:ascii="Times New Roman" w:hAnsi="Times New Roman" w:eastAsia="Times New Roman" w:cs="Times New Roman"/>
        </w:rPr>
        <w:t>N</w:t>
      </w:r>
      <w:r>
        <w:rPr>
          <w:spacing w:val="35"/>
        </w:rPr>
        <w:t>），</w:t>
      </w:r>
      <w:r>
        <w:rPr>
          <w:spacing w:val="17"/>
        </w:rPr>
        <w:t>即便粉丝投票第</w:t>
      </w:r>
      <w:r>
        <w:rPr>
          <w:spacing w:val="17"/>
        </w:rPr>
        <w:t>一（</w:t>
      </w:r>
      <w:r>
        <w:rPr>
          <w:rFonts w:ascii="Times New Roman" w:hAnsi="Times New Roman" w:eastAsia="Times New Roman" w:cs="Times New Roman"/>
        </w:rPr>
        <w:t>Rank</w:t>
      </w:r>
      <w:r>
        <w:rPr>
          <w:rFonts w:ascii="Times New Roman" w:hAnsi="Times New Roman" w:eastAsia="Times New Roman" w:cs="Times New Roman"/>
          <w:spacing w:val="17"/>
        </w:rPr>
        <w:t xml:space="preserve">  1</w:t>
      </w:r>
      <w:r>
        <w:rPr>
          <w:spacing w:val="5"/>
        </w:rPr>
        <w:t>），</w:t>
      </w:r>
      <w:r>
        <w:rPr>
          <w:spacing w:val="17"/>
        </w:rPr>
        <w:t>其总分（</w:t>
      </w:r>
      <w:r>
        <w:rPr>
          <w:rFonts w:ascii="Times New Roman" w:hAnsi="Times New Roman" w:eastAsia="Times New Roman" w:cs="Times New Roman"/>
          <w:spacing w:val="17"/>
        </w:rPr>
        <w:t>N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+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1</w:t>
      </w:r>
      <w:r>
        <w:rPr>
          <w:spacing w:val="17"/>
        </w:rPr>
        <w:t>）也很难优于那些裁判分和粉丝分都居中的选手（如</w:t>
      </w:r>
      <w:r>
        <w:rPr>
          <w:rFonts w:ascii="Times New Roman" w:hAnsi="Times New Roman" w:eastAsia="Times New Roman" w:cs="Times New Roman"/>
        </w:rPr>
        <w:t>Rank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3 + </w:t>
      </w:r>
      <w:r>
        <w:rPr>
          <w:rFonts w:ascii="Times New Roman" w:hAnsi="Times New Roman" w:eastAsia="Times New Roman" w:cs="Times New Roman"/>
        </w:rPr>
        <w:t>Rank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3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=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4"/>
        </w:rPr>
        <w:t>6</w:t>
      </w:r>
      <w:r>
        <w:rPr>
          <w:spacing w:val="4"/>
        </w:rPr>
        <w:t>）。我们的模拟显示，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Bobby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</w:rPr>
        <w:t>Bones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spacing w:val="4"/>
        </w:rPr>
        <w:t>极大概率在半决赛前就</w:t>
      </w:r>
      <w:r>
        <w:rPr>
          <w:spacing w:val="3"/>
        </w:rPr>
        <w:t>被淘汰。</w:t>
      </w:r>
      <w:r>
        <w:rPr>
          <w:spacing w:val="6"/>
        </w:rPr>
        <w:t>这证明了排名制更能</w:t>
      </w:r>
      <w:r>
        <w:rPr>
          <w:shd w:val="clear" w:fill="FFF8AE"/>
          <w:spacing w:val="-36"/>
        </w:rPr>
        <w:t xml:space="preserve"> </w:t>
      </w:r>
      <w:r>
        <w:rPr>
          <w:shd w:val="clear" w:fill="FFF8AE"/>
          <w:b/>
          <w:bCs/>
          <w:spacing w:val="6"/>
        </w:rPr>
        <w:t>抑制民粹偏差</w:t>
      </w:r>
      <w:r>
        <w:rPr>
          <w:shd w:val="clear" w:fill="FFF8AE"/>
          <w:spacing w:val="-52"/>
        </w:rPr>
        <w:t xml:space="preserve"> </w:t>
      </w:r>
      <w:r>
        <w:rPr>
          <w:spacing w:val="6"/>
        </w:rPr>
        <w:t>。</w:t>
      </w:r>
    </w:p>
    <w:p>
      <w:pPr>
        <w:pStyle w:val="BodyText"/>
        <w:ind w:left="692"/>
        <w:spacing w:before="41" w:line="224" w:lineRule="auto"/>
        <w:rPr/>
      </w:pPr>
      <w:r>
        <w:rPr>
          <w:spacing w:val="6"/>
        </w:rPr>
        <w:t>为了量化两种排名的差异，我们引入肯德尔秩相关系数：</w:t>
      </w:r>
    </w:p>
    <w:p>
      <w:pPr>
        <w:ind w:left="2562"/>
        <w:spacing w:before="184" w:line="657" w:lineRule="exact"/>
        <w:rPr/>
      </w:pPr>
      <w:r>
        <w:rPr>
          <w:position w:val="-13"/>
        </w:rPr>
        <w:drawing>
          <wp:inline distT="0" distB="0" distL="0" distR="0">
            <wp:extent cx="4261977" cy="41762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1977" cy="41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9" w:right="262"/>
        <w:spacing w:before="256" w:line="308" w:lineRule="auto"/>
        <w:rPr/>
      </w:pPr>
      <w:r>
        <w:rPr>
          <w:spacing w:val="6"/>
        </w:rPr>
        <w:t>计算结果表明，</w:t>
      </w:r>
      <w:r>
        <w:rPr>
          <w:spacing w:val="-57"/>
        </w:rPr>
        <w:t xml:space="preserve"> </w:t>
      </w:r>
      <w:r>
        <w:rPr>
          <w:spacing w:val="6"/>
        </w:rPr>
        <w:t>排名制与百分比制的</w:t>
      </w:r>
      <w:r>
        <w:rPr>
          <w:spacing w:val="-32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τ</w:t>
      </w:r>
      <w:r>
        <w:rPr>
          <w:rFonts w:ascii="Times New Roman" w:hAnsi="Times New Roman" w:eastAsia="Times New Roman" w:cs="Times New Roman"/>
          <w:spacing w:val="31"/>
        </w:rPr>
        <w:t xml:space="preserve"> </w:t>
      </w:r>
      <w:r>
        <w:rPr>
          <w:spacing w:val="6"/>
        </w:rPr>
        <w:t>值显著小于 </w:t>
      </w:r>
      <w:r>
        <w:rPr>
          <w:rFonts w:ascii="Times New Roman" w:hAnsi="Times New Roman" w:eastAsia="Times New Roman" w:cs="Times New Roman"/>
          <w:spacing w:val="6"/>
        </w:rPr>
        <w:t>1</w:t>
      </w:r>
      <w:r>
        <w:rPr>
          <w:spacing w:val="6"/>
        </w:rPr>
        <w:t>，说明两者</w:t>
      </w:r>
      <w:r>
        <w:rPr>
          <w:spacing w:val="5"/>
        </w:rPr>
        <w:t>在数学性质上存在本质</w:t>
      </w:r>
      <w:r>
        <w:rPr>
          <w:spacing w:val="-5"/>
        </w:rPr>
        <w:t>分歧。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2592"/>
        <w:spacing w:before="111" w:line="213" w:lineRule="auto"/>
        <w:outlineLvl w:val="0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1"/>
        </w:rPr>
        <w:t>3    </w:t>
      </w:r>
      <w:r>
        <w:rPr>
          <w:sz w:val="34"/>
          <w:szCs w:val="34"/>
          <w:b/>
          <w:bCs/>
          <w:spacing w:val="1"/>
        </w:rPr>
        <w:t>问题四：分析原因和归纳</w:t>
      </w:r>
    </w:p>
    <w:p>
      <w:pPr>
        <w:pStyle w:val="BodyText"/>
        <w:ind w:left="226" w:firstLine="460"/>
        <w:spacing w:before="314" w:line="314" w:lineRule="auto"/>
        <w:rPr/>
      </w:pPr>
      <w:r>
        <w:rPr>
          <w:spacing w:val="15"/>
        </w:rPr>
        <w:t>这是一个典型的</w:t>
      </w:r>
      <w:r>
        <w:rPr>
          <w:b/>
          <w:bCs/>
          <w:spacing w:val="15"/>
        </w:rPr>
        <w:t>监督学习回归</w:t>
      </w:r>
      <w:r>
        <w:rPr>
          <w:spacing w:val="15"/>
        </w:rPr>
        <w:t>问题。我们的目标是量化各个特征对“粉丝得票率”</w:t>
      </w:r>
      <w:r>
        <w:rPr>
          <w:spacing w:val="-3"/>
        </w:rPr>
        <w:t>的贡献度。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217"/>
        <w:spacing w:before="92" w:line="213" w:lineRule="auto"/>
        <w:outlineLvl w:val="1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6"/>
        </w:rPr>
        <w:t>3.1    </w:t>
      </w:r>
      <w:r>
        <w:rPr>
          <w:sz w:val="28"/>
          <w:szCs w:val="28"/>
          <w:b/>
          <w:bCs/>
          <w:spacing w:val="6"/>
        </w:rPr>
        <w:t>特征构建策略</w:t>
      </w:r>
    </w:p>
    <w:p>
      <w:pPr>
        <w:pStyle w:val="BodyText"/>
        <w:ind w:left="692"/>
        <w:spacing w:before="255" w:line="224" w:lineRule="auto"/>
        <w:rPr/>
      </w:pPr>
      <w:r>
        <w:rPr>
          <w:spacing w:val="6"/>
        </w:rPr>
        <w:t>原始数据往往包含噪声，必须进行特征工程。</w:t>
      </w:r>
    </w:p>
    <w:p>
      <w:pPr>
        <w:pStyle w:val="BodyText"/>
        <w:ind w:left="558"/>
        <w:spacing w:before="293" w:line="217" w:lineRule="auto"/>
        <w:rPr/>
      </w:pPr>
      <w:r>
        <w:rPr>
          <w:rFonts w:ascii="Times New Roman" w:hAnsi="Times New Roman" w:eastAsia="Times New Roman" w:cs="Times New Roman"/>
          <w:spacing w:val="13"/>
        </w:rPr>
        <w:t>•  </w:t>
      </w:r>
      <w:r>
        <w:rPr>
          <w:b/>
          <w:bCs/>
          <w:spacing w:val="13"/>
        </w:rPr>
        <w:t>显性特征：</w:t>
      </w:r>
      <w:r>
        <w:rPr>
          <w:spacing w:val="13"/>
        </w:rPr>
        <w:t>年龄、性别、职业类别（</w:t>
      </w:r>
      <w:r>
        <w:rPr>
          <w:rFonts w:ascii="Times New Roman" w:hAnsi="Times New Roman" w:eastAsia="Times New Roman" w:cs="Times New Roman"/>
        </w:rPr>
        <w:t>Athlete</w:t>
      </w:r>
      <w:r>
        <w:rPr>
          <w:rFonts w:ascii="Times New Roman" w:hAnsi="Times New Roman" w:eastAsia="Times New Roman" w:cs="Times New Roman"/>
          <w:spacing w:val="13"/>
        </w:rPr>
        <w:t>/</w:t>
      </w:r>
      <w:r>
        <w:rPr>
          <w:rFonts w:ascii="Times New Roman" w:hAnsi="Times New Roman" w:eastAsia="Times New Roman" w:cs="Times New Roman"/>
        </w:rPr>
        <w:t>Actor</w:t>
      </w:r>
      <w:r>
        <w:rPr>
          <w:rFonts w:ascii="Times New Roman" w:hAnsi="Times New Roman" w:eastAsia="Times New Roman" w:cs="Times New Roman"/>
          <w:spacing w:val="13"/>
        </w:rPr>
        <w:t>/</w:t>
      </w:r>
      <w:r>
        <w:rPr>
          <w:rFonts w:ascii="Times New Roman" w:hAnsi="Times New Roman" w:eastAsia="Times New Roman" w:cs="Times New Roman"/>
        </w:rPr>
        <w:t>Singer</w:t>
      </w:r>
      <w:r>
        <w:rPr>
          <w:spacing w:val="13"/>
        </w:rPr>
        <w:t>，使用 </w:t>
      </w:r>
      <w:r>
        <w:rPr>
          <w:rFonts w:ascii="Times New Roman" w:hAnsi="Times New Roman" w:eastAsia="Times New Roman" w:cs="Times New Roman"/>
        </w:rPr>
        <w:t>One</w:t>
      </w:r>
      <w:r>
        <w:rPr>
          <w:rFonts w:ascii="Times New Roman" w:hAnsi="Times New Roman" w:eastAsia="Times New Roman" w:cs="Times New Roman"/>
          <w:spacing w:val="12"/>
        </w:rPr>
        <w:t>-</w:t>
      </w:r>
      <w:r>
        <w:rPr>
          <w:rFonts w:ascii="Times New Roman" w:hAnsi="Times New Roman" w:eastAsia="Times New Roman" w:cs="Times New Roman"/>
        </w:rPr>
        <w:t>hot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12"/>
        </w:rPr>
        <w:t>编码）。</w:t>
      </w:r>
    </w:p>
    <w:p>
      <w:pPr>
        <w:pStyle w:val="BodyText"/>
        <w:ind w:left="806" w:right="139" w:hanging="248"/>
        <w:spacing w:before="315" w:line="270" w:lineRule="auto"/>
        <w:rPr/>
      </w:pPr>
      <w:r>
        <w:rPr>
          <w:rFonts w:ascii="Times New Roman" w:hAnsi="Times New Roman" w:eastAsia="Times New Roman" w:cs="Times New Roman"/>
          <w:spacing w:val="6"/>
        </w:rPr>
        <w:t>•  </w:t>
      </w:r>
      <w:r>
        <w:rPr>
          <w:b/>
          <w:bCs/>
          <w:spacing w:val="6"/>
        </w:rPr>
        <w:t>隐性特征：</w:t>
      </w:r>
      <w:r>
        <w:rPr>
          <w:spacing w:val="6"/>
        </w:rPr>
        <w:t>舞伴效应。</w:t>
      </w:r>
      <w:r>
        <w:rPr>
          <w:rFonts w:ascii="Times New Roman" w:hAnsi="Times New Roman" w:eastAsia="Times New Roman" w:cs="Times New Roman"/>
        </w:rPr>
        <w:t>DWTS</w:t>
      </w:r>
      <w:r>
        <w:rPr>
          <w:rFonts w:ascii="Times New Roman" w:hAnsi="Times New Roman" w:eastAsia="Times New Roman" w:cs="Times New Roman"/>
          <w:spacing w:val="6"/>
        </w:rPr>
        <w:t xml:space="preserve">  </w:t>
      </w:r>
      <w:r>
        <w:rPr>
          <w:spacing w:val="6"/>
        </w:rPr>
        <w:t>中某些职业舞者（如 </w:t>
      </w:r>
      <w:r>
        <w:rPr>
          <w:rFonts w:ascii="Times New Roman" w:hAnsi="Times New Roman" w:eastAsia="Times New Roman" w:cs="Times New Roman"/>
        </w:rPr>
        <w:t>Derek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Times New Roman" w:hAnsi="Times New Roman" w:eastAsia="Times New Roman" w:cs="Times New Roman"/>
        </w:rPr>
        <w:t>Hough</w:t>
      </w:r>
      <w:r>
        <w:rPr>
          <w:spacing w:val="6"/>
        </w:rPr>
        <w:t>）</w:t>
      </w:r>
      <w:r>
        <w:rPr>
          <w:spacing w:val="-50"/>
        </w:rPr>
        <w:t xml:space="preserve"> </w:t>
      </w:r>
      <w:r>
        <w:rPr>
          <w:spacing w:val="5"/>
        </w:rPr>
        <w:t>自带巨额流量，</w:t>
      </w:r>
      <w:r>
        <w:rPr>
          <w:spacing w:val="6"/>
        </w:rPr>
        <w:t>这往往是干扰项，必须作为独立特征考虑。</w:t>
      </w:r>
    </w:p>
    <w:p>
      <w:pPr>
        <w:pStyle w:val="BodyText"/>
        <w:ind w:left="558"/>
        <w:spacing w:before="307" w:line="224" w:lineRule="auto"/>
        <w:rPr/>
      </w:pPr>
      <w:r>
        <w:rPr>
          <w:rFonts w:ascii="Times New Roman" w:hAnsi="Times New Roman" w:eastAsia="Times New Roman" w:cs="Times New Roman"/>
          <w:spacing w:val="8"/>
        </w:rPr>
        <w:t>•  </w:t>
      </w:r>
      <w:r>
        <w:rPr>
          <w:b/>
          <w:bCs/>
          <w:spacing w:val="8"/>
        </w:rPr>
        <w:t>时间特征：</w:t>
      </w:r>
      <w:r>
        <w:rPr>
          <w:spacing w:val="8"/>
        </w:rPr>
        <w:t>赛季趋势，用于捕捉观众口味随年份的变</w:t>
      </w:r>
      <w:r>
        <w:rPr>
          <w:spacing w:val="7"/>
        </w:rPr>
        <w:t>化。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217"/>
        <w:spacing w:before="91" w:line="211" w:lineRule="auto"/>
        <w:outlineLvl w:val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3"/>
        </w:rPr>
        <w:t>3.2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4"/>
        </w:rPr>
        <w:t xml:space="preserve">    </w:t>
      </w:r>
      <w:r>
        <w:rPr>
          <w:sz w:val="28"/>
          <w:szCs w:val="28"/>
          <w:b/>
          <w:bCs/>
          <w:spacing w:val="53"/>
        </w:rPr>
        <w:t>模型选择：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XGBoost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3"/>
        </w:rPr>
        <w:t>+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b/>
          <w:bCs/>
        </w:rPr>
        <w:t>SHAP</w:t>
      </w:r>
    </w:p>
    <w:p>
      <w:pPr>
        <w:pStyle w:val="BodyText"/>
        <w:ind w:left="213" w:right="254" w:firstLine="481"/>
        <w:spacing w:before="251" w:line="314" w:lineRule="auto"/>
        <w:rPr/>
      </w:pPr>
      <w:r>
        <w:rPr>
          <w:spacing w:val="5"/>
        </w:rPr>
        <w:t>线性回归无法处理复杂的特征交互（例如：年纪大的男选手可能不受欢迎， 但</w:t>
      </w:r>
      <w:r>
        <w:rPr>
          <w:spacing w:val="4"/>
        </w:rPr>
        <w:t>年纪</w:t>
      </w:r>
      <w:r>
        <w:rPr>
          <w:spacing w:val="7"/>
        </w:rPr>
        <w:t>大的女选手可能因为“励志”而受欢迎）。推荐使用 </w:t>
      </w:r>
      <w:r>
        <w:rPr>
          <w:rFonts w:ascii="Times New Roman" w:hAnsi="Times New Roman" w:eastAsia="Times New Roman" w:cs="Times New Roman"/>
          <w:b/>
          <w:bCs/>
        </w:rPr>
        <w:t>XGBoost</w:t>
      </w:r>
      <w:r>
        <w:rPr>
          <w:rFonts w:ascii="Times New Roman" w:hAnsi="Times New Roman" w:eastAsia="Times New Roman" w:cs="Times New Roman"/>
          <w:b/>
          <w:bCs/>
          <w:spacing w:val="62"/>
          <w:w w:val="101"/>
        </w:rPr>
        <w:t xml:space="preserve"> </w:t>
      </w:r>
      <w:r>
        <w:rPr>
          <w:spacing w:val="7"/>
        </w:rPr>
        <w:t>回归模型。</w:t>
      </w:r>
    </w:p>
    <w:p>
      <w:pPr>
        <w:pStyle w:val="BodyText"/>
        <w:ind w:left="214" w:right="273" w:firstLine="477"/>
        <w:spacing w:before="1" w:line="269" w:lineRule="auto"/>
        <w:rPr/>
      </w:pPr>
      <w:r>
        <w:rPr>
          <w:spacing w:val="15"/>
        </w:rPr>
        <w:t>为了解释黑盒模型，我们使用</w:t>
      </w:r>
      <w:r>
        <w:rPr>
          <w:spacing w:val="-29"/>
        </w:rPr>
        <w:t xml:space="preserve"> </w:t>
      </w:r>
      <w:r>
        <w:rPr>
          <w:shd w:val="clear" w:fill="FFF8AE"/>
          <w:spacing w:val="-40"/>
        </w:rPr>
        <w:t xml:space="preserve"> </w:t>
      </w:r>
      <w:r>
        <w:rPr>
          <w:shd w:val="clear" w:fill="FFF8AE"/>
          <w:rFonts w:ascii="Times New Roman" w:hAnsi="Times New Roman" w:eastAsia="Times New Roman" w:cs="Times New Roman"/>
          <w:b/>
          <w:bCs/>
        </w:rPr>
        <w:t>SHAP</w:t>
      </w:r>
      <w:r>
        <w:rPr>
          <w:shd w:val="clear" w:fill="FFF8AE"/>
          <w:rFonts w:ascii="Times New Roman" w:hAnsi="Times New Roman" w:eastAsia="Times New Roman" w:cs="Times New Roman"/>
          <w:b/>
          <w:bCs/>
          <w:spacing w:val="1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30"/>
        </w:rPr>
        <w:t xml:space="preserve"> </w:t>
      </w:r>
      <w:r>
        <w:rPr>
          <w:spacing w:val="15"/>
        </w:rPr>
        <w:t>值。对于每个样本</w:t>
      </w:r>
      <w:r>
        <w:rPr>
          <w:spacing w:val="-24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i</w:t>
      </w:r>
      <w:r>
        <w:rPr>
          <w:spacing w:val="15"/>
        </w:rPr>
        <w:t>，特征</w:t>
      </w:r>
      <w:r>
        <w:rPr>
          <w:spacing w:val="-33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j</w:t>
      </w:r>
      <w:r>
        <w:rPr>
          <w:rFonts w:ascii="Times New Roman" w:hAnsi="Times New Roman" w:eastAsia="Times New Roman" w:cs="Times New Roman"/>
          <w:spacing w:val="3"/>
        </w:rPr>
        <w:t xml:space="preserve">  </w:t>
      </w:r>
      <w:r>
        <w:rPr>
          <w:spacing w:val="15"/>
        </w:rPr>
        <w:t>的贡献度</w:t>
      </w:r>
      <w:r>
        <w:rPr>
          <w:spacing w:val="-19"/>
        </w:rPr>
        <w:t xml:space="preserve"> </w:t>
      </w:r>
      <w:r>
        <w:rPr>
          <w:rFonts w:ascii="Times New Roman" w:hAnsi="Times New Roman" w:eastAsia="Times New Roman" w:cs="Times New Roman"/>
          <w:spacing w:val="15"/>
        </w:rPr>
        <w:t>ϕ</w:t>
      </w:r>
      <w:r>
        <w:rPr>
          <w:rFonts w:ascii="Times New Roman" w:hAnsi="Times New Roman" w:eastAsia="Times New Roman" w:cs="Times New Roman"/>
          <w:sz w:val="15"/>
          <w:szCs w:val="15"/>
          <w:position w:val="-3"/>
        </w:rPr>
        <w:t>ij</w:t>
      </w:r>
      <w:r>
        <w:rPr>
          <w:spacing w:val="-8"/>
        </w:rPr>
        <w:t>满足：</w:t>
      </w:r>
    </w:p>
    <w:p>
      <w:pPr>
        <w:ind w:left="3901"/>
        <w:spacing w:line="724" w:lineRule="exact"/>
        <w:rPr/>
      </w:pPr>
      <w:r>
        <w:pict>
          <v:shape id="_x0000_s22" style="position:absolute;margin-left:0.81797pt;margin-top:47.7913pt;mso-position-vertical-relative:text;mso-position-horizontal-relative:text;width:5.4pt;height:71.8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/>
                    <w:spacing w:before="20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3"/>
                    </w:rPr>
                    <w:t>1</w:t>
                  </w:r>
                </w:p>
                <w:p>
                  <w:pPr>
                    <w:ind w:left="23"/>
                    <w:spacing w:before="218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2</w:t>
                  </w:r>
                </w:p>
                <w:p>
                  <w:pPr>
                    <w:ind w:left="22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3</w:t>
                  </w:r>
                </w:p>
                <w:p>
                  <w:pPr>
                    <w:ind w:left="20"/>
                    <w:spacing w:before="215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2"/>
                    </w:rPr>
                    <w:t>4</w:t>
                  </w:r>
                </w:p>
                <w:p>
                  <w:pPr>
                    <w:ind w:left="23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9"/>
                    </w:rPr>
                    <w:t>5</w:t>
                  </w:r>
                </w:p>
              </w:txbxContent>
            </v:textbox>
          </v:shape>
        </w:pict>
      </w:r>
      <w:r>
        <w:rPr>
          <w:position w:val="-14"/>
        </w:rPr>
        <w:drawing>
          <wp:inline distT="0" distB="0" distL="0" distR="0">
            <wp:extent cx="3411637" cy="459956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1637" cy="45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9" w:lineRule="exact"/>
        <w:rPr/>
      </w:pPr>
      <w:r/>
    </w:p>
    <w:tbl>
      <w:tblPr>
        <w:tblStyle w:val="TableNormal"/>
        <w:tblW w:w="9201" w:type="dxa"/>
        <w:tblInd w:w="138" w:type="dxa"/>
        <w:tblLayout w:type="fixed"/>
        <w:tblBorders>
          <w:left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01"/>
      </w:tblGrid>
      <w:tr>
        <w:trPr>
          <w:trHeight w:val="1676" w:hRule="atLeast"/>
        </w:trPr>
        <w:tc>
          <w:tcPr>
            <w:tcW w:w="9201" w:type="dxa"/>
            <w:vAlign w:val="top"/>
          </w:tcPr>
          <w:p>
            <w:pPr>
              <w:pStyle w:val="TableText"/>
              <w:ind w:left="91"/>
              <w:spacing w:before="165" w:line="212" w:lineRule="auto"/>
              <w:rPr/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5408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-3121</wp:posOffset>
                      </wp:positionV>
                      <wp:extent cx="5846445" cy="1068069"/>
                      <wp:effectExtent l="0" t="0" r="0" b="0"/>
                      <wp:wrapNone/>
                      <wp:docPr id="14" name="Rect 14"/>
                      <wp:cNvGraphicFramePr/>
                      <a:graphic>
                        <a:graphicData uri="http://schemas.microsoft.com/office/word/2010/wordprocessingShape">
                          <wps:wsp>
                            <wps:cNvPr id="14" name="Rect 14"/>
                            <wps:cNvSpPr/>
                            <wps:spPr>
                              <a:xfrm>
                                <a:off x="-3175" y="-3121"/>
                                <a:ext cx="5846445" cy="106806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4" style="position:absolute;margin-left:-0.25pt;margin-top:-0.245793pt;mso-position-vertical-relative:text;mso-position-horizontal-relative:text;width:460.35pt;height:84.1pt;z-index:-251651072;" fillcolor="#F7F7F7" filled="true" stroked="false"/>
                  </w:pict>
                </mc:Fallback>
              </mc:AlternateContent>
            </w:r>
            <w:r>
              <w:rPr>
                <w:color w:val="0000FF"/>
                <w:spacing w:val="-2"/>
              </w:rPr>
              <w:t>import</w:t>
            </w:r>
            <w:r>
              <w:rPr>
                <w:color w:val="0000FF"/>
                <w:spacing w:val="40"/>
              </w:rPr>
              <w:t xml:space="preserve"> </w:t>
            </w:r>
            <w:r>
              <w:rPr>
                <w:spacing w:val="-2"/>
              </w:rPr>
              <w:t>xgboost</w:t>
            </w:r>
            <w:r>
              <w:rPr>
                <w:spacing w:val="39"/>
              </w:rPr>
              <w:t xml:space="preserve"> </w:t>
            </w:r>
            <w:r>
              <w:rPr>
                <w:color w:val="0000FF"/>
                <w:spacing w:val="-2"/>
              </w:rPr>
              <w:t>as</w:t>
            </w:r>
            <w:r>
              <w:rPr>
                <w:color w:val="0000FF"/>
                <w:spacing w:val="32"/>
              </w:rPr>
              <w:t xml:space="preserve"> </w:t>
            </w:r>
            <w:r>
              <w:rPr>
                <w:spacing w:val="-2"/>
              </w:rPr>
              <w:t>xgb</w:t>
            </w:r>
          </w:p>
          <w:p>
            <w:pPr>
              <w:pStyle w:val="TableText"/>
              <w:ind w:left="91"/>
              <w:spacing w:before="132" w:line="211" w:lineRule="auto"/>
              <w:rPr/>
            </w:pPr>
            <w:r>
              <w:rPr>
                <w:color w:val="0000FF"/>
                <w:spacing w:val="-3"/>
              </w:rPr>
              <w:t>import</w:t>
            </w:r>
            <w:r>
              <w:rPr>
                <w:color w:val="0000FF"/>
                <w:spacing w:val="49"/>
              </w:rPr>
              <w:t xml:space="preserve"> </w:t>
            </w:r>
            <w:r>
              <w:rPr>
                <w:spacing w:val="-3"/>
              </w:rPr>
              <w:t>shap</w:t>
            </w:r>
          </w:p>
          <w:p>
            <w:pPr>
              <w:pStyle w:val="TableText"/>
              <w:ind w:left="91"/>
              <w:spacing w:before="133" w:line="211" w:lineRule="auto"/>
              <w:rPr/>
            </w:pPr>
            <w:r>
              <w:rPr>
                <w:color w:val="0000FF"/>
                <w:spacing w:val="-4"/>
              </w:rPr>
              <w:t>import</w:t>
            </w:r>
            <w:r>
              <w:rPr>
                <w:color w:val="0000FF"/>
                <w:spacing w:val="39"/>
              </w:rPr>
              <w:t xml:space="preserve"> </w:t>
            </w:r>
            <w:r>
              <w:rPr>
                <w:spacing w:val="-4"/>
              </w:rPr>
              <w:t>pandas</w:t>
            </w:r>
            <w:r>
              <w:rPr>
                <w:spacing w:val="38"/>
              </w:rPr>
              <w:t xml:space="preserve"> </w:t>
            </w:r>
            <w:r>
              <w:rPr>
                <w:color w:val="0000FF"/>
                <w:spacing w:val="-4"/>
              </w:rPr>
              <w:t>a</w:t>
            </w:r>
            <w:r>
              <w:rPr>
                <w:color w:val="0000FF"/>
                <w:spacing w:val="-90"/>
              </w:rPr>
              <w:t xml:space="preserve"> </w:t>
            </w:r>
            <w:r>
              <w:rPr>
                <w:color w:val="0000FF"/>
                <w:spacing w:val="-4"/>
              </w:rPr>
              <w:t>s</w:t>
            </w:r>
            <w:r>
              <w:rPr>
                <w:color w:val="0000FF"/>
                <w:spacing w:val="28"/>
              </w:rPr>
              <w:t xml:space="preserve"> </w:t>
            </w:r>
            <w:r>
              <w:rPr>
                <w:spacing w:val="-4"/>
              </w:rPr>
              <w:t>pd</w:t>
            </w:r>
          </w:p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1" w:line="266" w:lineRule="exact"/>
              <w:rPr/>
            </w:pPr>
            <w:r>
              <w:rPr>
                <w:color w:val="009900"/>
                <w:spacing w:val="-2"/>
                <w:position w:val="1"/>
              </w:rPr>
              <w:t>#</w:t>
            </w:r>
            <w:r>
              <w:rPr>
                <w:color w:val="009900"/>
                <w:spacing w:val="-2"/>
                <w:position w:val="1"/>
              </w:rPr>
              <w:t xml:space="preserve"> </w:t>
            </w:r>
            <w:r>
              <w:rPr>
                <w:color w:val="009900"/>
                <w:spacing w:val="-2"/>
                <w:position w:val="1"/>
              </w:rPr>
              <w:t>X:</w:t>
            </w:r>
            <w:r>
              <w:rPr>
                <w:color w:val="009900"/>
                <w:spacing w:val="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选</w:t>
            </w:r>
            <w:r>
              <w:rPr>
                <w:rFonts w:ascii="SimSun" w:hAnsi="SimSun" w:eastAsia="SimSun" w:cs="SimSun"/>
                <w:color w:val="009900"/>
                <w:spacing w:val="-3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手</w:t>
            </w:r>
            <w:r>
              <w:rPr>
                <w:rFonts w:ascii="SimSun" w:hAnsi="SimSun" w:eastAsia="SimSun" w:cs="SimSun"/>
                <w:color w:val="009900"/>
                <w:spacing w:val="-45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特</w:t>
            </w:r>
            <w:r>
              <w:rPr>
                <w:rFonts w:ascii="SimSun" w:hAnsi="SimSun" w:eastAsia="SimSun" w:cs="SimSun"/>
                <w:color w:val="009900"/>
                <w:spacing w:val="-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征</w:t>
            </w:r>
            <w:r>
              <w:rPr>
                <w:rFonts w:ascii="SimSun" w:hAnsi="SimSun" w:eastAsia="SimSun" w:cs="SimSun"/>
                <w:color w:val="009900"/>
                <w:spacing w:val="-39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矩</w:t>
            </w:r>
            <w:r>
              <w:rPr>
                <w:rFonts w:ascii="SimSun" w:hAnsi="SimSun" w:eastAsia="SimSun" w:cs="SimSun"/>
                <w:color w:val="009900"/>
                <w:spacing w:val="-31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阵  </w:t>
            </w:r>
            <w:r>
              <w:rPr>
                <w:color w:val="009900"/>
                <w:spacing w:val="-2"/>
                <w:position w:val="1"/>
              </w:rPr>
              <w:t>(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经</w:t>
            </w:r>
            <w:r>
              <w:rPr>
                <w:rFonts w:ascii="SimSun" w:hAnsi="SimSun" w:eastAsia="SimSun" w:cs="SimSun"/>
                <w:color w:val="009900"/>
                <w:spacing w:val="-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过</w:t>
            </w:r>
            <w:r>
              <w:rPr>
                <w:rFonts w:ascii="SimSun" w:hAnsi="SimSun" w:eastAsia="SimSun" w:cs="SimSun"/>
                <w:color w:val="009900"/>
                <w:spacing w:val="65"/>
                <w:position w:val="1"/>
              </w:rPr>
              <w:t xml:space="preserve"> </w:t>
            </w:r>
            <w:r>
              <w:rPr>
                <w:color w:val="009900"/>
                <w:spacing w:val="-2"/>
                <w:position w:val="1"/>
              </w:rPr>
              <w:t>One-hot</w:t>
            </w:r>
            <w:r>
              <w:rPr>
                <w:color w:val="009900"/>
                <w:spacing w:val="48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编</w:t>
            </w:r>
            <w:r>
              <w:rPr>
                <w:rFonts w:ascii="SimSun" w:hAnsi="SimSun" w:eastAsia="SimSun" w:cs="SimSun"/>
                <w:color w:val="009900"/>
                <w:spacing w:val="-44"/>
                <w:position w:val="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2"/>
                <w:position w:val="1"/>
              </w:rPr>
              <w:t>码</w:t>
            </w:r>
            <w:r>
              <w:rPr>
                <w:rFonts w:ascii="SimSun" w:hAnsi="SimSun" w:eastAsia="SimSun" w:cs="SimSun"/>
                <w:color w:val="009900"/>
                <w:spacing w:val="-50"/>
                <w:position w:val="1"/>
              </w:rPr>
              <w:t xml:space="preserve"> </w:t>
            </w:r>
            <w:r>
              <w:rPr>
                <w:color w:val="009900"/>
                <w:spacing w:val="-2"/>
                <w:position w:val="1"/>
              </w:rPr>
              <w:t>)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9"/>
          <w:footerReference w:type="default" r:id="rId10"/>
          <w:pgSz w:w="11906" w:h="16838"/>
          <w:pgMar w:top="742" w:right="1162" w:bottom="697" w:left="1213" w:header="468" w:footer="459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244"/>
        <w:spacing w:line="215" w:lineRule="auto"/>
        <w:rPr>
          <w:rFonts w:ascii="Times New Roman" w:hAnsi="Times New Roman" w:eastAsia="Times New Roman" w:cs="Times New Roman"/>
        </w:rPr>
      </w:pPr>
      <w:r>
        <w:pict>
          <v:shape id="_x0000_s28" style="position:absolute;margin-left:-1pt;margin-top:41.2298pt;mso-position-vertical-relative:text;mso-position-horizontal-relative:text;width:8.6pt;height:168.7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6"/>
                    <w:spacing w:before="20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6</w:t>
                  </w:r>
                </w:p>
                <w:p>
                  <w:pPr>
                    <w:ind w:left="88"/>
                    <w:spacing w:before="216" w:line="202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8"/>
                    </w:rPr>
                    <w:t>7</w:t>
                  </w:r>
                </w:p>
                <w:p>
                  <w:pPr>
                    <w:ind w:left="86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8</w:t>
                  </w:r>
                </w:p>
                <w:p>
                  <w:pPr>
                    <w:ind w:left="86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9</w:t>
                  </w:r>
                </w:p>
                <w:p>
                  <w:pPr>
                    <w:ind w:left="20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10</w:t>
                  </w:r>
                </w:p>
                <w:p>
                  <w:pPr>
                    <w:ind w:left="20"/>
                    <w:spacing w:before="217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11</w:t>
                  </w:r>
                </w:p>
                <w:p>
                  <w:pPr>
                    <w:ind w:left="20"/>
                    <w:spacing w:before="218" w:line="198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12</w:t>
                  </w:r>
                </w:p>
                <w:p>
                  <w:pPr>
                    <w:ind w:left="20"/>
                    <w:spacing w:before="218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13</w:t>
                  </w:r>
                </w:p>
                <w:p>
                  <w:pPr>
                    <w:ind w:left="20"/>
                    <w:spacing w:before="216" w:line="201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14</w:t>
                  </w:r>
                </w:p>
                <w:p>
                  <w:pPr>
                    <w:ind w:left="20"/>
                    <w:spacing w:before="219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15</w:t>
                  </w:r>
                </w:p>
                <w:p>
                  <w:pPr>
                    <w:ind w:left="20"/>
                    <w:spacing w:before="217" w:line="200" w:lineRule="auto"/>
                    <w:rPr>
                      <w:rFonts w:ascii="Times New Roman" w:hAnsi="Times New Roman" w:eastAsia="Times New Roman" w:cs="Times New Roman"/>
                      <w:sz w:val="11"/>
                      <w:szCs w:val="1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1"/>
                      <w:szCs w:val="11"/>
                      <w:color w:val="808080"/>
                      <w:spacing w:val="10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pacing w:val="5"/>
        </w:rPr>
        <w:t>4</w:t>
      </w:r>
      <w:r>
        <w:rPr>
          <w:rFonts w:ascii="Times New Roman" w:hAnsi="Times New Roman" w:eastAsia="Times New Roman" w:cs="Times New Roman"/>
          <w:spacing w:val="10"/>
        </w:rPr>
        <w:t xml:space="preserve">    </w:t>
      </w:r>
      <w:r>
        <w:rPr>
          <w:spacing w:val="5"/>
        </w:rPr>
        <w:t>问题五：多目标优化的新赛制</w:t>
      </w:r>
      <w:r>
        <w:rPr>
          <w:spacing w:val="2"/>
        </w:rPr>
        <w:t xml:space="preserve">                                               </w:t>
      </w:r>
      <w:r>
        <w:rPr>
          <w:rFonts w:ascii="Times New Roman" w:hAnsi="Times New Roman" w:eastAsia="Times New Roman" w:cs="Times New Roman"/>
          <w:spacing w:val="5"/>
        </w:rPr>
        <w:t>5</w:t>
      </w:r>
    </w:p>
    <w:p>
      <w:pPr>
        <w:spacing w:before="188"/>
        <w:rPr/>
      </w:pPr>
      <w:r/>
    </w:p>
    <w:tbl>
      <w:tblPr>
        <w:tblStyle w:val="TableNormal"/>
        <w:tblW w:w="9201" w:type="dxa"/>
        <w:tblInd w:w="166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</w:tblBorders>
      </w:tblPr>
      <w:tblGrid>
        <w:gridCol w:w="9201"/>
      </w:tblGrid>
      <w:tr>
        <w:trPr>
          <w:trHeight w:val="3613" w:hRule="atLeast"/>
        </w:trPr>
        <w:tc>
          <w:tcPr>
            <w:tcW w:w="9201" w:type="dxa"/>
            <w:vAlign w:val="top"/>
          </w:tcPr>
          <w:p>
            <w:pPr>
              <w:pStyle w:val="TableText"/>
              <w:ind w:left="77"/>
              <w:spacing w:before="64" w:line="220" w:lineRule="auto"/>
              <w:rPr>
                <w:rFonts w:ascii="SimSun" w:hAnsi="SimSun" w:eastAsia="SimSun" w:cs="SimSun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9504" behindDoc="1" locked="0" layoutInCell="1" allowOverlap="1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128</wp:posOffset>
                      </wp:positionV>
                      <wp:extent cx="5846445" cy="2298064"/>
                      <wp:effectExtent l="0" t="0" r="0" b="0"/>
                      <wp:wrapNone/>
                      <wp:docPr id="16" name="Rect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Rect 16"/>
                            <wps:cNvSpPr/>
                            <wps:spPr>
                              <a:xfrm>
                                <a:off x="-3175" y="128"/>
                                <a:ext cx="5846445" cy="229806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F7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0" style="position:absolute;margin-left:-0.25pt;margin-top:0.010112pt;mso-position-vertical-relative:text;mso-position-horizontal-relative:text;width:460.35pt;height:180.95pt;z-index:-251646976;" fillcolor="#F7F7F7" filled="true" stroked="false"/>
                  </w:pict>
                </mc:Fallback>
              </mc:AlternateContent>
            </w:r>
            <w:r>
              <w:rPr>
                <w:color w:val="009900"/>
                <w:spacing w:val="-10"/>
              </w:rPr>
              <w:t>#</w:t>
            </w:r>
            <w:r>
              <w:rPr>
                <w:color w:val="009900"/>
                <w:spacing w:val="36"/>
              </w:rPr>
              <w:t xml:space="preserve"> </w:t>
            </w:r>
            <w:r>
              <w:rPr>
                <w:color w:val="009900"/>
                <w:spacing w:val="-10"/>
              </w:rPr>
              <w:t>y:</w:t>
            </w:r>
            <w:r>
              <w:rPr>
                <w:color w:val="009900"/>
                <w:spacing w:val="6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问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题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一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反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演 出</w:t>
            </w:r>
            <w:r>
              <w:rPr>
                <w:rFonts w:ascii="SimSun" w:hAnsi="SimSun" w:eastAsia="SimSun" w:cs="SimSun"/>
                <w:color w:val="009900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的</w:t>
            </w:r>
            <w:r>
              <w:rPr>
                <w:rFonts w:ascii="SimSun" w:hAnsi="SimSun" w:eastAsia="SimSun" w:cs="SimSun"/>
                <w:color w:val="009900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粉</w:t>
            </w:r>
            <w:r>
              <w:rPr>
                <w:rFonts w:ascii="SimSun" w:hAnsi="SimSun" w:eastAsia="SimSun" w:cs="SimSun"/>
                <w:color w:val="00990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丝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得</w:t>
            </w:r>
            <w:r>
              <w:rPr>
                <w:rFonts w:ascii="SimSun" w:hAnsi="SimSun" w:eastAsia="SimSun" w:cs="SimSun"/>
                <w:color w:val="009900"/>
                <w:spacing w:val="-3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票</w:t>
            </w:r>
            <w:r>
              <w:rPr>
                <w:rFonts w:ascii="SimSun" w:hAnsi="SimSun" w:eastAsia="SimSun" w:cs="SimSun"/>
                <w:color w:val="00990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率</w:t>
            </w:r>
            <w:r>
              <w:rPr>
                <w:rFonts w:ascii="SimSun" w:hAnsi="SimSun" w:eastAsia="SimSun" w:cs="SimSun"/>
                <w:color w:val="009900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均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10"/>
              </w:rPr>
              <w:t>值</w:t>
            </w:r>
          </w:p>
          <w:p>
            <w:pPr>
              <w:pStyle w:val="TableText"/>
              <w:ind w:left="74" w:right="177"/>
              <w:spacing w:before="53" w:line="372" w:lineRule="auto"/>
              <w:rPr/>
            </w:pPr>
            <w:r>
              <w:rPr/>
              <w:t>model</w:t>
            </w:r>
            <w:r>
              <w:rPr>
                <w:spacing w:val="33"/>
              </w:rPr>
              <w:t xml:space="preserve"> </w:t>
            </w:r>
            <w:r>
              <w:rPr/>
              <w:t>=</w:t>
            </w:r>
            <w:r>
              <w:rPr>
                <w:spacing w:val="29"/>
              </w:rPr>
              <w:t xml:space="preserve"> </w:t>
            </w:r>
            <w:r>
              <w:rPr/>
              <w:t>xgb</w:t>
            </w:r>
            <w:r>
              <w:rPr>
                <w:spacing w:val="-55"/>
              </w:rPr>
              <w:t xml:space="preserve"> </w:t>
            </w:r>
            <w:r>
              <w:rPr/>
              <w:t>.XGBRegress</w:t>
            </w:r>
            <w:r>
              <w:rPr>
                <w:spacing w:val="-89"/>
              </w:rPr>
              <w:t xml:space="preserve"> </w:t>
            </w:r>
            <w:r>
              <w:rPr/>
              <w:t>or</w:t>
            </w:r>
            <w:r>
              <w:rPr>
                <w:spacing w:val="-58"/>
              </w:rPr>
              <w:t xml:space="preserve"> </w:t>
            </w:r>
            <w:r>
              <w:rPr>
                <w:spacing w:val="-1"/>
              </w:rPr>
              <w:t>(n_estimators=500</w:t>
            </w:r>
            <w:r>
              <w:rPr>
                <w:spacing w:val="-57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spacing w:val="42"/>
              </w:rPr>
              <w:t xml:space="preserve"> </w:t>
            </w:r>
            <w:r>
              <w:rPr>
                <w:spacing w:val="-1"/>
              </w:rPr>
              <w:t>learning_rate=0</w:t>
            </w:r>
            <w:r>
              <w:rPr>
                <w:spacing w:val="-63"/>
              </w:rPr>
              <w:t xml:space="preserve"> </w:t>
            </w:r>
            <w:r>
              <w:rPr>
                <w:spacing w:val="-1"/>
              </w:rPr>
              <w:t>.05</w:t>
            </w:r>
            <w:r>
              <w:rPr>
                <w:spacing w:val="-56"/>
              </w:rPr>
              <w:t xml:space="preserve"> </w:t>
            </w:r>
            <w:r>
              <w:rPr>
                <w:spacing w:val="-1"/>
              </w:rPr>
              <w:t>,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max_depth=5)</w:t>
            </w:r>
            <w:r>
              <w:rPr/>
              <w:t xml:space="preserve"> </w:t>
            </w:r>
            <w:r>
              <w:rPr>
                <w:spacing w:val="-2"/>
              </w:rPr>
              <w:t>model</w:t>
            </w:r>
            <w:r>
              <w:rPr>
                <w:spacing w:val="-49"/>
              </w:rPr>
              <w:t xml:space="preserve"> </w:t>
            </w:r>
            <w:r>
              <w:rPr>
                <w:spacing w:val="-2"/>
              </w:rPr>
              <w:t>.fit(X,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y)</w:t>
            </w:r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1" w:line="225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4"/>
              </w:rPr>
              <w:t>#</w:t>
            </w:r>
            <w:r>
              <w:rPr>
                <w:color w:val="009900"/>
                <w:spacing w:val="4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利</w:t>
            </w:r>
            <w:r>
              <w:rPr>
                <w:rFonts w:ascii="SimSun" w:hAnsi="SimSun" w:eastAsia="SimSun" w:cs="SimSun"/>
                <w:color w:val="009900"/>
                <w:spacing w:val="-3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用</w:t>
            </w:r>
            <w:r>
              <w:rPr>
                <w:rFonts w:ascii="SimSun" w:hAnsi="SimSun" w:eastAsia="SimSun" w:cs="SimSun"/>
                <w:color w:val="009900"/>
                <w:spacing w:val="67"/>
              </w:rPr>
              <w:t xml:space="preserve"> </w:t>
            </w:r>
            <w:r>
              <w:rPr>
                <w:color w:val="009900"/>
                <w:spacing w:val="-4"/>
              </w:rPr>
              <w:t>SHAP</w:t>
            </w:r>
            <w:r>
              <w:rPr>
                <w:color w:val="009900"/>
                <w:spacing w:val="4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值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解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构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模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型</w:t>
            </w:r>
          </w:p>
          <w:p>
            <w:pPr>
              <w:pStyle w:val="TableText"/>
              <w:ind w:left="87"/>
              <w:spacing w:before="109" w:line="229" w:lineRule="auto"/>
              <w:rPr/>
            </w:pPr>
            <w:r>
              <w:rPr>
                <w:spacing w:val="-2"/>
              </w:rPr>
              <w:t>explain</w:t>
            </w:r>
            <w:r>
              <w:rPr>
                <w:spacing w:val="-88"/>
              </w:rPr>
              <w:t xml:space="preserve"> </w:t>
            </w:r>
            <w:r>
              <w:rPr>
                <w:spacing w:val="-2"/>
              </w:rPr>
              <w:t>er</w:t>
            </w:r>
            <w:r>
              <w:rPr>
                <w:spacing w:val="34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shap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.Explain</w:t>
            </w:r>
            <w:r>
              <w:rPr>
                <w:spacing w:val="-90"/>
              </w:rPr>
              <w:t xml:space="preserve"> </w:t>
            </w:r>
            <w:r>
              <w:rPr>
                <w:spacing w:val="-2"/>
              </w:rPr>
              <w:t>er</w:t>
            </w:r>
            <w:r>
              <w:rPr>
                <w:spacing w:val="-59"/>
              </w:rPr>
              <w:t xml:space="preserve"> </w:t>
            </w:r>
            <w:r>
              <w:rPr>
                <w:spacing w:val="-2"/>
              </w:rPr>
              <w:t>(model)</w:t>
            </w:r>
          </w:p>
          <w:p>
            <w:pPr>
              <w:pStyle w:val="TableText"/>
              <w:ind w:left="90"/>
              <w:spacing w:before="117" w:line="211" w:lineRule="auto"/>
              <w:rPr/>
            </w:pPr>
            <w:r>
              <w:rPr>
                <w:spacing w:val="-2"/>
              </w:rPr>
              <w:t>shap_values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=</w:t>
            </w:r>
            <w:r>
              <w:rPr>
                <w:spacing w:val="38"/>
              </w:rPr>
              <w:t xml:space="preserve"> </w:t>
            </w:r>
            <w:r>
              <w:rPr>
                <w:spacing w:val="-2"/>
              </w:rPr>
              <w:t>explain</w:t>
            </w:r>
            <w:r>
              <w:rPr>
                <w:spacing w:val="-90"/>
              </w:rPr>
              <w:t xml:space="preserve"> </w:t>
            </w:r>
            <w:r>
              <w:rPr>
                <w:spacing w:val="-2"/>
              </w:rPr>
              <w:t>er</w:t>
            </w:r>
            <w:r>
              <w:rPr>
                <w:spacing w:val="-58"/>
              </w:rPr>
              <w:t xml:space="preserve"> </w:t>
            </w:r>
            <w:r>
              <w:rPr>
                <w:spacing w:val="-2"/>
              </w:rPr>
              <w:t>(X)</w:t>
            </w:r>
          </w:p>
          <w:p>
            <w:pPr>
              <w:spacing w:line="3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"/>
              <w:spacing w:before="62" w:line="229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</w:rPr>
              <w:t>#</w:t>
            </w:r>
            <w:r>
              <w:rPr>
                <w:color w:val="009900"/>
                <w:spacing w:val="5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这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一</w:t>
            </w:r>
            <w:r>
              <w:rPr>
                <w:rFonts w:ascii="SimSun" w:hAnsi="SimSun" w:eastAsia="SimSun" w:cs="SimSun"/>
                <w:color w:val="009900"/>
                <w:spacing w:val="-4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步</w:t>
            </w:r>
            <w:r>
              <w:rPr>
                <w:rFonts w:ascii="SimSun" w:hAnsi="SimSun" w:eastAsia="SimSun" w:cs="SimSun"/>
                <w:color w:val="009900"/>
                <w:spacing w:val="-2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能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生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成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蜂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群</w:t>
            </w:r>
            <w:r>
              <w:rPr>
                <w:rFonts w:ascii="SimSun" w:hAnsi="SimSun" w:eastAsia="SimSun" w:cs="SimSun"/>
                <w:color w:val="009900"/>
                <w:spacing w:val="-19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图， 直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观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展</w:t>
            </w:r>
            <w:r>
              <w:rPr>
                <w:rFonts w:ascii="SimSun" w:hAnsi="SimSun" w:eastAsia="SimSun" w:cs="SimSun"/>
                <w:color w:val="009900"/>
                <w:spacing w:val="-3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示</w:t>
            </w:r>
            <w:r>
              <w:rPr>
                <w:rFonts w:ascii="SimSun" w:hAnsi="SimSun" w:eastAsia="SimSun" w:cs="SimSun"/>
                <w:color w:val="009900"/>
                <w:spacing w:val="-2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“哪</w:t>
            </w:r>
            <w:r>
              <w:rPr>
                <w:rFonts w:ascii="SimSun" w:hAnsi="SimSun" w:eastAsia="SimSun" w:cs="SimSun"/>
                <w:color w:val="009900"/>
                <w:spacing w:val="-30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类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人</w:t>
            </w:r>
            <w:r>
              <w:rPr>
                <w:rFonts w:ascii="SimSun" w:hAnsi="SimSun" w:eastAsia="SimSun" w:cs="SimSun"/>
                <w:color w:val="009900"/>
                <w:spacing w:val="-48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粉</w:t>
            </w:r>
            <w:r>
              <w:rPr>
                <w:rFonts w:ascii="SimSun" w:hAnsi="SimSun" w:eastAsia="SimSun" w:cs="SimSun"/>
                <w:color w:val="00990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丝</w:t>
            </w:r>
            <w:r>
              <w:rPr>
                <w:rFonts w:ascii="SimSun" w:hAnsi="SimSun" w:eastAsia="SimSun" w:cs="SimSun"/>
                <w:color w:val="009900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</w:rPr>
              <w:t>多”</w:t>
            </w:r>
          </w:p>
          <w:p>
            <w:pPr>
              <w:pStyle w:val="TableText"/>
              <w:ind w:left="77"/>
              <w:spacing w:before="87" w:line="227" w:lineRule="auto"/>
              <w:rPr>
                <w:rFonts w:ascii="SimSun" w:hAnsi="SimSun" w:eastAsia="SimSun" w:cs="SimSun"/>
              </w:rPr>
            </w:pPr>
            <w:r>
              <w:rPr>
                <w:color w:val="009900"/>
                <w:spacing w:val="-4"/>
              </w:rPr>
              <w:t>#</w:t>
            </w:r>
            <w:r>
              <w:rPr>
                <w:color w:val="009900"/>
                <w:spacing w:val="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红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色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代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表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特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征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值</w:t>
            </w:r>
            <w:r>
              <w:rPr>
                <w:rFonts w:ascii="SimSun" w:hAnsi="SimSun" w:eastAsia="SimSun" w:cs="SimSun"/>
                <w:color w:val="009900"/>
                <w:spacing w:val="-3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高， 蓝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色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代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表</w:t>
            </w:r>
            <w:r>
              <w:rPr>
                <w:rFonts w:ascii="SimSun" w:hAnsi="SimSun" w:eastAsia="SimSun" w:cs="SimSun"/>
                <w:color w:val="009900"/>
                <w:spacing w:val="-4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特</w:t>
            </w:r>
            <w:r>
              <w:rPr>
                <w:rFonts w:ascii="SimSun" w:hAnsi="SimSun" w:eastAsia="SimSun" w:cs="SimSun"/>
                <w:color w:val="009900"/>
                <w:spacing w:val="-4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征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值</w:t>
            </w:r>
            <w:r>
              <w:rPr>
                <w:rFonts w:ascii="SimSun" w:hAnsi="SimSun" w:eastAsia="SimSun" w:cs="SimSun"/>
                <w:color w:val="009900"/>
                <w:spacing w:val="-3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低，</w:t>
            </w:r>
            <w:r>
              <w:rPr>
                <w:rFonts w:ascii="SimSun" w:hAnsi="SimSun" w:eastAsia="SimSun" w:cs="SimSun"/>
                <w:color w:val="009900"/>
                <w:spacing w:val="-20"/>
              </w:rPr>
              <w:t xml:space="preserve"> </w:t>
            </w:r>
            <w:r>
              <w:rPr>
                <w:color w:val="009900"/>
                <w:spacing w:val="-4"/>
              </w:rPr>
              <w:t>X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轴</w:t>
            </w:r>
            <w:r>
              <w:rPr>
                <w:rFonts w:ascii="SimSun" w:hAnsi="SimSun" w:eastAsia="SimSun" w:cs="SimSun"/>
                <w:color w:val="009900"/>
                <w:spacing w:val="-36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代</w:t>
            </w:r>
            <w:r>
              <w:rPr>
                <w:rFonts w:ascii="SimSun" w:hAnsi="SimSun" w:eastAsia="SimSun" w:cs="SimSun"/>
                <w:color w:val="009900"/>
                <w:spacing w:val="-45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4"/>
              </w:rPr>
              <w:t>表</w:t>
            </w:r>
            <w:r>
              <w:rPr>
                <w:rFonts w:ascii="SimSun" w:hAnsi="SimSun" w:eastAsia="SimSun" w:cs="SimSun"/>
                <w:color w:val="009900"/>
                <w:spacing w:val="-41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</w:rPr>
              <w:t>对</w:t>
            </w:r>
            <w:r>
              <w:rPr>
                <w:rFonts w:ascii="SimSun" w:hAnsi="SimSun" w:eastAsia="SimSun" w:cs="SimSun"/>
                <w:color w:val="009900"/>
                <w:spacing w:val="-37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</w:rPr>
              <w:t>结</w:t>
            </w:r>
            <w:r>
              <w:rPr>
                <w:rFonts w:ascii="SimSun" w:hAnsi="SimSun" w:eastAsia="SimSun" w:cs="SimSun"/>
                <w:color w:val="009900"/>
                <w:spacing w:val="-44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</w:rPr>
              <w:t>果</w:t>
            </w:r>
            <w:r>
              <w:rPr>
                <w:rFonts w:ascii="SimSun" w:hAnsi="SimSun" w:eastAsia="SimSun" w:cs="SimSun"/>
                <w:color w:val="009900"/>
                <w:spacing w:val="-2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</w:rPr>
              <w:t>的</w:t>
            </w:r>
            <w:r>
              <w:rPr>
                <w:rFonts w:ascii="SimSun" w:hAnsi="SimSun" w:eastAsia="SimSun" w:cs="SimSun"/>
                <w:color w:val="009900"/>
                <w:spacing w:val="-33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</w:rPr>
              <w:t>影</w:t>
            </w:r>
            <w:r>
              <w:rPr>
                <w:rFonts w:ascii="SimSun" w:hAnsi="SimSun" w:eastAsia="SimSun" w:cs="SimSun"/>
                <w:color w:val="009900"/>
                <w:spacing w:val="-32"/>
              </w:rPr>
              <w:t xml:space="preserve"> </w:t>
            </w:r>
            <w:r>
              <w:rPr>
                <w:rFonts w:ascii="SimSun" w:hAnsi="SimSun" w:eastAsia="SimSun" w:cs="SimSun"/>
                <w:color w:val="009900"/>
                <w:spacing w:val="-5"/>
              </w:rPr>
              <w:t>响</w:t>
            </w:r>
          </w:p>
          <w:p>
            <w:pPr>
              <w:pStyle w:val="TableText"/>
              <w:ind w:left="89"/>
              <w:spacing w:before="45" w:line="266" w:lineRule="exact"/>
              <w:rPr/>
            </w:pPr>
            <w:r>
              <w:pict>
                <v:shape id="_x0000_s32" style="position:absolute;margin-left:-13.0648pt;margin-top:124.958pt;mso-position-vertical-relative:text;mso-position-horizontal-relative:text;width:431.65pt;height:50.1pt;z-index:-251645952;rotation:325;" fillcolor="#FF0000" filled="true" stroked="false" type="#_x0000_t136">
                  <v:fill opacity="0.200000"/>
                  <v:textpath style="font-family:&quot;KaiTi&quot;;font-size:48;v-text-kern:t;mso-text-shadow:auto" string="公众号：数模加油站"/>
                </v:shape>
              </w:pict>
            </w:r>
            <w:r>
              <w:rPr>
                <w:spacing w:val="-1"/>
                <w:position w:val="5"/>
              </w:rPr>
              <w:t>shap</w:t>
            </w:r>
            <w:r>
              <w:rPr>
                <w:spacing w:val="-55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.summary_plot</w:t>
            </w:r>
            <w:r>
              <w:rPr>
                <w:spacing w:val="-58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(shap_values</w:t>
            </w:r>
            <w:r>
              <w:rPr>
                <w:spacing w:val="-46"/>
                <w:position w:val="5"/>
              </w:rPr>
              <w:t xml:space="preserve"> </w:t>
            </w:r>
            <w:r>
              <w:rPr>
                <w:spacing w:val="-1"/>
                <w:position w:val="5"/>
              </w:rPr>
              <w:t>,</w:t>
            </w:r>
            <w:r>
              <w:rPr>
                <w:spacing w:val="-2"/>
                <w:position w:val="5"/>
              </w:rPr>
              <w:t xml:space="preserve"> </w:t>
            </w:r>
            <w:r>
              <w:rPr>
                <w:spacing w:val="-2"/>
                <w:position w:val="5"/>
              </w:rPr>
              <w:t>X)</w:t>
            </w:r>
          </w:p>
        </w:tc>
      </w:tr>
    </w:tbl>
    <w:p>
      <w:pPr>
        <w:pStyle w:val="BodyText"/>
        <w:ind w:left="3404"/>
        <w:spacing w:before="188" w:line="203" w:lineRule="auto"/>
        <w:rPr/>
      </w:pPr>
      <w:r>
        <w:rPr>
          <w:rFonts w:ascii="Times New Roman" w:hAnsi="Times New Roman" w:eastAsia="Times New Roman" w:cs="Times New Roman"/>
        </w:rPr>
        <w:t>Listing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1: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9"/>
        </w:rPr>
        <w:t>特征重要性分析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2270"/>
        <w:spacing w:before="111" w:line="210" w:lineRule="auto"/>
        <w:outlineLvl w:val="0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1"/>
        </w:rPr>
        <w:t>4    </w:t>
      </w:r>
      <w:r>
        <w:rPr>
          <w:sz w:val="34"/>
          <w:szCs w:val="34"/>
          <w:b/>
          <w:bCs/>
          <w:spacing w:val="1"/>
        </w:rPr>
        <w:t>问题五：多目标优化的新赛制</w:t>
      </w:r>
    </w:p>
    <w:p>
      <w:pPr>
        <w:rPr>
          <w:rFonts w:ascii="Arial"/>
          <w:sz w:val="21"/>
        </w:rPr>
      </w:pPr>
      <w:r/>
    </w:p>
    <w:p>
      <w:pPr>
        <w:pStyle w:val="BodyText"/>
        <w:ind w:left="245" w:right="214" w:firstLine="467"/>
        <w:spacing w:before="74" w:line="303" w:lineRule="auto"/>
        <w:rPr/>
      </w:pPr>
      <w:r>
        <w:rPr>
          <w:spacing w:val="3"/>
        </w:rPr>
        <w:t>题目要求提出</w:t>
      </w:r>
      <w:r>
        <w:rPr>
          <w:spacing w:val="-73"/>
        </w:rPr>
        <w:t xml:space="preserve"> </w:t>
      </w:r>
      <w:r>
        <w:rPr>
          <w:spacing w:val="3"/>
        </w:rPr>
        <w:t>“更公平”的系统。所谓的公平，</w:t>
      </w:r>
      <w:r>
        <w:rPr>
          <w:spacing w:val="49"/>
        </w:rPr>
        <w:t xml:space="preserve"> </w:t>
      </w:r>
      <w:r>
        <w:rPr>
          <w:spacing w:val="3"/>
        </w:rPr>
        <w:t>在社会选择理论中是</w:t>
      </w:r>
      <w:r>
        <w:rPr>
          <w:spacing w:val="2"/>
        </w:rPr>
        <w:t>一个不可能三</w:t>
      </w:r>
      <w:r>
        <w:rPr>
          <w:spacing w:val="4"/>
        </w:rPr>
        <w:t>角（阿罗不可能定理）。在本题中，我们将其转</w:t>
      </w:r>
      <w:r>
        <w:rPr>
          <w:spacing w:val="3"/>
        </w:rPr>
        <w:t>化为三个目标的</w:t>
      </w:r>
      <w:r>
        <w:rPr>
          <w:shd w:val="clear" w:fill="FFF8AE"/>
          <w:spacing w:val="-25"/>
        </w:rPr>
        <w:t xml:space="preserve"> </w:t>
      </w:r>
      <w:r>
        <w:rPr>
          <w:shd w:val="clear" w:fill="FFF8AE"/>
          <w:b/>
          <w:bCs/>
          <w:spacing w:val="3"/>
        </w:rPr>
        <w:t>帕累托权衡</w:t>
      </w:r>
      <w:r>
        <w:rPr>
          <w:shd w:val="clear" w:fill="FFF8AE"/>
          <w:spacing w:val="-37"/>
        </w:rPr>
        <w:t xml:space="preserve"> </w:t>
      </w:r>
      <w:r>
        <w:rPr>
          <w:spacing w:val="3"/>
        </w:rPr>
        <w:t>：</w:t>
      </w:r>
    </w:p>
    <w:p>
      <w:pPr>
        <w:pStyle w:val="BodyText"/>
        <w:ind w:left="549"/>
        <w:spacing w:before="181" w:line="229" w:lineRule="auto"/>
        <w:rPr/>
      </w:pPr>
      <w:r>
        <w:rPr>
          <w:rFonts w:ascii="Times New Roman" w:hAnsi="Times New Roman" w:eastAsia="Times New Roman" w:cs="Times New Roman"/>
          <w:spacing w:val="1"/>
        </w:rPr>
        <w:t>1.  </w:t>
      </w:r>
      <w:r>
        <w:rPr>
          <w:b/>
          <w:bCs/>
          <w:spacing w:val="1"/>
        </w:rPr>
        <w:t>专业性</w:t>
      </w:r>
      <w:r>
        <w:rPr>
          <w:spacing w:val="-68"/>
        </w:rPr>
        <w:t xml:space="preserve"> </w:t>
      </w:r>
      <w:r>
        <w:rPr>
          <w:spacing w:val="1"/>
        </w:rPr>
        <w:t>：技术好的赢（最大化裁判分与最终排</w:t>
      </w:r>
      <w:r>
        <w:rPr/>
        <w:t>名的相关性）。</w:t>
      </w:r>
    </w:p>
    <w:p>
      <w:pPr>
        <w:pStyle w:val="BodyText"/>
        <w:ind w:left="538"/>
        <w:spacing w:before="291" w:line="229" w:lineRule="auto"/>
        <w:rPr/>
      </w:pPr>
      <w:r>
        <w:rPr>
          <w:rFonts w:ascii="Times New Roman" w:hAnsi="Times New Roman" w:eastAsia="Times New Roman" w:cs="Times New Roman"/>
          <w:spacing w:val="1"/>
        </w:rPr>
        <w:t>2.  </w:t>
      </w:r>
      <w:r>
        <w:rPr>
          <w:b/>
          <w:bCs/>
          <w:spacing w:val="1"/>
        </w:rPr>
        <w:t>民意性</w:t>
      </w:r>
      <w:r>
        <w:rPr>
          <w:spacing w:val="-57"/>
        </w:rPr>
        <w:t xml:space="preserve"> </w:t>
      </w:r>
      <w:r>
        <w:rPr>
          <w:spacing w:val="1"/>
        </w:rPr>
        <w:t>：观众喜欢的赢（最大化粉丝票与最终排名的相关性）。</w:t>
      </w:r>
    </w:p>
    <w:p>
      <w:pPr>
        <w:pStyle w:val="BodyText"/>
        <w:ind w:left="537"/>
        <w:spacing w:before="290" w:line="229" w:lineRule="auto"/>
        <w:rPr/>
      </w:pPr>
      <w:r>
        <w:rPr>
          <w:rFonts w:ascii="Times New Roman" w:hAnsi="Times New Roman" w:eastAsia="Times New Roman" w:cs="Times New Roman"/>
          <w:spacing w:val="2"/>
        </w:rPr>
        <w:t>3.  </w:t>
      </w:r>
      <w:r>
        <w:rPr>
          <w:b/>
          <w:bCs/>
          <w:spacing w:val="2"/>
        </w:rPr>
        <w:t>悬念</w:t>
      </w:r>
      <w:r>
        <w:rPr>
          <w:spacing w:val="2"/>
        </w:rPr>
        <w:t>：结果不可预测（最大化每一周结果的信息熵）。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240"/>
        <w:spacing w:before="91" w:line="213" w:lineRule="auto"/>
        <w:outlineLvl w:val="1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5"/>
        </w:rPr>
        <w:t>4.1    </w:t>
      </w:r>
      <w:r>
        <w:rPr>
          <w:sz w:val="28"/>
          <w:szCs w:val="28"/>
          <w:b/>
          <w:bCs/>
          <w:spacing w:val="5"/>
        </w:rPr>
        <w:t>推荐方案：动态权重系统</w:t>
      </w:r>
    </w:p>
    <w:p>
      <w:pPr>
        <w:pStyle w:val="BodyText"/>
        <w:ind w:left="116" w:right="214" w:firstLine="640"/>
        <w:spacing w:before="256" w:line="261" w:lineRule="auto"/>
        <w:rPr/>
      </w:pPr>
      <w:r>
        <w:rPr>
          <w:spacing w:val="9"/>
        </w:rPr>
        <w:t>目前的</w:t>
      </w:r>
      <w:r>
        <w:rPr>
          <w:spacing w:val="-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50/50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9"/>
        </w:rPr>
        <w:t>是静态的，无法适应赛季不同阶</w:t>
      </w:r>
      <w:r>
        <w:rPr>
          <w:spacing w:val="8"/>
        </w:rPr>
        <w:t>段的需求。我们建议引入时间变量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8"/>
        </w:rPr>
        <w:t>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1"/>
        </w:rPr>
        <w:t>（赛季进度</w:t>
      </w:r>
      <w:r>
        <w:rPr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t</w:t>
      </w:r>
      <w:r>
        <w:rPr>
          <w:rFonts w:ascii="Times New Roman" w:hAnsi="Times New Roman" w:eastAsia="Times New Roman" w:cs="Times New Roman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1"/>
        </w:rPr>
        <w:t>∈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[0, 1]</w:t>
      </w:r>
      <w:r>
        <w:rPr>
          <w:spacing w:val="-60"/>
          <w:w w:val="96"/>
        </w:rPr>
        <w:t>）：</w:t>
      </w:r>
    </w:p>
    <w:p>
      <w:pPr>
        <w:ind w:left="2611"/>
        <w:spacing w:before="227" w:line="18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position w:val="-2"/>
        </w:rPr>
        <w:t>total</w:t>
      </w:r>
      <w:r>
        <w:rPr>
          <w:rFonts w:ascii="Times New Roman" w:hAnsi="Times New Roman" w:eastAsia="Times New Roman" w:cs="Times New Roman"/>
          <w:sz w:val="15"/>
          <w:szCs w:val="15"/>
          <w:spacing w:val="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>(t) = </w:t>
      </w:r>
      <w:r>
        <w:rPr>
          <w:shd w:val="clear" w:fill="FFF8AE"/>
          <w:rFonts w:ascii="Times New Roman" w:hAnsi="Times New Roman" w:eastAsia="Times New Roman" w:cs="Times New Roman"/>
          <w:sz w:val="23"/>
          <w:szCs w:val="23"/>
          <w:spacing w:val="21"/>
        </w:rPr>
        <w:t xml:space="preserve"> w(t) </w:t>
      </w:r>
      <w:r>
        <w:rPr>
          <w:shd w:val="clear" w:fill="FFF8AE"/>
          <w:rFonts w:ascii="Microsoft YaHei" w:hAnsi="Microsoft YaHei" w:eastAsia="Microsoft YaHei" w:cs="Microsoft YaHei"/>
          <w:sz w:val="23"/>
          <w:szCs w:val="23"/>
          <w:spacing w:val="21"/>
        </w:rPr>
        <w:t>·</w:t>
      </w:r>
      <w:r>
        <w:rPr>
          <w:shd w:val="clear" w:fill="FFF8AE"/>
          <w:rFonts w:ascii="Microsoft YaHei" w:hAnsi="Microsoft YaHei" w:eastAsia="Microsoft YaHei" w:cs="Microsoft YaHei"/>
          <w:sz w:val="23"/>
          <w:szCs w:val="23"/>
          <w:spacing w:val="-3"/>
        </w:rPr>
        <w:t xml:space="preserve"> </w:t>
      </w:r>
      <w:r>
        <w:rPr>
          <w:shd w:val="clear" w:fill="FFF8AE"/>
          <w:rFonts w:ascii="Times New Roman" w:hAnsi="Times New Roman" w:eastAsia="Times New Roman" w:cs="Times New Roman"/>
          <w:sz w:val="23"/>
          <w:szCs w:val="23"/>
        </w:rPr>
        <w:t>S</w:t>
      </w:r>
      <w:r>
        <w:rPr>
          <w:shd w:val="clear" w:fill="FFF8AE"/>
          <w:rFonts w:ascii="Times New Roman" w:hAnsi="Times New Roman" w:eastAsia="Times New Roman" w:cs="Times New Roman"/>
          <w:sz w:val="15"/>
          <w:szCs w:val="15"/>
          <w:position w:val="-2"/>
        </w:rPr>
        <w:t>judge</w:t>
      </w:r>
      <w:r>
        <w:rPr>
          <w:shd w:val="clear" w:fill="FFF8AE"/>
          <w:rFonts w:ascii="Times New Roman" w:hAnsi="Times New Roman" w:eastAsia="Times New Roman" w:cs="Times New Roman"/>
          <w:sz w:val="15"/>
          <w:szCs w:val="15"/>
          <w:spacing w:val="21"/>
          <w:position w:val="-2"/>
        </w:rPr>
        <w:t xml:space="preserve">  </w:t>
      </w:r>
      <w:r>
        <w:rPr>
          <w:shd w:val="clear" w:fill="FFF8AE"/>
          <w:rFonts w:ascii="Times New Roman" w:hAnsi="Times New Roman" w:eastAsia="Times New Roman" w:cs="Times New Roman"/>
          <w:sz w:val="23"/>
          <w:szCs w:val="23"/>
          <w:spacing w:val="21"/>
        </w:rPr>
        <w:t>+ (1 </w:t>
      </w:r>
      <w:r>
        <w:rPr>
          <w:shd w:val="clear" w:fill="FFF8AE"/>
          <w:rFonts w:ascii="Microsoft YaHei" w:hAnsi="Microsoft YaHei" w:eastAsia="Microsoft YaHei" w:cs="Microsoft YaHei"/>
          <w:sz w:val="23"/>
          <w:szCs w:val="23"/>
          <w:spacing w:val="21"/>
        </w:rPr>
        <w:t>-</w:t>
      </w:r>
      <w:r>
        <w:rPr>
          <w:shd w:val="clear" w:fill="FFF8AE"/>
          <w:rFonts w:ascii="Microsoft YaHei" w:hAnsi="Microsoft YaHei" w:eastAsia="Microsoft YaHei" w:cs="Microsoft YaHei"/>
          <w:sz w:val="23"/>
          <w:szCs w:val="23"/>
          <w:spacing w:val="-8"/>
        </w:rPr>
        <w:t xml:space="preserve"> </w:t>
      </w:r>
      <w:r>
        <w:rPr>
          <w:shd w:val="clear" w:fill="FFF8AE"/>
          <w:rFonts w:ascii="Times New Roman" w:hAnsi="Times New Roman" w:eastAsia="Times New Roman" w:cs="Times New Roman"/>
          <w:sz w:val="23"/>
          <w:szCs w:val="23"/>
          <w:spacing w:val="21"/>
        </w:rPr>
        <w:t>w(t)) </w:t>
      </w:r>
      <w:r>
        <w:rPr>
          <w:shd w:val="clear" w:fill="FFF8AE"/>
          <w:rFonts w:ascii="Microsoft YaHei" w:hAnsi="Microsoft YaHei" w:eastAsia="Microsoft YaHei" w:cs="Microsoft YaHei"/>
          <w:sz w:val="23"/>
          <w:szCs w:val="23"/>
          <w:spacing w:val="21"/>
        </w:rPr>
        <w:t>·</w:t>
      </w:r>
      <w:r>
        <w:rPr>
          <w:shd w:val="clear" w:fill="FFF8AE"/>
          <w:rFonts w:ascii="Microsoft YaHei" w:hAnsi="Microsoft YaHei" w:eastAsia="Microsoft YaHei" w:cs="Microsoft YaHei"/>
          <w:sz w:val="23"/>
          <w:szCs w:val="23"/>
          <w:spacing w:val="-3"/>
        </w:rPr>
        <w:t xml:space="preserve"> </w:t>
      </w:r>
      <w:r>
        <w:rPr>
          <w:shd w:val="clear" w:fill="FFF8AE"/>
          <w:rFonts w:ascii="Times New Roman" w:hAnsi="Times New Roman" w:eastAsia="Times New Roman" w:cs="Times New Roman"/>
          <w:sz w:val="23"/>
          <w:szCs w:val="23"/>
        </w:rPr>
        <w:t>S</w:t>
      </w:r>
      <w:r>
        <w:rPr>
          <w:shd w:val="clear" w:fill="FFF8AE"/>
          <w:rFonts w:ascii="Times New Roman" w:hAnsi="Times New Roman" w:eastAsia="Times New Roman" w:cs="Times New Roman"/>
          <w:sz w:val="15"/>
          <w:szCs w:val="15"/>
          <w:position w:val="-2"/>
        </w:rPr>
        <w:t>fan</w:t>
      </w:r>
      <w:r>
        <w:rPr>
          <w:shd w:val="clear" w:fill="FFF8AE"/>
          <w:rFonts w:ascii="Times New Roman" w:hAnsi="Times New Roman" w:eastAsia="Times New Roman" w:cs="Times New Roman"/>
          <w:sz w:val="15"/>
          <w:szCs w:val="15"/>
          <w:spacing w:val="33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"/>
          <w:position w:val="-2"/>
        </w:rPr>
        <w:t xml:space="preserve">                            </w:t>
      </w:r>
      <w:r>
        <w:rPr>
          <w:rFonts w:ascii="Times New Roman" w:hAnsi="Times New Roman" w:eastAsia="Times New Roman" w:cs="Times New Roman"/>
          <w:sz w:val="15"/>
          <w:szCs w:val="15"/>
          <w:position w:val="-2"/>
        </w:rPr>
        <w:t xml:space="preserve">                           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>(6)</w:t>
      </w:r>
    </w:p>
    <w:p>
      <w:pPr>
        <w:pStyle w:val="BodyText"/>
        <w:ind w:left="242" w:right="214" w:firstLine="475"/>
        <w:spacing w:before="217" w:line="271" w:lineRule="auto"/>
        <w:rPr/>
      </w:pPr>
      <w:r>
        <w:rPr>
          <w:b/>
          <w:bCs/>
          <w:spacing w:val="11"/>
        </w:rPr>
        <w:t>设计逻辑与权重函数</w:t>
      </w:r>
      <w:r>
        <w:rPr>
          <w:spacing w:val="11"/>
        </w:rPr>
        <w:t xml:space="preserve"> </w:t>
      </w:r>
      <w:r>
        <w:rPr>
          <w:rFonts w:ascii="Times New Roman" w:hAnsi="Times New Roman" w:eastAsia="Times New Roman" w:cs="Times New Roman"/>
          <w:spacing w:val="11"/>
        </w:rPr>
        <w:t>w(t)</w:t>
      </w:r>
      <w:r>
        <w:rPr>
          <w:b/>
          <w:bCs/>
          <w:spacing w:val="11"/>
        </w:rPr>
        <w:t>：</w:t>
      </w:r>
      <w:r>
        <w:rPr>
          <w:spacing w:val="11"/>
        </w:rPr>
        <w:t>我们设计一个 </w:t>
      </w:r>
      <w:r>
        <w:rPr>
          <w:rFonts w:ascii="Times New Roman" w:hAnsi="Times New Roman" w:eastAsia="Times New Roman" w:cs="Times New Roman"/>
        </w:rPr>
        <w:t>Sigmoid</w:t>
      </w:r>
      <w:r>
        <w:rPr>
          <w:rFonts w:ascii="Times New Roman" w:hAnsi="Times New Roman" w:eastAsia="Times New Roman" w:cs="Times New Roman"/>
          <w:spacing w:val="54"/>
        </w:rPr>
        <w:t xml:space="preserve"> </w:t>
      </w:r>
      <w:r>
        <w:rPr>
          <w:spacing w:val="11"/>
        </w:rPr>
        <w:t>变体函数来实现权重的平滑过</w:t>
      </w:r>
      <w:r>
        <w:rPr>
          <w:spacing w:val="-12"/>
        </w:rPr>
        <w:t>渡：</w:t>
      </w:r>
    </w:p>
    <w:p>
      <w:pPr>
        <w:ind w:left="3521"/>
        <w:spacing w:line="565" w:lineRule="exact"/>
        <w:rPr/>
      </w:pPr>
      <w:r>
        <w:rPr>
          <w:position w:val="-11"/>
        </w:rPr>
        <w:drawing>
          <wp:inline distT="0" distB="0" distL="0" distR="0">
            <wp:extent cx="3670881" cy="3588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0881" cy="358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837" w:right="222" w:hanging="251"/>
        <w:spacing w:before="135" w:line="232" w:lineRule="auto"/>
        <w:rPr/>
      </w:pPr>
      <w:r>
        <w:rPr>
          <w:rFonts w:ascii="Times New Roman" w:hAnsi="Times New Roman" w:eastAsia="Times New Roman" w:cs="Times New Roman"/>
          <w:spacing w:val="9"/>
        </w:rPr>
        <w:t>•  </w:t>
      </w:r>
      <w:r>
        <w:rPr>
          <w:b/>
          <w:bCs/>
          <w:spacing w:val="9"/>
        </w:rPr>
        <w:t>筛选期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9"/>
        </w:rPr>
        <w:t>(</w:t>
      </w:r>
      <w:r>
        <w:rPr>
          <w:rFonts w:ascii="Times New Roman" w:hAnsi="Times New Roman" w:eastAsia="Times New Roman" w:cs="Times New Roman"/>
          <w:spacing w:val="9"/>
        </w:rPr>
        <w:t>t</w:t>
      </w:r>
      <w:r>
        <w:rPr>
          <w:rFonts w:ascii="Times New Roman" w:hAnsi="Times New Roman" w:eastAsia="Times New Roman" w:cs="Times New Roman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&lt;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0.5</w:t>
      </w:r>
      <w:r>
        <w:rPr>
          <w:rFonts w:ascii="Times New Roman" w:hAnsi="Times New Roman" w:eastAsia="Times New Roman" w:cs="Times New Roman"/>
          <w:b/>
          <w:bCs/>
          <w:spacing w:val="9"/>
        </w:rPr>
        <w:t>)</w:t>
      </w:r>
      <w:r>
        <w:rPr>
          <w:rFonts w:ascii="Times New Roman" w:hAnsi="Times New Roman" w:eastAsia="Times New Roman" w:cs="Times New Roman"/>
          <w:spacing w:val="9"/>
        </w:rPr>
        <w:t>: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w(t)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≈ </w:t>
      </w:r>
      <w:r>
        <w:rPr>
          <w:rFonts w:ascii="Times New Roman" w:hAnsi="Times New Roman" w:eastAsia="Times New Roman" w:cs="Times New Roman"/>
          <w:spacing w:val="9"/>
        </w:rPr>
        <w:t>0.7</w:t>
      </w:r>
      <w:r>
        <w:rPr>
          <w:spacing w:val="9"/>
        </w:rPr>
        <w:t>。高裁判权重，快速清洗掉技术不达标的“混子”选</w:t>
      </w:r>
      <w:r>
        <w:rPr>
          <w:spacing w:val="3"/>
        </w:rPr>
        <w:t>手，保证节目下限。</w:t>
      </w:r>
    </w:p>
    <w:p>
      <w:pPr>
        <w:pStyle w:val="BodyText"/>
        <w:ind w:left="586"/>
        <w:spacing w:before="296" w:line="188" w:lineRule="auto"/>
        <w:rPr/>
      </w:pPr>
      <w:r>
        <w:rPr>
          <w:rFonts w:ascii="Times New Roman" w:hAnsi="Times New Roman" w:eastAsia="Times New Roman" w:cs="Times New Roman"/>
          <w:spacing w:val="5"/>
        </w:rPr>
        <w:t>•  </w:t>
      </w:r>
      <w:r>
        <w:rPr>
          <w:b/>
          <w:bCs/>
          <w:spacing w:val="5"/>
        </w:rPr>
        <w:t>过渡期</w:t>
      </w:r>
      <w:r>
        <w:rPr>
          <w:spacing w:val="5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5"/>
        </w:rPr>
        <w:t>(</w:t>
      </w:r>
      <w:r>
        <w:rPr>
          <w:rFonts w:ascii="Times New Roman" w:hAnsi="Times New Roman" w:eastAsia="Times New Roman" w:cs="Times New Roman"/>
          <w:spacing w:val="5"/>
        </w:rPr>
        <w:t>0.5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≤ </w:t>
      </w:r>
      <w:r>
        <w:rPr>
          <w:rFonts w:ascii="Times New Roman" w:hAnsi="Times New Roman" w:eastAsia="Times New Roman" w:cs="Times New Roman"/>
          <w:spacing w:val="5"/>
        </w:rPr>
        <w:t>t</w:t>
      </w:r>
      <w:r>
        <w:rPr>
          <w:rFonts w:ascii="Times New Roman" w:hAnsi="Times New Roman" w:eastAsia="Times New Roman" w:cs="Times New Roman"/>
          <w:spacing w:val="2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≤ </w:t>
      </w:r>
      <w:r>
        <w:rPr>
          <w:rFonts w:ascii="Times New Roman" w:hAnsi="Times New Roman" w:eastAsia="Times New Roman" w:cs="Times New Roman"/>
          <w:spacing w:val="5"/>
        </w:rPr>
        <w:t>0.8</w:t>
      </w:r>
      <w:r>
        <w:rPr>
          <w:rFonts w:ascii="Times New Roman" w:hAnsi="Times New Roman" w:eastAsia="Times New Roman" w:cs="Times New Roman"/>
          <w:b/>
          <w:bCs/>
          <w:spacing w:val="5"/>
        </w:rPr>
        <w:t>)</w:t>
      </w:r>
      <w:r>
        <w:rPr>
          <w:rFonts w:ascii="Times New Roman" w:hAnsi="Times New Roman" w:eastAsia="Times New Roman" w:cs="Times New Roman"/>
          <w:spacing w:val="5"/>
        </w:rPr>
        <w:t>:  </w:t>
      </w:r>
      <w:r>
        <w:rPr>
          <w:spacing w:val="4"/>
        </w:rPr>
        <w:t>权重逐渐交接。</w:t>
      </w:r>
    </w:p>
    <w:p>
      <w:pPr>
        <w:pStyle w:val="BodyText"/>
        <w:ind w:left="837" w:right="220" w:hanging="251"/>
        <w:spacing w:before="269" w:line="230" w:lineRule="auto"/>
        <w:rPr/>
      </w:pPr>
      <w:r>
        <w:rPr>
          <w:rFonts w:ascii="Times New Roman" w:hAnsi="Times New Roman" w:eastAsia="Times New Roman" w:cs="Times New Roman"/>
          <w:spacing w:val="9"/>
        </w:rPr>
        <w:t>•  </w:t>
      </w:r>
      <w:r>
        <w:rPr>
          <w:b/>
          <w:bCs/>
          <w:spacing w:val="9"/>
        </w:rPr>
        <w:t>决战期</w:t>
      </w:r>
      <w:r>
        <w:rPr>
          <w:spacing w:val="9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9"/>
        </w:rPr>
        <w:t>(</w:t>
      </w:r>
      <w:r>
        <w:rPr>
          <w:rFonts w:ascii="Times New Roman" w:hAnsi="Times New Roman" w:eastAsia="Times New Roman" w:cs="Times New Roman"/>
          <w:spacing w:val="9"/>
        </w:rPr>
        <w:t>t</w:t>
      </w:r>
      <w:r>
        <w:rPr>
          <w:rFonts w:ascii="Times New Roman" w:hAnsi="Times New Roman" w:eastAsia="Times New Roman" w:cs="Times New Roman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&gt;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0.8</w:t>
      </w:r>
      <w:r>
        <w:rPr>
          <w:rFonts w:ascii="Times New Roman" w:hAnsi="Times New Roman" w:eastAsia="Times New Roman" w:cs="Times New Roman"/>
          <w:b/>
          <w:bCs/>
          <w:spacing w:val="9"/>
        </w:rPr>
        <w:t>)</w:t>
      </w:r>
      <w:r>
        <w:rPr>
          <w:rFonts w:ascii="Times New Roman" w:hAnsi="Times New Roman" w:eastAsia="Times New Roman" w:cs="Times New Roman"/>
          <w:spacing w:val="9"/>
        </w:rPr>
        <w:t>:</w:t>
      </w:r>
      <w:r>
        <w:rPr>
          <w:rFonts w:ascii="Times New Roman" w:hAnsi="Times New Roman" w:eastAsia="Times New Roman" w:cs="Times New Roman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9"/>
        </w:rPr>
        <w:t>w(t)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≈ </w:t>
      </w:r>
      <w:r>
        <w:rPr>
          <w:rFonts w:ascii="Times New Roman" w:hAnsi="Times New Roman" w:eastAsia="Times New Roman" w:cs="Times New Roman"/>
          <w:spacing w:val="9"/>
        </w:rPr>
        <w:t>0.3</w:t>
      </w:r>
      <w:r>
        <w:rPr>
          <w:spacing w:val="9"/>
        </w:rPr>
        <w:t>。低裁判权重，将冠军决定权交给市场，最大化商业</w:t>
      </w:r>
      <w:r>
        <w:rPr>
          <w:spacing w:val="2"/>
        </w:rPr>
        <w:t>价值和互动性。</w:t>
      </w:r>
    </w:p>
    <w:p>
      <w:pPr>
        <w:spacing w:line="230" w:lineRule="auto"/>
        <w:sectPr>
          <w:headerReference w:type="default" r:id="rId13"/>
          <w:footerReference w:type="default" r:id="rId14"/>
          <w:pgSz w:w="11906" w:h="16838"/>
          <w:pgMar w:top="731" w:right="1202" w:bottom="697" w:left="1186" w:header="468" w:footer="459" w:gutter="0"/>
        </w:sectPr>
        <w:rPr/>
      </w:pPr>
    </w:p>
    <w:p>
      <w:pPr>
        <w:pStyle w:val="BodyText"/>
        <w:ind w:left="218"/>
        <w:spacing w:line="224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3"/>
        </w:rPr>
        <w:t>5    </w:t>
      </w:r>
      <w:r>
        <w:rPr>
          <w:spacing w:val="3"/>
        </w:rPr>
        <w:t>参考文献                                                </w:t>
      </w:r>
      <w:r>
        <w:rPr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pacing w:val="2"/>
        </w:rPr>
        <w:t>6</w:t>
      </w:r>
    </w:p>
    <w:p>
      <w:pPr>
        <w:spacing w:line="379" w:lineRule="auto"/>
        <w:rPr>
          <w:rFonts w:ascii="Arial"/>
          <w:sz w:val="21"/>
        </w:rPr>
      </w:pPr>
      <w:r/>
    </w:p>
    <w:p>
      <w:pPr>
        <w:pStyle w:val="BodyText"/>
        <w:ind w:left="209" w:right="214" w:firstLine="483"/>
        <w:spacing w:before="75" w:line="312" w:lineRule="auto"/>
        <w:jc w:val="both"/>
        <w:rPr/>
      </w:pPr>
      <w:r>
        <w:rPr>
          <w:spacing w:val="7"/>
        </w:rPr>
        <w:t>此外，为了防止</w:t>
      </w:r>
      <w:r>
        <w:rPr>
          <w:spacing w:val="-67"/>
        </w:rPr>
        <w:t xml:space="preserve"> </w:t>
      </w:r>
      <w:r>
        <w:rPr>
          <w:spacing w:val="7"/>
        </w:rPr>
        <w:t>“一边倒”的情况，我们建议引入“复活权”机制：当粉丝投票导</w:t>
      </w:r>
      <w:r>
        <w:rPr>
          <w:spacing w:val="9"/>
        </w:rPr>
        <w:t>致技术分第一的选手落入淘汰区时，裁判拥</w:t>
      </w:r>
      <w:r>
        <w:rPr>
          <w:spacing w:val="8"/>
        </w:rPr>
        <w:t>有一票否决权（每赛季限用一次）。这相当</w:t>
      </w:r>
      <w:r>
        <w:rPr>
          <w:spacing w:val="6"/>
        </w:rPr>
        <w:t>于在优化模型中加入了一个硬约束保护机制。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3800"/>
        <w:spacing w:before="111" w:line="210" w:lineRule="auto"/>
        <w:rPr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  <w:b/>
          <w:bCs/>
          <w:spacing w:val="1"/>
        </w:rPr>
        <w:t>5    </w:t>
      </w:r>
      <w:r>
        <w:rPr>
          <w:sz w:val="34"/>
          <w:szCs w:val="34"/>
          <w:b/>
          <w:bCs/>
          <w:spacing w:val="1"/>
        </w:rPr>
        <w:t>参考文献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4060"/>
        <w:spacing w:before="111" w:line="210" w:lineRule="auto"/>
        <w:outlineLvl w:val="0"/>
        <w:rPr>
          <w:sz w:val="34"/>
          <w:szCs w:val="34"/>
        </w:rPr>
      </w:pPr>
      <w:r>
        <w:rPr>
          <w:sz w:val="34"/>
          <w:szCs w:val="34"/>
          <w:b/>
          <w:bCs/>
          <w:spacing w:val="-2"/>
        </w:rPr>
        <w:t>参考文献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702" w:right="276" w:hanging="354"/>
        <w:spacing w:before="66" w:line="28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[1]  </w:t>
      </w:r>
      <w:r>
        <w:rPr>
          <w:rFonts w:ascii="Times New Roman" w:hAnsi="Times New Roman" w:eastAsia="Times New Roman" w:cs="Times New Roman"/>
          <w:sz w:val="23"/>
          <w:szCs w:val="23"/>
        </w:rPr>
        <w:t>Tarantola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,  A.  (2005).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Inverse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Theory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Methods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Model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Parameter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9"/>
        </w:rPr>
        <w:t>Estimation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Society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for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Industrial</w:t>
      </w:r>
      <w:r>
        <w:rPr>
          <w:rFonts w:ascii="Times New Roman" w:hAnsi="Times New Roman" w:eastAsia="Times New Roman" w:cs="Times New Roman"/>
          <w:sz w:val="23"/>
          <w:szCs w:val="23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Applied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Mathem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atics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(SIAM).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99" w:right="214" w:hanging="351"/>
        <w:spacing w:before="67" w:line="28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[2]  </w:t>
      </w:r>
      <w:r>
        <w:rPr>
          <w:rFonts w:ascii="Times New Roman" w:hAnsi="Times New Roman" w:eastAsia="Times New Roman" w:cs="Times New Roman"/>
          <w:sz w:val="23"/>
          <w:szCs w:val="23"/>
        </w:rPr>
        <w:t>Kaipio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J.,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&amp;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Somersalo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E.</w:t>
      </w:r>
      <w:r>
        <w:rPr>
          <w:rFonts w:ascii="Times New Roman" w:hAnsi="Times New Roman" w:eastAsia="Times New Roman" w:cs="Times New Roman"/>
          <w:sz w:val="23"/>
          <w:szCs w:val="23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(2006).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Statistical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Computational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Inverse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Problems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Springer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Science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&amp;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Busine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ss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Media.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348"/>
        <w:spacing w:before="66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[3]  </w:t>
      </w:r>
      <w:r>
        <w:rPr>
          <w:rFonts w:ascii="Times New Roman" w:hAnsi="Times New Roman" w:eastAsia="Times New Roman" w:cs="Times New Roman"/>
          <w:sz w:val="23"/>
          <w:szCs w:val="23"/>
        </w:rPr>
        <w:t>Gelman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A.,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et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al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(2013).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Bayesian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Data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Analysis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(3</w:t>
      </w:r>
      <w:r>
        <w:rPr>
          <w:rFonts w:ascii="Times New Roman" w:hAnsi="Times New Roman" w:eastAsia="Times New Roman" w:cs="Times New Roman"/>
          <w:sz w:val="23"/>
          <w:szCs w:val="23"/>
        </w:rPr>
        <w:t>rd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.).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CRC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Press</w:t>
      </w:r>
      <w:r>
        <w:rPr>
          <w:rFonts w:ascii="Times New Roman" w:hAnsi="Times New Roman" w:eastAsia="Times New Roman" w:cs="Times New Roman"/>
          <w:sz w:val="23"/>
          <w:szCs w:val="23"/>
          <w:spacing w:val="16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97" w:right="214" w:hanging="349"/>
        <w:spacing w:before="67" w:line="28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[4]  </w:t>
      </w:r>
      <w:r>
        <w:rPr>
          <w:rFonts w:ascii="Times New Roman" w:hAnsi="Times New Roman" w:eastAsia="Times New Roman" w:cs="Times New Roman"/>
          <w:sz w:val="23"/>
          <w:szCs w:val="23"/>
        </w:rPr>
        <w:t>Arrow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K.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J.</w:t>
      </w:r>
      <w:r>
        <w:rPr>
          <w:rFonts w:ascii="Times New Roman" w:hAnsi="Times New Roman" w:eastAsia="Times New Roman" w:cs="Times New Roman"/>
          <w:sz w:val="23"/>
          <w:szCs w:val="23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(2012).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Choice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Individual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Values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(3</w:t>
      </w:r>
      <w:r>
        <w:rPr>
          <w:rFonts w:ascii="Times New Roman" w:hAnsi="Times New Roman" w:eastAsia="Times New Roman" w:cs="Times New Roman"/>
          <w:sz w:val="23"/>
          <w:szCs w:val="23"/>
        </w:rPr>
        <w:t>rd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ed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.).</w:t>
      </w:r>
      <w:r>
        <w:rPr>
          <w:rFonts w:ascii="Times New Roman" w:hAnsi="Times New Roman" w:eastAsia="Times New Roman" w:cs="Times New Roman"/>
          <w:sz w:val="23"/>
          <w:szCs w:val="23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Yale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University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Press.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727" w:right="206" w:hanging="379"/>
        <w:spacing w:before="67" w:line="28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[5]  </w:t>
      </w:r>
      <w:r>
        <w:rPr>
          <w:rFonts w:ascii="Times New Roman" w:hAnsi="Times New Roman" w:eastAsia="Times New Roman" w:cs="Times New Roman"/>
          <w:sz w:val="23"/>
          <w:szCs w:val="23"/>
        </w:rPr>
        <w:t>Brams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S.</w:t>
      </w:r>
      <w:r>
        <w:rPr>
          <w:rFonts w:ascii="Times New Roman" w:hAnsi="Times New Roman" w:eastAsia="Times New Roman" w:cs="Times New Roman"/>
          <w:sz w:val="23"/>
          <w:szCs w:val="23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J.,</w:t>
      </w:r>
      <w:r>
        <w:rPr>
          <w:rFonts w:ascii="Times New Roman" w:hAnsi="Times New Roman" w:eastAsia="Times New Roman" w:cs="Times New Roman"/>
          <w:sz w:val="23"/>
          <w:szCs w:val="23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&amp;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Fishburn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P.</w:t>
      </w:r>
      <w:r>
        <w:rPr>
          <w:rFonts w:ascii="Times New Roman" w:hAnsi="Times New Roman" w:eastAsia="Times New Roman" w:cs="Times New Roman"/>
          <w:sz w:val="23"/>
          <w:szCs w:val="23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C.</w:t>
      </w:r>
      <w:r>
        <w:rPr>
          <w:rFonts w:ascii="Times New Roman" w:hAnsi="Times New Roman" w:eastAsia="Times New Roman" w:cs="Times New Roman"/>
          <w:sz w:val="23"/>
          <w:szCs w:val="2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(200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2).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”</w:t>
      </w:r>
      <w:r>
        <w:rPr>
          <w:rFonts w:ascii="Times New Roman" w:hAnsi="Times New Roman" w:eastAsia="Times New Roman" w:cs="Times New Roman"/>
          <w:sz w:val="23"/>
          <w:szCs w:val="23"/>
        </w:rPr>
        <w:t>Voting</w:t>
      </w:r>
      <w:r>
        <w:rPr>
          <w:rFonts w:ascii="Times New Roman" w:hAnsi="Times New Roman" w:eastAsia="Times New Roman" w:cs="Times New Roman"/>
          <w:sz w:val="23"/>
          <w:szCs w:val="23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Procedures</w:t>
      </w:r>
      <w:r>
        <w:rPr>
          <w:rFonts w:ascii="Times New Roman" w:hAnsi="Times New Roman" w:eastAsia="Times New Roman" w:cs="Times New Roman"/>
          <w:sz w:val="23"/>
          <w:szCs w:val="23"/>
          <w:spacing w:val="12"/>
        </w:rPr>
        <w:t>”.</w:t>
      </w:r>
      <w:r>
        <w:rPr>
          <w:rFonts w:ascii="Times New Roman" w:hAnsi="Times New Roman" w:eastAsia="Times New Roman" w:cs="Times New Roman"/>
          <w:sz w:val="23"/>
          <w:szCs w:val="23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Handbook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Social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Choice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Welfare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Vol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1,</w:t>
      </w:r>
      <w:r>
        <w:rPr>
          <w:rFonts w:ascii="Times New Roman" w:hAnsi="Times New Roman" w:eastAsia="Times New Roman" w:cs="Times New Roman"/>
          <w:sz w:val="23"/>
          <w:szCs w:val="23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pp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173-236).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Elsevier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702" w:right="257" w:hanging="354"/>
        <w:spacing w:before="67" w:line="28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[6]  </w:t>
      </w:r>
      <w:r>
        <w:rPr>
          <w:rFonts w:ascii="Times New Roman" w:hAnsi="Times New Roman" w:eastAsia="Times New Roman" w:cs="Times New Roman"/>
          <w:sz w:val="23"/>
          <w:szCs w:val="23"/>
        </w:rPr>
        <w:t>Balinski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,  M.,  &amp;  </w:t>
      </w:r>
      <w:r>
        <w:rPr>
          <w:rFonts w:ascii="Times New Roman" w:hAnsi="Times New Roman" w:eastAsia="Times New Roman" w:cs="Times New Roman"/>
          <w:sz w:val="23"/>
          <w:szCs w:val="23"/>
        </w:rPr>
        <w:t>Laraki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,  R.  (2010).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Majority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Judgment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>: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Measuring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>,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Ranking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8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and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Electing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MIT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Press.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348"/>
        <w:spacing w:before="66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[7]  </w:t>
      </w:r>
      <w:r>
        <w:rPr>
          <w:rFonts w:ascii="Times New Roman" w:hAnsi="Times New Roman" w:eastAsia="Times New Roman" w:cs="Times New Roman"/>
          <w:sz w:val="23"/>
          <w:szCs w:val="23"/>
        </w:rPr>
        <w:t>Sen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>A.  (1970).</w:t>
      </w:r>
      <w:r>
        <w:rPr>
          <w:rFonts w:ascii="Times New Roman" w:hAnsi="Times New Roman" w:eastAsia="Times New Roman" w:cs="Times New Roman"/>
          <w:sz w:val="23"/>
          <w:szCs w:val="23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Collective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Choice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Social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Welfare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Holden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-</w:t>
      </w:r>
      <w:r>
        <w:rPr>
          <w:rFonts w:ascii="Times New Roman" w:hAnsi="Times New Roman" w:eastAsia="Times New Roman" w:cs="Times New Roman"/>
          <w:sz w:val="23"/>
          <w:szCs w:val="23"/>
        </w:rPr>
        <w:t>Day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>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97" w:right="214" w:hanging="349"/>
        <w:spacing w:before="67" w:line="28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[8]  </w:t>
      </w:r>
      <w:r>
        <w:rPr>
          <w:rFonts w:ascii="Times New Roman" w:hAnsi="Times New Roman" w:eastAsia="Times New Roman" w:cs="Times New Roman"/>
          <w:sz w:val="23"/>
          <w:szCs w:val="23"/>
        </w:rPr>
        <w:t>Saari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, D. G.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(2001).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Chaotic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Elections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9"/>
        </w:rPr>
        <w:t>!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Mathematician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9"/>
        </w:rPr>
        <w:t>’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Guide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Voting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. </w:t>
      </w:r>
      <w:r>
        <w:rPr>
          <w:rFonts w:ascii="Times New Roman" w:hAnsi="Times New Roman" w:eastAsia="Times New Roman" w:cs="Times New Roman"/>
          <w:sz w:val="23"/>
          <w:szCs w:val="23"/>
        </w:rPr>
        <w:t>American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Mathematical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>Society.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695" w:right="214" w:hanging="347"/>
        <w:spacing w:before="67" w:line="306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[9]  </w:t>
      </w:r>
      <w:r>
        <w:rPr>
          <w:rFonts w:ascii="Times New Roman" w:hAnsi="Times New Roman" w:eastAsia="Times New Roman" w:cs="Times New Roman"/>
          <w:sz w:val="23"/>
          <w:szCs w:val="23"/>
        </w:rPr>
        <w:t>Chen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,  T.,  &amp;  </w:t>
      </w:r>
      <w:r>
        <w:rPr>
          <w:rFonts w:ascii="Times New Roman" w:hAnsi="Times New Roman" w:eastAsia="Times New Roman" w:cs="Times New Roman"/>
          <w:sz w:val="23"/>
          <w:szCs w:val="23"/>
        </w:rPr>
        <w:t>Guestrin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,  C.  (2016).  ”</w:t>
      </w:r>
      <w:r>
        <w:rPr>
          <w:rFonts w:ascii="Times New Roman" w:hAnsi="Times New Roman" w:eastAsia="Times New Roman" w:cs="Times New Roman"/>
          <w:sz w:val="23"/>
          <w:szCs w:val="23"/>
        </w:rPr>
        <w:t>XGBoost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:   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Scalable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Tree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Boosting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</w:rPr>
        <w:t>System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”.</w:t>
      </w:r>
      <w:r>
        <w:rPr>
          <w:rFonts w:ascii="Times New Roman" w:hAnsi="Times New Roman" w:eastAsia="Times New Roman" w:cs="Times New Roman"/>
          <w:sz w:val="23"/>
          <w:szCs w:val="23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Proceedings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 22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ACM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SIGKDD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International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Conference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Knowledge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Discovery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and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Data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Mining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ACM.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231"/>
        <w:spacing w:before="66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[10]  </w:t>
      </w:r>
      <w:r>
        <w:rPr>
          <w:rFonts w:ascii="Times New Roman" w:hAnsi="Times New Roman" w:eastAsia="Times New Roman" w:cs="Times New Roman"/>
          <w:sz w:val="23"/>
          <w:szCs w:val="23"/>
        </w:rPr>
        <w:t>Breiman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L.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(2001).</w:t>
      </w:r>
      <w:r>
        <w:rPr>
          <w:rFonts w:ascii="Times New Roman" w:hAnsi="Times New Roman" w:eastAsia="Times New Roman" w:cs="Times New Roman"/>
          <w:sz w:val="23"/>
          <w:szCs w:val="23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”</w:t>
      </w:r>
      <w:r>
        <w:rPr>
          <w:rFonts w:ascii="Times New Roman" w:hAnsi="Times New Roman" w:eastAsia="Times New Roman" w:cs="Times New Roman"/>
          <w:sz w:val="23"/>
          <w:szCs w:val="23"/>
        </w:rPr>
        <w:t>Random</w:t>
      </w:r>
      <w:r>
        <w:rPr>
          <w:rFonts w:ascii="Times New Roman" w:hAnsi="Times New Roman" w:eastAsia="Times New Roman" w:cs="Times New Roman"/>
          <w:sz w:val="23"/>
          <w:szCs w:val="23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Forests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”.</w:t>
      </w:r>
      <w:r>
        <w:rPr>
          <w:rFonts w:ascii="Times New Roman" w:hAnsi="Times New Roman" w:eastAsia="Times New Roman" w:cs="Times New Roman"/>
          <w:sz w:val="23"/>
          <w:szCs w:val="23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Machine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Learning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0"/>
        </w:rPr>
        <w:t>45(1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),</w:t>
      </w:r>
      <w:r>
        <w:rPr>
          <w:rFonts w:ascii="Times New Roman" w:hAnsi="Times New Roman" w:eastAsia="Times New Roman" w:cs="Times New Roman"/>
          <w:sz w:val="23"/>
          <w:szCs w:val="23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9"/>
        </w:rPr>
        <w:t>5-32.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697" w:right="214" w:hanging="466"/>
        <w:spacing w:before="67" w:line="287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[11]  </w:t>
      </w:r>
      <w:r>
        <w:rPr>
          <w:rFonts w:ascii="Times New Roman" w:hAnsi="Times New Roman" w:eastAsia="Times New Roman" w:cs="Times New Roman"/>
          <w:sz w:val="23"/>
          <w:szCs w:val="23"/>
        </w:rPr>
        <w:t>Lundberg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,  S.</w:t>
      </w:r>
      <w:r>
        <w:rPr>
          <w:rFonts w:ascii="Times New Roman" w:hAnsi="Times New Roman" w:eastAsia="Times New Roman" w:cs="Times New Roman"/>
          <w:sz w:val="23"/>
          <w:szCs w:val="23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M.,</w:t>
      </w:r>
      <w:r>
        <w:rPr>
          <w:rFonts w:ascii="Times New Roman" w:hAnsi="Times New Roman" w:eastAsia="Times New Roman" w:cs="Times New Roman"/>
          <w:sz w:val="23"/>
          <w:szCs w:val="23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&amp;</w:t>
      </w:r>
      <w:r>
        <w:rPr>
          <w:rFonts w:ascii="Times New Roman" w:hAnsi="Times New Roman" w:eastAsia="Times New Roman" w:cs="Times New Roman"/>
          <w:sz w:val="23"/>
          <w:szCs w:val="23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Lee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S.</w:t>
      </w:r>
      <w:r>
        <w:rPr>
          <w:rFonts w:ascii="Times New Roman" w:hAnsi="Times New Roman" w:eastAsia="Times New Roman" w:cs="Times New Roman"/>
          <w:sz w:val="23"/>
          <w:szCs w:val="23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I.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(2017).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”</w:t>
      </w:r>
      <w:r>
        <w:rPr>
          <w:rFonts w:ascii="Times New Roman" w:hAnsi="Times New Roman" w:eastAsia="Times New Roman" w:cs="Times New Roman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z w:val="23"/>
          <w:szCs w:val="23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Unified</w:t>
      </w:r>
      <w:r>
        <w:rPr>
          <w:rFonts w:ascii="Times New Roman" w:hAnsi="Times New Roman" w:eastAsia="Times New Roman" w:cs="Times New Roman"/>
          <w:sz w:val="23"/>
          <w:szCs w:val="2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Approach</w:t>
      </w:r>
      <w:r>
        <w:rPr>
          <w:rFonts w:ascii="Times New Roman" w:hAnsi="Times New Roman" w:eastAsia="Times New Roman" w:cs="Times New Roman"/>
          <w:sz w:val="23"/>
          <w:szCs w:val="23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to</w:t>
      </w:r>
      <w:r>
        <w:rPr>
          <w:rFonts w:ascii="Times New Roman" w:hAnsi="Times New Roman" w:eastAsia="Times New Roman" w:cs="Times New Roman"/>
          <w:sz w:val="23"/>
          <w:szCs w:val="23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Interpreting</w:t>
      </w:r>
      <w:r>
        <w:rPr>
          <w:rFonts w:ascii="Times New Roman" w:hAnsi="Times New Roman" w:eastAsia="Times New Roman" w:cs="Times New Roman"/>
          <w:sz w:val="23"/>
          <w:szCs w:val="23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Model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Predictions”.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Advances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in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Neural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Information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Processing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Systems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6"/>
        </w:rPr>
        <w:t>(NeurIPS)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6"/>
        </w:rPr>
        <w:t>30.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707" w:right="214" w:hanging="476"/>
        <w:spacing w:before="67" w:line="28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[12]  </w:t>
      </w:r>
      <w:r>
        <w:rPr>
          <w:rFonts w:ascii="Times New Roman" w:hAnsi="Times New Roman" w:eastAsia="Times New Roman" w:cs="Times New Roman"/>
          <w:sz w:val="23"/>
          <w:szCs w:val="23"/>
        </w:rPr>
        <w:t>Hastie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T.,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Tibshirani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R.,</w:t>
      </w:r>
      <w:r>
        <w:rPr>
          <w:rFonts w:ascii="Times New Roman" w:hAnsi="Times New Roman" w:eastAsia="Times New Roman" w:cs="Times New Roman"/>
          <w:sz w:val="23"/>
          <w:szCs w:val="23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&amp;</w:t>
      </w:r>
      <w:r>
        <w:rPr>
          <w:rFonts w:ascii="Times New Roman" w:hAnsi="Times New Roman" w:eastAsia="Times New Roman" w:cs="Times New Roman"/>
          <w:sz w:val="23"/>
          <w:szCs w:val="23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Friedman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J.</w:t>
      </w:r>
      <w:r>
        <w:rPr>
          <w:rFonts w:ascii="Times New Roman" w:hAnsi="Times New Roman" w:eastAsia="Times New Roman" w:cs="Times New Roman"/>
          <w:sz w:val="23"/>
          <w:szCs w:val="23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(2009).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Elements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of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Statistical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Learn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7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5"/>
        </w:rPr>
        <w:t>ing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Springer.</w:t>
      </w:r>
    </w:p>
    <w:p>
      <w:pPr>
        <w:spacing w:line="282" w:lineRule="auto"/>
        <w:sectPr>
          <w:headerReference w:type="default" r:id="rId16"/>
          <w:footerReference w:type="default" r:id="rId2"/>
          <w:pgSz w:w="11906" w:h="16838"/>
          <w:pgMar w:top="730" w:right="1202" w:bottom="697" w:left="1213" w:header="468" w:footer="459" w:gutter="0"/>
        </w:sectPr>
        <w:rPr>
          <w:rFonts w:ascii="Times New Roman" w:hAnsi="Times New Roman" w:eastAsia="Times New Roman" w:cs="Times New Roman"/>
          <w:sz w:val="23"/>
          <w:szCs w:val="23"/>
        </w:rPr>
      </w:pPr>
    </w:p>
    <w:p>
      <w:pPr>
        <w:pStyle w:val="BodyText"/>
        <w:ind w:left="214"/>
        <w:spacing w:line="224" w:lineRule="auto"/>
        <w:rPr>
          <w:rFonts w:ascii="Times New Roman" w:hAnsi="Times New Roman" w:eastAsia="Times New Roman" w:cs="Times New Roman"/>
        </w:rPr>
      </w:pPr>
      <w:r>
        <w:rPr>
          <w:spacing w:val="5"/>
        </w:rPr>
        <w:t>参考文献</w:t>
      </w:r>
      <w:r>
        <w:rPr>
          <w:spacing w:val="1"/>
        </w:rPr>
        <w:t xml:space="preserve">                                                                     </w:t>
      </w:r>
      <w:r>
        <w:rPr>
          <w:rFonts w:ascii="Times New Roman" w:hAnsi="Times New Roman" w:eastAsia="Times New Roman" w:cs="Times New Roman"/>
          <w:spacing w:val="5"/>
        </w:rPr>
        <w:t>7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ind w:left="691" w:right="214" w:hanging="460"/>
        <w:spacing w:before="66" w:line="28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9"/>
        </w:rPr>
        <w:t>[13]  </w:t>
      </w:r>
      <w:r>
        <w:rPr>
          <w:rFonts w:ascii="Times New Roman" w:hAnsi="Times New Roman" w:eastAsia="Times New Roman" w:cs="Times New Roman"/>
          <w:sz w:val="23"/>
          <w:szCs w:val="23"/>
        </w:rPr>
        <w:t>Deb</w:t>
      </w:r>
      <w:r>
        <w:rPr>
          <w:rFonts w:ascii="Times New Roman" w:hAnsi="Times New Roman" w:eastAsia="Times New Roman" w:cs="Times New Roman"/>
          <w:sz w:val="23"/>
          <w:szCs w:val="23"/>
          <w:spacing w:val="19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9"/>
        </w:rPr>
        <w:t>K.  (2001).</w:t>
      </w:r>
      <w:r>
        <w:rPr>
          <w:rFonts w:ascii="Times New Roman" w:hAnsi="Times New Roman" w:eastAsia="Times New Roman" w:cs="Times New Roman"/>
          <w:sz w:val="23"/>
          <w:szCs w:val="23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Multi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9"/>
        </w:rPr>
        <w:t>-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Objective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Optimization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using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Evolutionary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Algorithms</w:t>
      </w:r>
      <w:r>
        <w:rPr>
          <w:rFonts w:ascii="Times New Roman" w:hAnsi="Times New Roman" w:eastAsia="Times New Roman" w:cs="Times New Roman"/>
          <w:sz w:val="23"/>
          <w:szCs w:val="23"/>
          <w:spacing w:val="19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John </w:t>
      </w:r>
      <w:r>
        <w:rPr>
          <w:rFonts w:ascii="Times New Roman" w:hAnsi="Times New Roman" w:eastAsia="Times New Roman" w:cs="Times New Roman"/>
          <w:sz w:val="23"/>
          <w:szCs w:val="23"/>
        </w:rPr>
        <w:t>Wiley</w:t>
      </w:r>
      <w:r>
        <w:rPr>
          <w:rFonts w:ascii="Times New Roman" w:hAnsi="Times New Roman" w:eastAsia="Times New Roman" w:cs="Times New Roman"/>
          <w:sz w:val="23"/>
          <w:szCs w:val="23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>&amp;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Sons</w:t>
      </w:r>
      <w:r>
        <w:rPr>
          <w:rFonts w:ascii="Times New Roman" w:hAnsi="Times New Roman" w:eastAsia="Times New Roman" w:cs="Times New Roman"/>
          <w:sz w:val="23"/>
          <w:szCs w:val="23"/>
          <w:spacing w:val="21"/>
        </w:rPr>
        <w:t>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ind w:left="231"/>
        <w:spacing w:before="66" w:line="219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[14]  </w:t>
      </w:r>
      <w:r>
        <w:rPr>
          <w:rFonts w:ascii="Times New Roman" w:hAnsi="Times New Roman" w:eastAsia="Times New Roman" w:cs="Times New Roman"/>
          <w:sz w:val="23"/>
          <w:szCs w:val="23"/>
        </w:rPr>
        <w:t>Miettinen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,</w:t>
      </w:r>
      <w:r>
        <w:rPr>
          <w:rFonts w:ascii="Times New Roman" w:hAnsi="Times New Roman" w:eastAsia="Times New Roman" w:cs="Times New Roman"/>
          <w:sz w:val="23"/>
          <w:szCs w:val="23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K.</w:t>
      </w:r>
      <w:r>
        <w:rPr>
          <w:rFonts w:ascii="Times New Roman" w:hAnsi="Times New Roman" w:eastAsia="Times New Roman" w:cs="Times New Roman"/>
          <w:sz w:val="23"/>
          <w:szCs w:val="23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(1999).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Nonlinear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Multiobjective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Optimization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Springer</w:t>
      </w:r>
      <w:r>
        <w:rPr>
          <w:rFonts w:ascii="Times New Roman" w:hAnsi="Times New Roman" w:eastAsia="Times New Roman" w:cs="Times New Roman"/>
          <w:sz w:val="23"/>
          <w:szCs w:val="23"/>
          <w:spacing w:val="17"/>
        </w:rPr>
        <w:t>.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ind w:left="231"/>
        <w:spacing w:before="66" w:line="220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[15]  </w:t>
      </w:r>
      <w:r>
        <w:rPr>
          <w:rFonts w:ascii="Times New Roman" w:hAnsi="Times New Roman" w:eastAsia="Times New Roman" w:cs="Times New Roman"/>
          <w:sz w:val="23"/>
          <w:szCs w:val="23"/>
        </w:rPr>
        <w:t>COMAP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.</w:t>
      </w:r>
      <w:r>
        <w:rPr>
          <w:rFonts w:ascii="Times New Roman" w:hAnsi="Times New Roman" w:eastAsia="Times New Roman" w:cs="Times New Roman"/>
          <w:sz w:val="23"/>
          <w:szCs w:val="23"/>
          <w:spacing w:val="6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(2026). 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MCM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Problem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C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>: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Data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With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The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Stars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Source</w:t>
      </w:r>
      <w:r>
        <w:rPr>
          <w:rFonts w:ascii="Times New Roman" w:hAnsi="Times New Roman" w:eastAsia="Times New Roman" w:cs="Times New Roman"/>
          <w:sz w:val="23"/>
          <w:szCs w:val="23"/>
          <w:i/>
          <w:iCs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i/>
          <w:iCs/>
        </w:rPr>
        <w:t>Data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.</w:t>
      </w:r>
    </w:p>
    <w:sectPr>
      <w:headerReference w:type="default" r:id="rId17"/>
      <w:pgSz w:w="11906" w:h="16838"/>
      <w:pgMar w:top="730" w:right="1202" w:bottom="697" w:left="1213" w:header="468" w:footer="45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0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4" w:line="184" w:lineRule="auto"/>
      <w:jc w:val="right"/>
      <w:rPr>
        <w:sz w:val="20"/>
        <w:szCs w:val="20"/>
      </w:rPr>
    </w:pPr>
    <w:r>
      <w:pict>
        <v:shape id="PowerPlusWaterMarkObject2" style="position:absolute;margin-left:54.6642pt;margin-top:356.778pt;mso-position-vertical-relative:page;mso-position-horizontal-relative:page;width:431.65pt;height:50.1pt;z-index:-251658240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4" style="position:absolute;margin-left:95.3917pt;margin-top:424.239pt;mso-position-vertical-relative:page;mso-position-horizontal-relative:page;width:358.35pt;height:50.1pt;z-index:-251657216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4" w:line="184" w:lineRule="auto"/>
      <w:jc w:val="right"/>
      <w:rPr>
        <w:sz w:val="20"/>
        <w:szCs w:val="20"/>
      </w:rPr>
    </w:pP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4" w:line="182" w:lineRule="auto"/>
      <w:jc w:val="right"/>
      <w:rPr>
        <w:sz w:val="20"/>
        <w:szCs w:val="20"/>
      </w:rPr>
    </w:pPr>
    <w:r>
      <w:pict>
        <v:shape id="PowerPlusWaterMarkObject14" style="position:absolute;margin-left:54.6642pt;margin-top:356.778pt;mso-position-vertical-relative:page;mso-position-horizontal-relative:page;width:431.65pt;height:50.1pt;z-index:-251656192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16" style="position:absolute;margin-left:95.3917pt;margin-top:424.239pt;mso-position-vertical-relative:page;mso-position-horizontal-relative:page;width:358.35pt;height:50.1pt;z-index:-251655168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3" w:line="194" w:lineRule="auto"/>
      <w:rPr>
        <w:sz w:val="20"/>
        <w:szCs w:val="20"/>
      </w:rPr>
    </w:pPr>
    <w:r>
      <w:pict>
        <v:shape id="PowerPlusWaterMarkObject18" style="position:absolute;margin-left:54.6642pt;margin-top:356.778pt;mso-position-vertical-relative:page;mso-position-horizontal-relative:page;width:431.65pt;height:50.1pt;z-index:-251654144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20" style="position:absolute;margin-left:95.3917pt;margin-top:424.239pt;mso-position-vertical-relative:page;mso-position-horizontal-relative:page;width:358.35pt;height:50.1pt;z-index:-251653120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获取更多数学建模相关资料关注【公众号：数模加油站】2026年美国大学生数学建模竞赛交</w:t>
    </w:r>
    <w:r>
      <w:rPr>
        <w:sz w:val="20"/>
        <w:szCs w:val="20"/>
        <w:color w:val="FF0000"/>
        <w:spacing w:val="-1"/>
      </w:rPr>
      <w:t>流群：435813314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4" w:line="184" w:lineRule="auto"/>
      <w:jc w:val="right"/>
      <w:rPr>
        <w:sz w:val="20"/>
        <w:szCs w:val="20"/>
      </w:rPr>
    </w:pPr>
    <w:r>
      <w:pict>
        <v:shape id="PowerPlusWaterMarkObject26" style="position:absolute;margin-left:95.3917pt;margin-top:424.239pt;mso-position-vertical-relative:page;mso-position-horizontal-relative:page;width:358.35pt;height:50.1pt;z-index:-251652096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3" w:line="183" w:lineRule="auto"/>
      <w:jc w:val="right"/>
      <w:rPr>
        <w:sz w:val="20"/>
        <w:szCs w:val="20"/>
      </w:rPr>
    </w:pPr>
    <w:r>
      <w:pict>
        <v:shape id="PowerPlusWaterMarkObject34" style="position:absolute;margin-left:54.6642pt;margin-top:356.778pt;mso-position-vertical-relative:page;mso-position-horizontal-relative:page;width:431.65pt;height:50.1pt;z-index:-251651072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36" style="position:absolute;margin-left:95.3917pt;margin-top:424.239pt;mso-position-vertical-relative:page;mso-position-horizontal-relative:page;width:358.35pt;height:50.1pt;z-index:-251650048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53" w:line="183" w:lineRule="auto"/>
      <w:jc w:val="right"/>
      <w:rPr>
        <w:sz w:val="20"/>
        <w:szCs w:val="20"/>
      </w:rPr>
    </w:pPr>
    <w:r>
      <w:pict>
        <v:shape id="PowerPlusWaterMarkObject38" style="position:absolute;margin-left:54.6642pt;margin-top:356.778pt;mso-position-vertical-relative:page;mso-position-horizontal-relative:page;width:431.65pt;height:50.1pt;z-index:-251648000;rotation:325;" o:allowincell="f" fillcolor="#FF0000" filled="true" stroked="false" type="#_x0000_t136">
          <v:fill opacity="0.200000"/>
          <v:textpath style="font-family:&quot;KaiTi&quot;;font-size:48;v-text-kern:t;mso-text-shadow:auto" string="公众号：数模加油站"/>
        </v:shape>
      </w:pict>
    </w:r>
    <w:r>
      <w:pict>
        <v:shape id="PowerPlusWaterMarkObject40" style="position:absolute;margin-left:95.3917pt;margin-top:424.239pt;mso-position-vertical-relative:page;mso-position-horizontal-relative:page;width:358.35pt;height:50.1pt;z-index:-251649024;rotation:325;" o:allowincell="f" fillcolor="#FF0000" filled="true" stroked="false" type="#_x0000_t136">
          <v:fill opacity="0.200000"/>
          <v:textpath style="font-family:&quot;KaiTi&quot;;font-size:48;v-text-kern:t;mso-text-shadow:auto" string="qq群：435813314"/>
        </v:shape>
      </w:pict>
    </w:r>
    <w:r>
      <w:rPr>
        <w:sz w:val="20"/>
        <w:szCs w:val="20"/>
        <w:color w:val="FF0000"/>
      </w:rPr>
      <w:t>获取更多数学建模相关资料关注【公众号：数模加油站】2026年美国大学生数学建模竞赛</w:t>
    </w:r>
    <w:r>
      <w:rPr>
        <w:sz w:val="20"/>
        <w:szCs w:val="20"/>
        <w:color w:val="FF0000"/>
        <w:spacing w:val="-1"/>
      </w:rPr>
      <w:t>交流群：435813314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3.png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0" Type="http://schemas.openxmlformats.org/officeDocument/2006/relationships/fontTable" Target="fontTable.xml"/><Relationship Id="rId2" Type="http://schemas.openxmlformats.org/officeDocument/2006/relationships/footer" Target="footer1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header" Target="header7.xml"/><Relationship Id="rId16" Type="http://schemas.openxmlformats.org/officeDocument/2006/relationships/header" Target="header6.xml"/><Relationship Id="rId15" Type="http://schemas.openxmlformats.org/officeDocument/2006/relationships/image" Target="media/image6.png"/><Relationship Id="rId14" Type="http://schemas.openxmlformats.org/officeDocument/2006/relationships/footer" Target="footer4.xml"/><Relationship Id="rId13" Type="http://schemas.openxmlformats.org/officeDocument/2006/relationships/header" Target="header5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footer" Target="footer3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LaTeX with hyperref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2026-01-30T08:35:17Z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2026-01-30T11:01:02</vt:filetime>
  </property>
</Properties>
</file>