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001EB" w14:textId="77777777" w:rsidR="00683419" w:rsidRPr="00EB3E8F" w:rsidRDefault="00683419" w:rsidP="00683419">
      <w:pPr>
        <w:widowControl/>
        <w:shd w:val="clear" w:color="auto" w:fill="FFFFFF"/>
        <w:jc w:val="center"/>
        <w:outlineLvl w:val="2"/>
        <w:rPr>
          <w:rFonts w:ascii="Arial" w:eastAsia="宋体" w:hAnsi="Arial" w:cs="Arial"/>
          <w:b/>
          <w:bCs/>
          <w:color w:val="930040"/>
          <w:kern w:val="0"/>
          <w:sz w:val="48"/>
          <w:szCs w:val="48"/>
        </w:rPr>
      </w:pPr>
      <w:r w:rsidRPr="00327AC7">
        <w:rPr>
          <w:rFonts w:ascii="Arial" w:eastAsia="宋体" w:hAnsi="Arial" w:cs="Arial"/>
          <w:b/>
          <w:bCs/>
          <w:color w:val="930040"/>
          <w:kern w:val="0"/>
          <w:sz w:val="48"/>
          <w:szCs w:val="48"/>
        </w:rPr>
        <w:t>RPM-Net: Recurrent Prediction of Motion and Parts from Point Cloud</w:t>
      </w:r>
    </w:p>
    <w:p w14:paraId="74467553" w14:textId="77777777" w:rsidR="00683419" w:rsidRPr="00EB3E8F" w:rsidRDefault="00683419" w:rsidP="00683419">
      <w:pPr>
        <w:widowControl/>
        <w:shd w:val="clear" w:color="auto" w:fill="FFFFFF"/>
        <w:jc w:val="center"/>
        <w:rPr>
          <w:rFonts w:ascii="Helvetica" w:eastAsia="宋体" w:hAnsi="Helvetica" w:cs="Helvetica"/>
          <w:color w:val="000000"/>
          <w:kern w:val="0"/>
          <w:sz w:val="18"/>
          <w:szCs w:val="18"/>
        </w:rPr>
      </w:pPr>
      <w:r w:rsidRPr="00327AC7">
        <w:rPr>
          <w:rFonts w:ascii="Helvetica" w:eastAsia="宋体" w:hAnsi="Helvetica" w:cs="Helvetica"/>
          <w:b/>
          <w:bCs/>
          <w:color w:val="000000"/>
          <w:kern w:val="0"/>
          <w:sz w:val="27"/>
          <w:szCs w:val="27"/>
        </w:rPr>
        <w:t>ACM Transactions on Graphics (Proceedings of SIGGRAPH ASIA 2019)</w:t>
      </w:r>
    </w:p>
    <w:p w14:paraId="4E0FF301" w14:textId="77777777" w:rsidR="00683419" w:rsidRPr="00EB3E8F" w:rsidRDefault="00683419" w:rsidP="00683419">
      <w:pPr>
        <w:widowControl/>
        <w:shd w:val="clear" w:color="auto" w:fill="FFFFFF"/>
        <w:jc w:val="center"/>
        <w:rPr>
          <w:rFonts w:ascii="Helvetica" w:eastAsia="宋体" w:hAnsi="Helvetica" w:cs="Helvetica"/>
          <w:color w:val="000000"/>
          <w:kern w:val="0"/>
          <w:sz w:val="18"/>
          <w:szCs w:val="18"/>
        </w:rPr>
      </w:pPr>
      <w:r w:rsidRPr="00EB3E8F">
        <w:rPr>
          <w:rFonts w:ascii="Helvetica" w:eastAsia="宋体" w:hAnsi="Helvetica" w:cs="Helvetica"/>
          <w:b/>
          <w:bCs/>
          <w:color w:val="000000"/>
          <w:kern w:val="0"/>
          <w:sz w:val="27"/>
          <w:szCs w:val="27"/>
        </w:rPr>
        <w:br/>
      </w:r>
    </w:p>
    <w:p w14:paraId="54EA3EF6" w14:textId="77777777" w:rsidR="00683419" w:rsidRPr="00EB3E8F" w:rsidRDefault="00683419" w:rsidP="00683419">
      <w:pPr>
        <w:widowControl/>
        <w:shd w:val="clear" w:color="auto" w:fill="FFFFFF"/>
        <w:jc w:val="center"/>
        <w:rPr>
          <w:rFonts w:ascii="Helvetica" w:eastAsia="宋体" w:hAnsi="Helvetica" w:cs="Helvetica"/>
          <w:color w:val="000000"/>
          <w:kern w:val="0"/>
          <w:sz w:val="18"/>
          <w:szCs w:val="18"/>
        </w:rPr>
      </w:pPr>
      <w:proofErr w:type="spellStart"/>
      <w:r w:rsidRPr="00327AC7">
        <w:rPr>
          <w:rFonts w:ascii="Helvetica" w:eastAsia="宋体" w:hAnsi="Helvetica" w:cs="Helvetica"/>
          <w:color w:val="000000"/>
          <w:kern w:val="0"/>
          <w:szCs w:val="21"/>
        </w:rPr>
        <w:t>Zihao</w:t>
      </w:r>
      <w:proofErr w:type="spellEnd"/>
      <w:r w:rsidRPr="00327AC7">
        <w:rPr>
          <w:rFonts w:ascii="Helvetica" w:eastAsia="宋体" w:hAnsi="Helvetica" w:cs="Helvetica"/>
          <w:color w:val="000000"/>
          <w:kern w:val="0"/>
          <w:szCs w:val="21"/>
        </w:rPr>
        <w:t xml:space="preserve"> Yan</w:t>
      </w:r>
      <w:r w:rsidRPr="00EB3E8F">
        <w:rPr>
          <w:rFonts w:ascii="Helvetica" w:eastAsia="宋体" w:hAnsi="Helvetica" w:cs="Helvetica"/>
          <w:color w:val="000000"/>
          <w:kern w:val="0"/>
          <w:szCs w:val="21"/>
          <w:vertAlign w:val="superscript"/>
        </w:rPr>
        <w:t>1</w:t>
      </w:r>
      <w:r w:rsidRPr="00EB3E8F">
        <w:rPr>
          <w:rFonts w:ascii="Helvetica" w:eastAsia="宋体" w:hAnsi="Helvetica" w:cs="Helvetica"/>
          <w:color w:val="000000"/>
          <w:kern w:val="0"/>
          <w:szCs w:val="21"/>
        </w:rPr>
        <w:t>    </w:t>
      </w:r>
      <w:r>
        <w:rPr>
          <w:rFonts w:ascii="Helvetica" w:hAnsi="Helvetica" w:cs="Helvetica"/>
          <w:color w:val="000000"/>
          <w:szCs w:val="21"/>
          <w:shd w:val="clear" w:color="auto" w:fill="FFFFFF"/>
        </w:rPr>
        <w:t> </w:t>
      </w:r>
      <w:proofErr w:type="spellStart"/>
      <w:r>
        <w:fldChar w:fldCharType="begin"/>
      </w:r>
      <w:r>
        <w:instrText xml:space="preserve"> HYPERLINK "http://csse.szu.edu.cn/staff/ruizhenhu/" \t "_blank" </w:instrText>
      </w:r>
      <w:r>
        <w:fldChar w:fldCharType="separate"/>
      </w:r>
      <w:r>
        <w:rPr>
          <w:rStyle w:val="a5"/>
          <w:rFonts w:ascii="Helvetica" w:hAnsi="Helvetica" w:cs="Helvetica"/>
          <w:szCs w:val="21"/>
          <w:shd w:val="clear" w:color="auto" w:fill="FFFFFF"/>
        </w:rPr>
        <w:t>Ruizhen</w:t>
      </w:r>
      <w:proofErr w:type="spellEnd"/>
      <w:r>
        <w:rPr>
          <w:rStyle w:val="a5"/>
          <w:rFonts w:ascii="Helvetica" w:hAnsi="Helvetica" w:cs="Helvetica"/>
          <w:szCs w:val="21"/>
          <w:shd w:val="clear" w:color="auto" w:fill="FFFFFF"/>
        </w:rPr>
        <w:t xml:space="preserve"> Hu</w:t>
      </w:r>
      <w:r>
        <w:fldChar w:fldCharType="end"/>
      </w:r>
      <w:r>
        <w:rPr>
          <w:rFonts w:ascii="Helvetica" w:hAnsi="Helvetica" w:cs="Helvetica"/>
          <w:color w:val="000000"/>
          <w:shd w:val="clear" w:color="auto" w:fill="FFFFFF"/>
          <w:vertAlign w:val="superscript"/>
        </w:rPr>
        <w:t>1</w:t>
      </w:r>
      <w:r>
        <w:rPr>
          <w:rFonts w:ascii="Helvetica" w:hAnsi="Helvetica" w:cs="Helvetica"/>
          <w:color w:val="000000"/>
          <w:szCs w:val="21"/>
          <w:shd w:val="clear" w:color="auto" w:fill="FFFFFF"/>
        </w:rPr>
        <w:t>    </w:t>
      </w:r>
      <w:proofErr w:type="spellStart"/>
      <w:r>
        <w:rPr>
          <w:rFonts w:ascii="Helvetica" w:hAnsi="Helvetica" w:cs="Helvetica"/>
          <w:color w:val="000000"/>
          <w:szCs w:val="21"/>
          <w:shd w:val="clear" w:color="auto" w:fill="FFFFFF"/>
        </w:rPr>
        <w:t>Xingguang</w:t>
      </w:r>
      <w:proofErr w:type="spellEnd"/>
      <w:r>
        <w:rPr>
          <w:rFonts w:ascii="Helvetica" w:hAnsi="Helvetica" w:cs="Helvetica"/>
          <w:color w:val="000000"/>
          <w:szCs w:val="21"/>
          <w:shd w:val="clear" w:color="auto" w:fill="FFFFFF"/>
        </w:rPr>
        <w:t xml:space="preserve"> Yan</w:t>
      </w:r>
      <w:r>
        <w:rPr>
          <w:rFonts w:ascii="Helvetica" w:hAnsi="Helvetica" w:cs="Helvetica"/>
          <w:color w:val="000000"/>
          <w:shd w:val="clear" w:color="auto" w:fill="FFFFFF"/>
          <w:vertAlign w:val="superscript"/>
        </w:rPr>
        <w:t>1</w:t>
      </w:r>
      <w:r>
        <w:rPr>
          <w:rFonts w:ascii="Helvetica" w:hAnsi="Helvetica" w:cs="Helvetica"/>
          <w:color w:val="000000"/>
          <w:szCs w:val="21"/>
          <w:shd w:val="clear" w:color="auto" w:fill="FFFFFF"/>
        </w:rPr>
        <w:t>    </w:t>
      </w:r>
      <w:proofErr w:type="spellStart"/>
      <w:r>
        <w:rPr>
          <w:rFonts w:ascii="Helvetica" w:hAnsi="Helvetica" w:cs="Helvetica"/>
          <w:color w:val="000000"/>
          <w:szCs w:val="21"/>
          <w:shd w:val="clear" w:color="auto" w:fill="FFFFFF"/>
        </w:rPr>
        <w:t>Luanmin</w:t>
      </w:r>
      <w:proofErr w:type="spellEnd"/>
      <w:r>
        <w:rPr>
          <w:rFonts w:ascii="Helvetica" w:hAnsi="Helvetica" w:cs="Helvetica"/>
          <w:color w:val="000000"/>
          <w:szCs w:val="21"/>
          <w:shd w:val="clear" w:color="auto" w:fill="FFFFFF"/>
        </w:rPr>
        <w:t xml:space="preserve"> Chen</w:t>
      </w:r>
      <w:r>
        <w:rPr>
          <w:rFonts w:ascii="Helvetica" w:hAnsi="Helvetica" w:cs="Helvetica"/>
          <w:color w:val="000000"/>
          <w:shd w:val="clear" w:color="auto" w:fill="FFFFFF"/>
          <w:vertAlign w:val="superscript"/>
        </w:rPr>
        <w:t>1</w:t>
      </w:r>
      <w:r>
        <w:rPr>
          <w:rFonts w:ascii="Helvetica" w:hAnsi="Helvetica" w:cs="Helvetica"/>
          <w:color w:val="000000"/>
          <w:szCs w:val="21"/>
          <w:shd w:val="clear" w:color="auto" w:fill="FFFFFF"/>
        </w:rPr>
        <w:t>    </w:t>
      </w:r>
      <w:hyperlink r:id="rId6" w:tgtFrame="_blank" w:history="1">
        <w:r>
          <w:rPr>
            <w:rStyle w:val="a5"/>
            <w:rFonts w:ascii="Helvetica" w:hAnsi="Helvetica" w:cs="Helvetica"/>
            <w:szCs w:val="21"/>
            <w:shd w:val="clear" w:color="auto" w:fill="FFFFFF"/>
          </w:rPr>
          <w:t>Oliver van Kaick</w:t>
        </w:r>
      </w:hyperlink>
      <w:r>
        <w:rPr>
          <w:rFonts w:ascii="Helvetica" w:hAnsi="Helvetica" w:cs="Helvetica"/>
          <w:color w:val="000000"/>
          <w:shd w:val="clear" w:color="auto" w:fill="FFFFFF"/>
          <w:vertAlign w:val="superscript"/>
        </w:rPr>
        <w:t>2</w:t>
      </w:r>
      <w:r>
        <w:rPr>
          <w:rFonts w:ascii="Helvetica" w:hAnsi="Helvetica" w:cs="Helvetica"/>
          <w:color w:val="000000"/>
          <w:szCs w:val="21"/>
          <w:shd w:val="clear" w:color="auto" w:fill="FFFFFF"/>
        </w:rPr>
        <w:t>    </w:t>
      </w:r>
      <w:hyperlink r:id="rId7" w:tgtFrame="_blank" w:history="1">
        <w:r>
          <w:rPr>
            <w:rStyle w:val="a5"/>
            <w:rFonts w:ascii="Helvetica" w:hAnsi="Helvetica" w:cs="Helvetica"/>
            <w:szCs w:val="21"/>
            <w:shd w:val="clear" w:color="auto" w:fill="FFFFFF"/>
          </w:rPr>
          <w:t>Hao Zhang</w:t>
        </w:r>
      </w:hyperlink>
      <w:r>
        <w:rPr>
          <w:rFonts w:ascii="Helvetica" w:hAnsi="Helvetica" w:cs="Helvetica"/>
          <w:color w:val="000000"/>
          <w:shd w:val="clear" w:color="auto" w:fill="FFFFFF"/>
          <w:vertAlign w:val="superscript"/>
        </w:rPr>
        <w:t>3 </w:t>
      </w:r>
      <w:r>
        <w:rPr>
          <w:rFonts w:ascii="Helvetica" w:hAnsi="Helvetica" w:cs="Helvetica"/>
          <w:color w:val="000000"/>
          <w:szCs w:val="21"/>
          <w:shd w:val="clear" w:color="auto" w:fill="FFFFFF"/>
        </w:rPr>
        <w:t>   </w:t>
      </w:r>
      <w:hyperlink r:id="rId8" w:tgtFrame="_blank" w:history="1">
        <w:r>
          <w:rPr>
            <w:rStyle w:val="a5"/>
            <w:rFonts w:ascii="Helvetica" w:hAnsi="Helvetica" w:cs="Helvetica"/>
            <w:szCs w:val="21"/>
            <w:shd w:val="clear" w:color="auto" w:fill="FFFFFF"/>
          </w:rPr>
          <w:t>Hui Huang</w:t>
        </w:r>
      </w:hyperlink>
      <w:r>
        <w:rPr>
          <w:rFonts w:ascii="Helvetica" w:hAnsi="Helvetica" w:cs="Helvetica"/>
          <w:color w:val="000000"/>
          <w:shd w:val="clear" w:color="auto" w:fill="FFFFFF"/>
          <w:vertAlign w:val="superscript"/>
        </w:rPr>
        <w:t>1*</w:t>
      </w:r>
    </w:p>
    <w:p w14:paraId="34D2EA3D" w14:textId="397E35CA" w:rsidR="00EB3E8F" w:rsidRDefault="00683419" w:rsidP="00683419">
      <w:pPr>
        <w:widowControl/>
        <w:shd w:val="clear" w:color="auto" w:fill="FFFFFF"/>
        <w:jc w:val="center"/>
        <w:rPr>
          <w:rFonts w:ascii="Helvetica" w:eastAsia="宋体" w:hAnsi="Helvetica" w:cs="Helvetica"/>
          <w:color w:val="000000"/>
          <w:kern w:val="0"/>
          <w:sz w:val="18"/>
          <w:szCs w:val="18"/>
        </w:rPr>
      </w:pPr>
      <w:r>
        <w:rPr>
          <w:rFonts w:ascii="Helvetica" w:hAnsi="Helvetica" w:cs="Helvetica"/>
          <w:color w:val="000000"/>
          <w:szCs w:val="21"/>
          <w:shd w:val="clear" w:color="auto" w:fill="FFFFFF"/>
          <w:vertAlign w:val="superscript"/>
        </w:rPr>
        <w:t>1</w:t>
      </w:r>
      <w:r>
        <w:rPr>
          <w:rFonts w:ascii="Helvetica" w:hAnsi="Helvetica" w:cs="Helvetica"/>
          <w:color w:val="000000"/>
          <w:szCs w:val="21"/>
          <w:shd w:val="clear" w:color="auto" w:fill="FFFFFF"/>
        </w:rPr>
        <w:t>Shenzhen University    </w:t>
      </w:r>
      <w:r>
        <w:rPr>
          <w:rFonts w:ascii="Helvetica" w:hAnsi="Helvetica" w:cs="Helvetica"/>
          <w:color w:val="000000"/>
          <w:szCs w:val="21"/>
          <w:shd w:val="clear" w:color="auto" w:fill="FFFFFF"/>
          <w:vertAlign w:val="superscript"/>
        </w:rPr>
        <w:t>2</w:t>
      </w:r>
      <w:r>
        <w:rPr>
          <w:rFonts w:ascii="Helvetica" w:hAnsi="Helvetica" w:cs="Helvetica"/>
          <w:color w:val="000000"/>
          <w:szCs w:val="21"/>
          <w:shd w:val="clear" w:color="auto" w:fill="FFFFFF"/>
        </w:rPr>
        <w:t>Carleton University    </w:t>
      </w:r>
      <w:r>
        <w:rPr>
          <w:rFonts w:ascii="Helvetica" w:hAnsi="Helvetica" w:cs="Helvetica"/>
          <w:color w:val="000000"/>
          <w:szCs w:val="21"/>
          <w:shd w:val="clear" w:color="auto" w:fill="FFFFFF"/>
          <w:vertAlign w:val="superscript"/>
        </w:rPr>
        <w:t>3</w:t>
      </w:r>
      <w:r>
        <w:rPr>
          <w:rFonts w:ascii="Helvetica" w:hAnsi="Helvetica" w:cs="Helvetica"/>
          <w:color w:val="000000"/>
          <w:szCs w:val="21"/>
          <w:shd w:val="clear" w:color="auto" w:fill="FFFFFF"/>
        </w:rPr>
        <w:t>Simon Fraser University</w:t>
      </w:r>
    </w:p>
    <w:p w14:paraId="3DBFCE9B" w14:textId="1AC79738" w:rsidR="0015480F" w:rsidRDefault="00A57CD4" w:rsidP="00A57CD4">
      <w:pPr>
        <w:widowControl/>
        <w:shd w:val="clear" w:color="auto" w:fill="FFFFFF"/>
        <w:jc w:val="center"/>
        <w:rPr>
          <w:rFonts w:ascii="Helvetica" w:eastAsia="宋体" w:hAnsi="Helvetica" w:cs="Helvetica"/>
          <w:color w:val="000000"/>
          <w:kern w:val="0"/>
          <w:sz w:val="18"/>
          <w:szCs w:val="18"/>
        </w:rPr>
      </w:pPr>
      <w:r w:rsidRPr="00A57CD4">
        <w:rPr>
          <w:rFonts w:ascii="Helvetica" w:eastAsia="宋体" w:hAnsi="Helvetica" w:cs="Helvetica"/>
          <w:color w:val="000000"/>
          <w:kern w:val="0"/>
          <w:szCs w:val="21"/>
        </w:rPr>
        <w:br/>
      </w:r>
    </w:p>
    <w:tbl>
      <w:tblPr>
        <w:tblW w:w="8181" w:type="dxa"/>
        <w:tblCellSpacing w:w="0" w:type="dxa"/>
        <w:tblBorders>
          <w:top w:val="outset" w:sz="6" w:space="0" w:color="CCCCCC"/>
          <w:left w:val="outset" w:sz="6" w:space="0" w:color="CCCCCC"/>
          <w:bottom w:val="outset" w:sz="6" w:space="0" w:color="CCCCCC"/>
          <w:right w:val="outset" w:sz="6" w:space="0" w:color="CCCCCC"/>
        </w:tblBorders>
        <w:shd w:val="clear" w:color="auto" w:fill="FFFFFF"/>
        <w:tblCellMar>
          <w:top w:w="225" w:type="dxa"/>
          <w:left w:w="225" w:type="dxa"/>
          <w:bottom w:w="225" w:type="dxa"/>
          <w:right w:w="225" w:type="dxa"/>
        </w:tblCellMar>
        <w:tblLook w:val="04A0" w:firstRow="1" w:lastRow="0" w:firstColumn="1" w:lastColumn="0" w:noHBand="0" w:noVBand="1"/>
      </w:tblPr>
      <w:tblGrid>
        <w:gridCol w:w="4457"/>
        <w:gridCol w:w="3833"/>
      </w:tblGrid>
      <w:tr w:rsidR="0015480F" w:rsidRPr="0015480F" w14:paraId="7EFE9F39" w14:textId="77777777" w:rsidTr="00D31E24">
        <w:trPr>
          <w:trHeight w:val="8061"/>
          <w:tblCellSpacing w:w="0" w:type="dxa"/>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D635352" w14:textId="5A80D885" w:rsidR="0015480F" w:rsidRPr="0015480F" w:rsidRDefault="0015480F" w:rsidP="0015480F">
            <w:pPr>
              <w:widowControl/>
              <w:jc w:val="center"/>
              <w:rPr>
                <w:rFonts w:ascii="Helvetica" w:eastAsia="宋体" w:hAnsi="Helvetica" w:cs="Helvetica"/>
                <w:color w:val="000000"/>
                <w:kern w:val="0"/>
                <w:sz w:val="18"/>
                <w:szCs w:val="18"/>
              </w:rPr>
            </w:pPr>
            <w:r w:rsidRPr="0015480F">
              <w:rPr>
                <w:rFonts w:ascii="Helvetica" w:eastAsia="宋体" w:hAnsi="Helvetica" w:cs="Helvetica"/>
                <w:noProof/>
                <w:color w:val="000000"/>
                <w:kern w:val="0"/>
                <w:sz w:val="18"/>
                <w:szCs w:val="18"/>
              </w:rPr>
              <w:drawing>
                <wp:inline distT="0" distB="0" distL="0" distR="0" wp14:anchorId="0265E2E2" wp14:editId="276EE943">
                  <wp:extent cx="2668910" cy="4224435"/>
                  <wp:effectExtent l="0" t="0" r="698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8910" cy="4224435"/>
                          </a:xfrm>
                          <a:prstGeom prst="rect">
                            <a:avLst/>
                          </a:prstGeom>
                          <a:noFill/>
                          <a:ln>
                            <a:noFill/>
                          </a:ln>
                        </pic:spPr>
                      </pic:pic>
                    </a:graphicData>
                  </a:graphic>
                </wp:inline>
              </w:drawing>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68031AE" w14:textId="633BF5C9" w:rsidR="0015480F" w:rsidRPr="0015480F" w:rsidRDefault="0015480F" w:rsidP="0015480F">
            <w:pPr>
              <w:widowControl/>
              <w:jc w:val="left"/>
              <w:rPr>
                <w:rFonts w:ascii="Helvetica" w:eastAsia="宋体" w:hAnsi="Helvetica" w:cs="Helvetica"/>
                <w:color w:val="000000"/>
                <w:kern w:val="0"/>
                <w:sz w:val="18"/>
                <w:szCs w:val="18"/>
              </w:rPr>
            </w:pPr>
            <w:r w:rsidRPr="0015480F">
              <w:rPr>
                <w:rFonts w:ascii="Helvetica" w:eastAsia="宋体" w:hAnsi="Helvetica" w:cs="Helvetica"/>
                <w:noProof/>
                <w:color w:val="000000"/>
                <w:kern w:val="0"/>
                <w:sz w:val="18"/>
                <w:szCs w:val="18"/>
              </w:rPr>
              <w:drawing>
                <wp:inline distT="0" distB="0" distL="0" distR="0" wp14:anchorId="19BDB206" wp14:editId="597D1025">
                  <wp:extent cx="2256138" cy="45959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9206" cy="4602160"/>
                          </a:xfrm>
                          <a:prstGeom prst="rect">
                            <a:avLst/>
                          </a:prstGeom>
                          <a:noFill/>
                          <a:ln>
                            <a:noFill/>
                          </a:ln>
                        </pic:spPr>
                      </pic:pic>
                    </a:graphicData>
                  </a:graphic>
                </wp:inline>
              </w:drawing>
            </w:r>
          </w:p>
        </w:tc>
      </w:tr>
      <w:tr w:rsidR="0015480F" w:rsidRPr="0015480F" w14:paraId="2A7FDD44" w14:textId="77777777" w:rsidTr="00D31E24">
        <w:trPr>
          <w:trHeight w:val="1067"/>
          <w:tblCellSpacing w:w="0" w:type="dxa"/>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92F44B2" w14:textId="77777777" w:rsidR="0015480F" w:rsidRPr="0015480F" w:rsidRDefault="0015480F" w:rsidP="0015480F">
            <w:pPr>
              <w:widowControl/>
              <w:jc w:val="left"/>
              <w:rPr>
                <w:rFonts w:ascii="Helvetica" w:eastAsia="宋体" w:hAnsi="Helvetica" w:cs="Helvetica"/>
                <w:color w:val="000000"/>
                <w:kern w:val="0"/>
                <w:sz w:val="18"/>
                <w:szCs w:val="18"/>
              </w:rPr>
            </w:pPr>
            <w:r w:rsidRPr="0015480F">
              <w:rPr>
                <w:rFonts w:ascii="Helvetica" w:eastAsia="宋体" w:hAnsi="Helvetica" w:cs="Helvetica"/>
                <w:color w:val="000000"/>
                <w:kern w:val="0"/>
                <w:sz w:val="18"/>
                <w:szCs w:val="18"/>
              </w:rPr>
              <w:lastRenderedPageBreak/>
              <w:t xml:space="preserve">Fig. 1. Given an unsegmented, possibly partial, point cloud shape, our deep recurrent neural network, RPM-Net, simultaneously hallucinates a motion sequence (via point-wise displacements) and infers a motion-based segmentation of the shape into, possibly multiple, moveable parts. RPM-Net predicts a non-trivial motion for the umbrella and multi-part motions for both the cabinet (drawer sliding and door rotating) and the office chair (seat moving up and wheels rotating). The umbrella and cabinet are synthetic scans while the office chair is a single-view scan acquired with a Kinect sensor. Input to RPM-Net was </w:t>
            </w:r>
            <w:proofErr w:type="spellStart"/>
            <w:r w:rsidRPr="0015480F">
              <w:rPr>
                <w:rFonts w:ascii="Helvetica" w:eastAsia="宋体" w:hAnsi="Helvetica" w:cs="Helvetica"/>
                <w:color w:val="000000"/>
                <w:kern w:val="0"/>
                <w:sz w:val="18"/>
                <w:szCs w:val="18"/>
              </w:rPr>
              <w:t>downsampled</w:t>
            </w:r>
            <w:proofErr w:type="spellEnd"/>
            <w:r w:rsidRPr="0015480F">
              <w:rPr>
                <w:rFonts w:ascii="Helvetica" w:eastAsia="宋体" w:hAnsi="Helvetica" w:cs="Helvetica"/>
                <w:color w:val="000000"/>
                <w:kern w:val="0"/>
                <w:sz w:val="18"/>
                <w:szCs w:val="18"/>
              </w:rPr>
              <w:t xml:space="preserve"> to 2,048 points.</w:t>
            </w:r>
          </w:p>
        </w:tc>
        <w:tc>
          <w:tcPr>
            <w:tcW w:w="0" w:type="auto"/>
            <w:tcBorders>
              <w:top w:val="outset" w:sz="6" w:space="0" w:color="CCCCCC"/>
              <w:left w:val="outset" w:sz="6" w:space="0" w:color="CCCCCC"/>
              <w:bottom w:val="outset" w:sz="6" w:space="0" w:color="CCCCCC"/>
              <w:right w:val="outset" w:sz="6" w:space="0" w:color="CCCCCC"/>
            </w:tcBorders>
            <w:shd w:val="clear" w:color="auto" w:fill="FFFFFF"/>
            <w:hideMark/>
          </w:tcPr>
          <w:p w14:paraId="756B2538" w14:textId="77777777" w:rsidR="0015480F" w:rsidRPr="0015480F" w:rsidRDefault="0015480F" w:rsidP="0015480F">
            <w:pPr>
              <w:widowControl/>
              <w:jc w:val="left"/>
              <w:rPr>
                <w:rFonts w:ascii="Helvetica" w:eastAsia="宋体" w:hAnsi="Helvetica" w:cs="Helvetica"/>
                <w:color w:val="000000"/>
                <w:kern w:val="0"/>
                <w:sz w:val="18"/>
                <w:szCs w:val="18"/>
              </w:rPr>
            </w:pPr>
            <w:r w:rsidRPr="0015480F">
              <w:rPr>
                <w:rFonts w:ascii="Helvetica" w:eastAsia="宋体" w:hAnsi="Helvetica" w:cs="Helvetica"/>
                <w:color w:val="000000"/>
                <w:kern w:val="0"/>
                <w:sz w:val="18"/>
                <w:szCs w:val="18"/>
              </w:rPr>
              <w:t>Fig. 9. Motion prediction results on real scans, where the moving parts are shown with different colors and the reference part is colored gray.</w:t>
            </w:r>
          </w:p>
        </w:tc>
      </w:tr>
    </w:tbl>
    <w:p w14:paraId="793712E8" w14:textId="589FCF62" w:rsidR="00A57CD4" w:rsidRPr="00C77B0A" w:rsidRDefault="00A57CD4" w:rsidP="00A57CD4">
      <w:pPr>
        <w:widowControl/>
        <w:shd w:val="clear" w:color="auto" w:fill="FFFFFF"/>
        <w:jc w:val="left"/>
        <w:rPr>
          <w:rFonts w:ascii="Helvetica" w:eastAsia="宋体" w:hAnsi="Helvetica" w:cs="Helvetica"/>
          <w:color w:val="000000"/>
          <w:kern w:val="0"/>
          <w:sz w:val="18"/>
          <w:szCs w:val="18"/>
        </w:rPr>
      </w:pPr>
    </w:p>
    <w:p w14:paraId="50DD3EF9" w14:textId="77777777" w:rsidR="00A57CD4" w:rsidRPr="00A57CD4" w:rsidRDefault="00A57CD4" w:rsidP="00A57CD4">
      <w:pPr>
        <w:widowControl/>
        <w:shd w:val="clear" w:color="auto" w:fill="FFFFFF"/>
        <w:jc w:val="left"/>
        <w:rPr>
          <w:rFonts w:ascii="Helvetica" w:eastAsia="宋体" w:hAnsi="Helvetica" w:cs="Helvetica"/>
          <w:color w:val="000000"/>
          <w:kern w:val="0"/>
          <w:sz w:val="18"/>
          <w:szCs w:val="18"/>
        </w:rPr>
      </w:pPr>
      <w:r w:rsidRPr="00A57CD4">
        <w:rPr>
          <w:rFonts w:ascii="Helvetica" w:eastAsia="宋体" w:hAnsi="Helvetica" w:cs="Helvetica"/>
          <w:color w:val="000000"/>
          <w:kern w:val="0"/>
          <w:szCs w:val="21"/>
        </w:rPr>
        <w:br/>
      </w:r>
    </w:p>
    <w:p w14:paraId="64E8F8A0" w14:textId="20589046" w:rsidR="00683419" w:rsidRPr="00683419" w:rsidRDefault="00683419" w:rsidP="00683419">
      <w:pPr>
        <w:widowControl/>
        <w:shd w:val="clear" w:color="auto" w:fill="FFFFFF"/>
        <w:jc w:val="left"/>
        <w:rPr>
          <w:rFonts w:ascii="Helvetica" w:eastAsia="宋体" w:hAnsi="Helvetica" w:cs="Helvetica"/>
          <w:color w:val="000000"/>
          <w:kern w:val="0"/>
          <w:sz w:val="18"/>
          <w:szCs w:val="18"/>
        </w:rPr>
      </w:pPr>
      <w:r w:rsidRPr="00683419">
        <w:rPr>
          <w:rFonts w:ascii="Helvetica" w:eastAsia="宋体" w:hAnsi="Helvetica" w:cs="Helvetica"/>
          <w:b/>
          <w:bCs/>
          <w:color w:val="000000"/>
          <w:kern w:val="0"/>
          <w:sz w:val="27"/>
          <w:szCs w:val="27"/>
        </w:rPr>
        <w:t>Abstract</w:t>
      </w:r>
    </w:p>
    <w:p w14:paraId="5896F81A" w14:textId="77777777" w:rsidR="00683419" w:rsidRPr="00683419" w:rsidRDefault="00683419" w:rsidP="00683419">
      <w:pPr>
        <w:widowControl/>
        <w:shd w:val="clear" w:color="auto" w:fill="FFFFFF"/>
        <w:jc w:val="left"/>
        <w:rPr>
          <w:rFonts w:ascii="Helvetica" w:eastAsia="宋体" w:hAnsi="Helvetica" w:cs="Helvetica"/>
          <w:color w:val="000000"/>
          <w:kern w:val="0"/>
          <w:sz w:val="18"/>
          <w:szCs w:val="18"/>
        </w:rPr>
      </w:pPr>
      <w:r w:rsidRPr="00683419">
        <w:rPr>
          <w:rFonts w:ascii="Helvetica" w:eastAsia="宋体" w:hAnsi="Helvetica" w:cs="Helvetica"/>
          <w:color w:val="000000"/>
          <w:kern w:val="0"/>
          <w:szCs w:val="21"/>
        </w:rPr>
        <w:t>We introduce RPM-Net, a deep learning-based approach which simultaneously infers movable parts and hallucinates their motions from a single, unsegmented, and possibly partial, 3D point cloud shape. RPM-Net is a novel Recurrent Neural Network (RNN), composed of an encoder-decoder pair with interleaved Long Short-Term Memory (LSTM) components, which together predict a temporal sequence of pointwise displacements for the input shape. At the same time, the displacements allow the network to learn moveable parts, resulting in a motion-based shape segmentation. Recursive applications of RPM-Net on the obtained parts can predict finer-level part motions, resulting in a hierarchical object segmentation. Furthermore, we develop a separate network to estimate part mobilities, e.g., per part motion parameters, from the segmented motion sequence. Both networks learn the deep predictive models from a training set that exemplifies a variety of mobilities for diverse objects. We show results of simultaneous motion and part predictions from synthetic and real scans of 3D objects exhibiting a variety of part mobilities, possibly involving multiple moveable parts.</w:t>
      </w:r>
    </w:p>
    <w:p w14:paraId="254FCA0D" w14:textId="51F27C67" w:rsidR="00A57CD4" w:rsidRPr="00A57CD4" w:rsidRDefault="00A57CD4" w:rsidP="00A57CD4">
      <w:pPr>
        <w:widowControl/>
        <w:shd w:val="clear" w:color="auto" w:fill="FFFFFF"/>
        <w:jc w:val="left"/>
        <w:rPr>
          <w:rFonts w:ascii="Helvetica" w:eastAsia="宋体" w:hAnsi="Helvetica" w:cs="Helvetica"/>
          <w:color w:val="000000"/>
          <w:kern w:val="0"/>
          <w:sz w:val="18"/>
          <w:szCs w:val="18"/>
        </w:rPr>
      </w:pPr>
    </w:p>
    <w:p w14:paraId="0107208E" w14:textId="71318196" w:rsidR="00A57CD4" w:rsidRPr="00A57CD4" w:rsidRDefault="00683419" w:rsidP="00A57CD4">
      <w:pPr>
        <w:widowControl/>
        <w:shd w:val="clear" w:color="auto" w:fill="FFFFFF"/>
        <w:jc w:val="left"/>
        <w:rPr>
          <w:rFonts w:ascii="Helvetica" w:eastAsia="宋体" w:hAnsi="Helvetica" w:cs="Helvetica"/>
          <w:color w:val="000000"/>
          <w:kern w:val="0"/>
          <w:sz w:val="18"/>
          <w:szCs w:val="18"/>
        </w:rPr>
      </w:pPr>
      <w:r>
        <w:rPr>
          <w:noProof/>
        </w:rPr>
        <w:lastRenderedPageBreak/>
        <w:drawing>
          <wp:inline distT="0" distB="0" distL="0" distR="0" wp14:anchorId="18B67A62" wp14:editId="7BABAA95">
            <wp:extent cx="5274310" cy="24117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411730"/>
                    </a:xfrm>
                    <a:prstGeom prst="rect">
                      <a:avLst/>
                    </a:prstGeom>
                    <a:noFill/>
                    <a:ln>
                      <a:noFill/>
                    </a:ln>
                  </pic:spPr>
                </pic:pic>
              </a:graphicData>
            </a:graphic>
          </wp:inline>
        </w:drawing>
      </w:r>
      <w:r w:rsidR="00A57CD4" w:rsidRPr="00A57CD4">
        <w:rPr>
          <w:rFonts w:ascii="Helvetica" w:eastAsia="宋体" w:hAnsi="Helvetica" w:cs="Helvetica"/>
          <w:color w:val="000000"/>
          <w:kern w:val="0"/>
          <w:szCs w:val="21"/>
        </w:rPr>
        <w:br/>
      </w:r>
    </w:p>
    <w:p w14:paraId="0978942C" w14:textId="499849D7" w:rsidR="00A57CD4" w:rsidRPr="00A57CD4" w:rsidRDefault="00683419" w:rsidP="00A57CD4">
      <w:pPr>
        <w:widowControl/>
        <w:shd w:val="clear" w:color="auto" w:fill="FFFFFF"/>
        <w:jc w:val="left"/>
        <w:rPr>
          <w:rFonts w:ascii="Helvetica" w:eastAsia="宋体" w:hAnsi="Helvetica" w:cs="Helvetica"/>
          <w:color w:val="000000"/>
          <w:kern w:val="0"/>
          <w:sz w:val="18"/>
          <w:szCs w:val="18"/>
        </w:rPr>
      </w:pPr>
      <w:r>
        <w:rPr>
          <w:rFonts w:ascii="Helvetica" w:hAnsi="Helvetica" w:cs="Helvetica"/>
          <w:color w:val="000000"/>
          <w:szCs w:val="21"/>
          <w:shd w:val="clear" w:color="auto" w:fill="FFFFFF"/>
        </w:rPr>
        <w:t>Fig. 3. The architecture of the motion hallucination network RPM-Net. Given an input point cloud </w:t>
      </w:r>
      <w:r>
        <w:rPr>
          <w:rStyle w:val="ab"/>
          <w:rFonts w:ascii="Helvetica" w:hAnsi="Helvetica" w:cs="Helvetica"/>
          <w:color w:val="000000"/>
          <w:szCs w:val="21"/>
          <w:shd w:val="clear" w:color="auto" w:fill="FFFFFF"/>
        </w:rPr>
        <w:t>P</w:t>
      </w:r>
      <w:r>
        <w:rPr>
          <w:rStyle w:val="ab"/>
          <w:rFonts w:ascii="Helvetica" w:hAnsi="Helvetica" w:cs="Helvetica"/>
          <w:color w:val="000000"/>
          <w:szCs w:val="21"/>
          <w:shd w:val="clear" w:color="auto" w:fill="FFFFFF"/>
          <w:vertAlign w:val="subscript"/>
        </w:rPr>
        <w:t>0 </w:t>
      </w:r>
      <w:r>
        <w:rPr>
          <w:rFonts w:ascii="Helvetica" w:hAnsi="Helvetica" w:cs="Helvetica"/>
          <w:color w:val="000000"/>
          <w:szCs w:val="21"/>
          <w:shd w:val="clear" w:color="auto" w:fill="FFFFFF"/>
        </w:rPr>
        <w:t>, the network predicts displacement maps {</w:t>
      </w:r>
      <w:r>
        <w:rPr>
          <w:rStyle w:val="ab"/>
          <w:rFonts w:ascii="Helvetica" w:hAnsi="Helvetica" w:cs="Helvetica"/>
          <w:color w:val="000000"/>
          <w:szCs w:val="21"/>
          <w:shd w:val="clear" w:color="auto" w:fill="FFFFFF"/>
        </w:rPr>
        <w:t>D</w:t>
      </w:r>
      <w:r>
        <w:rPr>
          <w:rStyle w:val="ab"/>
          <w:rFonts w:ascii="Helvetica" w:hAnsi="Helvetica" w:cs="Helvetica"/>
          <w:color w:val="000000"/>
          <w:shd w:val="clear" w:color="auto" w:fill="FFFFFF"/>
          <w:vertAlign w:val="subscript"/>
        </w:rPr>
        <w:t>t </w:t>
      </w:r>
      <w:r>
        <w:rPr>
          <w:rFonts w:ascii="Helvetica" w:hAnsi="Helvetica" w:cs="Helvetica"/>
          <w:color w:val="000000"/>
          <w:szCs w:val="21"/>
          <w:shd w:val="clear" w:color="auto" w:fill="FFFFFF"/>
        </w:rPr>
        <w:t>} along with the segmentation </w:t>
      </w:r>
      <w:r>
        <w:rPr>
          <w:rStyle w:val="ab"/>
          <w:rFonts w:ascii="Helvetica" w:hAnsi="Helvetica" w:cs="Helvetica"/>
          <w:color w:val="000000"/>
          <w:szCs w:val="21"/>
          <w:shd w:val="clear" w:color="auto" w:fill="FFFFFF"/>
        </w:rPr>
        <w:t>S</w:t>
      </w:r>
      <w:r>
        <w:rPr>
          <w:rFonts w:ascii="Helvetica" w:hAnsi="Helvetica" w:cs="Helvetica"/>
          <w:color w:val="000000"/>
          <w:szCs w:val="21"/>
          <w:shd w:val="clear" w:color="auto" w:fill="FFFFFF"/>
        </w:rPr>
        <w:t> of the point cloud, which together provide the final segmented motion sequence {</w:t>
      </w:r>
      <w:proofErr w:type="spellStart"/>
      <w:r>
        <w:rPr>
          <w:rStyle w:val="ab"/>
          <w:rFonts w:ascii="Helvetica" w:hAnsi="Helvetica" w:cs="Helvetica"/>
          <w:color w:val="000000"/>
          <w:szCs w:val="21"/>
          <w:shd w:val="clear" w:color="auto" w:fill="FFFFFF"/>
        </w:rPr>
        <w:t>P</w:t>
      </w:r>
      <w:r>
        <w:rPr>
          <w:rStyle w:val="ab"/>
          <w:rFonts w:ascii="Helvetica" w:hAnsi="Helvetica" w:cs="Helvetica"/>
          <w:color w:val="000000"/>
          <w:szCs w:val="21"/>
          <w:shd w:val="clear" w:color="auto" w:fill="FFFFFF"/>
          <w:vertAlign w:val="subscript"/>
        </w:rPr>
        <w:t>t</w:t>
      </w:r>
      <w:r>
        <w:rPr>
          <w:rStyle w:val="ab"/>
          <w:rFonts w:ascii="Helvetica" w:hAnsi="Helvetica" w:cs="Helvetica"/>
          <w:color w:val="000000"/>
          <w:szCs w:val="21"/>
          <w:shd w:val="clear" w:color="auto" w:fill="FFFFFF"/>
          <w:vertAlign w:val="superscript"/>
        </w:rPr>
        <w:t>S</w:t>
      </w:r>
      <w:proofErr w:type="spellEnd"/>
      <w:r>
        <w:rPr>
          <w:rStyle w:val="ab"/>
          <w:rFonts w:ascii="Helvetica" w:hAnsi="Helvetica" w:cs="Helvetica"/>
          <w:color w:val="000000"/>
          <w:szCs w:val="21"/>
          <w:shd w:val="clear" w:color="auto" w:fill="FFFFFF"/>
          <w:vertAlign w:val="superscript"/>
        </w:rPr>
        <w:t> </w:t>
      </w:r>
      <w:r>
        <w:rPr>
          <w:rFonts w:ascii="Helvetica" w:hAnsi="Helvetica" w:cs="Helvetica"/>
          <w:color w:val="000000"/>
          <w:szCs w:val="21"/>
          <w:shd w:val="clear" w:color="auto" w:fill="FFFFFF"/>
        </w:rPr>
        <w:t>}. The network is composed of encoders (SA), decoders (FP), LSTM units, fully-connected layers (FC), and special operations denoted with the pink circles.</w:t>
      </w:r>
      <w:r w:rsidR="00A57CD4" w:rsidRPr="00A57CD4">
        <w:rPr>
          <w:rFonts w:ascii="Helvetica" w:eastAsia="宋体" w:hAnsi="Helvetica" w:cs="Helvetica"/>
          <w:color w:val="000000"/>
          <w:kern w:val="0"/>
          <w:szCs w:val="21"/>
        </w:rPr>
        <w:br/>
      </w:r>
    </w:p>
    <w:p w14:paraId="71D91261" w14:textId="77777777" w:rsidR="00A57CD4" w:rsidRPr="00A57CD4" w:rsidRDefault="00A57CD4" w:rsidP="00A57CD4">
      <w:pPr>
        <w:widowControl/>
        <w:shd w:val="clear" w:color="auto" w:fill="FFFFFF"/>
        <w:jc w:val="left"/>
        <w:rPr>
          <w:rFonts w:ascii="Helvetica" w:eastAsia="宋体" w:hAnsi="Helvetica" w:cs="Helvetica"/>
          <w:color w:val="000000"/>
          <w:kern w:val="0"/>
          <w:sz w:val="18"/>
          <w:szCs w:val="18"/>
        </w:rPr>
      </w:pPr>
      <w:r w:rsidRPr="00A57CD4">
        <w:rPr>
          <w:rFonts w:ascii="Helvetica" w:eastAsia="宋体" w:hAnsi="Helvetica" w:cs="Helvetica"/>
          <w:color w:val="000000"/>
          <w:kern w:val="0"/>
          <w:szCs w:val="21"/>
        </w:rPr>
        <w:br/>
      </w:r>
    </w:p>
    <w:p w14:paraId="2FA31A00" w14:textId="13ACC026" w:rsidR="00A57CD4" w:rsidRPr="00A57CD4" w:rsidRDefault="00683419" w:rsidP="00A57CD4">
      <w:pPr>
        <w:widowControl/>
        <w:shd w:val="clear" w:color="auto" w:fill="FFFFFF"/>
        <w:jc w:val="left"/>
        <w:rPr>
          <w:rFonts w:ascii="Helvetica" w:eastAsia="宋体" w:hAnsi="Helvetica" w:cs="Helvetica"/>
          <w:color w:val="000000"/>
          <w:kern w:val="0"/>
          <w:sz w:val="18"/>
          <w:szCs w:val="18"/>
        </w:rPr>
      </w:pPr>
      <w:r>
        <w:rPr>
          <w:noProof/>
        </w:rPr>
        <w:drawing>
          <wp:inline distT="0" distB="0" distL="0" distR="0" wp14:anchorId="55FF3585" wp14:editId="6426B489">
            <wp:extent cx="5274310" cy="41446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144645"/>
                    </a:xfrm>
                    <a:prstGeom prst="rect">
                      <a:avLst/>
                    </a:prstGeom>
                    <a:noFill/>
                    <a:ln>
                      <a:noFill/>
                    </a:ln>
                  </pic:spPr>
                </pic:pic>
              </a:graphicData>
            </a:graphic>
          </wp:inline>
        </w:drawing>
      </w:r>
      <w:r w:rsidR="00A57CD4" w:rsidRPr="00A57CD4">
        <w:rPr>
          <w:rFonts w:ascii="Helvetica" w:eastAsia="宋体" w:hAnsi="Helvetica" w:cs="Helvetica"/>
          <w:color w:val="000000"/>
          <w:kern w:val="0"/>
          <w:szCs w:val="21"/>
        </w:rPr>
        <w:br/>
      </w:r>
    </w:p>
    <w:p w14:paraId="1F292C85" w14:textId="13AC0535" w:rsidR="00A57CD4" w:rsidRPr="00A57CD4" w:rsidRDefault="00683419" w:rsidP="00A57CD4">
      <w:pPr>
        <w:widowControl/>
        <w:shd w:val="clear" w:color="auto" w:fill="FFFFFF"/>
        <w:jc w:val="left"/>
        <w:rPr>
          <w:rFonts w:ascii="Helvetica" w:eastAsia="宋体" w:hAnsi="Helvetica" w:cs="Helvetica"/>
          <w:color w:val="000000"/>
          <w:kern w:val="0"/>
          <w:sz w:val="18"/>
          <w:szCs w:val="18"/>
        </w:rPr>
      </w:pPr>
      <w:r>
        <w:rPr>
          <w:rFonts w:ascii="Helvetica" w:hAnsi="Helvetica" w:cs="Helvetica"/>
          <w:color w:val="000000"/>
          <w:szCs w:val="21"/>
          <w:shd w:val="clear" w:color="auto" w:fill="FFFFFF"/>
        </w:rPr>
        <w:lastRenderedPageBreak/>
        <w:t>Fig. 5. Motion prediction results on shapes with a single moving part. We observe how our method can be applied to a variety of shapes with diverse mobilities, including both complete point clouds and partial scans. For each input cloud, we show the first four frames of the predicted motion, along with the predicted transformation axis drawn as a green line, and moving and reference parts colored red and gray, respectively. We observe how RPM-Net can predict the correct motion sequences for different inputs and estimate the corresponding part mobility parameters.</w:t>
      </w:r>
      <w:r w:rsidR="00A57CD4" w:rsidRPr="00A57CD4">
        <w:rPr>
          <w:rFonts w:ascii="Helvetica" w:eastAsia="宋体" w:hAnsi="Helvetica" w:cs="Helvetica"/>
          <w:color w:val="000000"/>
          <w:kern w:val="0"/>
          <w:szCs w:val="21"/>
        </w:rPr>
        <w:br/>
      </w:r>
    </w:p>
    <w:p w14:paraId="44E78988" w14:textId="77777777" w:rsidR="00683419" w:rsidRPr="00A57CD4" w:rsidRDefault="00A57CD4" w:rsidP="00A57CD4">
      <w:pPr>
        <w:widowControl/>
        <w:shd w:val="clear" w:color="auto" w:fill="FFFFFF"/>
        <w:jc w:val="left"/>
        <w:rPr>
          <w:rFonts w:ascii="Helvetica" w:eastAsia="宋体" w:hAnsi="Helvetica" w:cs="Helvetica"/>
          <w:color w:val="000000"/>
          <w:kern w:val="0"/>
          <w:szCs w:val="21"/>
        </w:rPr>
      </w:pPr>
      <w:r w:rsidRPr="00A57CD4">
        <w:rPr>
          <w:rFonts w:ascii="Helvetica" w:eastAsia="宋体" w:hAnsi="Helvetica" w:cs="Helvetica"/>
          <w:color w:val="000000"/>
          <w:kern w:val="0"/>
          <w:szCs w:val="21"/>
        </w:rPr>
        <w:br/>
      </w:r>
    </w:p>
    <w:tbl>
      <w:tblPr>
        <w:tblW w:w="8221" w:type="dxa"/>
        <w:jc w:val="center"/>
        <w:tblCellSpacing w:w="0" w:type="dxa"/>
        <w:tblBorders>
          <w:top w:val="outset" w:sz="6" w:space="0" w:color="CCCCCC"/>
          <w:left w:val="outset" w:sz="6" w:space="0" w:color="CCCCCC"/>
          <w:bottom w:val="outset" w:sz="6" w:space="0" w:color="CCCCCC"/>
          <w:right w:val="outset" w:sz="6" w:space="0" w:color="CCCCCC"/>
        </w:tblBorders>
        <w:shd w:val="clear" w:color="auto" w:fill="FFFFFF"/>
        <w:tblCellMar>
          <w:top w:w="180" w:type="dxa"/>
          <w:left w:w="180" w:type="dxa"/>
          <w:bottom w:w="180" w:type="dxa"/>
          <w:right w:w="180" w:type="dxa"/>
        </w:tblCellMar>
        <w:tblLook w:val="04A0" w:firstRow="1" w:lastRow="0" w:firstColumn="1" w:lastColumn="0" w:noHBand="0" w:noVBand="1"/>
      </w:tblPr>
      <w:tblGrid>
        <w:gridCol w:w="4444"/>
        <w:gridCol w:w="3846"/>
      </w:tblGrid>
      <w:tr w:rsidR="00683419" w:rsidRPr="00683419" w14:paraId="57C6C679" w14:textId="77777777" w:rsidTr="00683419">
        <w:trPr>
          <w:trHeight w:val="3203"/>
          <w:tblCellSpacing w:w="0" w:type="dxa"/>
          <w:jc w:val="center"/>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46D3358" w14:textId="01450CBA" w:rsidR="00683419" w:rsidRPr="00683419" w:rsidRDefault="00683419" w:rsidP="00683419">
            <w:pPr>
              <w:widowControl/>
              <w:jc w:val="center"/>
              <w:rPr>
                <w:rFonts w:ascii="Helvetica" w:eastAsia="宋体" w:hAnsi="Helvetica" w:cs="Helvetica"/>
                <w:color w:val="000000"/>
                <w:kern w:val="0"/>
                <w:sz w:val="18"/>
                <w:szCs w:val="18"/>
              </w:rPr>
            </w:pPr>
            <w:r w:rsidRPr="00683419">
              <w:rPr>
                <w:rFonts w:ascii="Helvetica" w:eastAsia="宋体" w:hAnsi="Helvetica" w:cs="Helvetica"/>
                <w:noProof/>
                <w:color w:val="000000"/>
                <w:kern w:val="0"/>
                <w:sz w:val="18"/>
                <w:szCs w:val="18"/>
              </w:rPr>
              <w:drawing>
                <wp:inline distT="0" distB="0" distL="0" distR="0" wp14:anchorId="019409D7" wp14:editId="74112490">
                  <wp:extent cx="2639683" cy="2404716"/>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2244" cy="2416159"/>
                          </a:xfrm>
                          <a:prstGeom prst="rect">
                            <a:avLst/>
                          </a:prstGeom>
                          <a:noFill/>
                          <a:ln>
                            <a:noFill/>
                          </a:ln>
                        </pic:spPr>
                      </pic:pic>
                    </a:graphicData>
                  </a:graphic>
                </wp:inline>
              </w:drawing>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C579A49" w14:textId="43BA908E" w:rsidR="00683419" w:rsidRPr="00683419" w:rsidRDefault="00683419" w:rsidP="00683419">
            <w:pPr>
              <w:widowControl/>
              <w:jc w:val="center"/>
              <w:rPr>
                <w:rFonts w:ascii="Helvetica" w:eastAsia="宋体" w:hAnsi="Helvetica" w:cs="Helvetica"/>
                <w:color w:val="000000"/>
                <w:kern w:val="0"/>
                <w:sz w:val="18"/>
                <w:szCs w:val="18"/>
              </w:rPr>
            </w:pPr>
            <w:r w:rsidRPr="00683419">
              <w:rPr>
                <w:rFonts w:ascii="Helvetica" w:eastAsia="宋体" w:hAnsi="Helvetica" w:cs="Helvetica"/>
                <w:noProof/>
                <w:color w:val="000000"/>
                <w:kern w:val="0"/>
                <w:sz w:val="18"/>
                <w:szCs w:val="18"/>
              </w:rPr>
              <w:drawing>
                <wp:inline distT="0" distB="0" distL="0" distR="0" wp14:anchorId="274A3202" wp14:editId="792AA7EA">
                  <wp:extent cx="2257368" cy="161021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8341" cy="1625177"/>
                          </a:xfrm>
                          <a:prstGeom prst="rect">
                            <a:avLst/>
                          </a:prstGeom>
                          <a:noFill/>
                          <a:ln>
                            <a:noFill/>
                          </a:ln>
                        </pic:spPr>
                      </pic:pic>
                    </a:graphicData>
                  </a:graphic>
                </wp:inline>
              </w:drawing>
            </w:r>
          </w:p>
        </w:tc>
      </w:tr>
      <w:tr w:rsidR="00683419" w:rsidRPr="00683419" w14:paraId="1D4914C6" w14:textId="77777777" w:rsidTr="00683419">
        <w:trPr>
          <w:trHeight w:val="648"/>
          <w:tblCellSpacing w:w="0" w:type="dxa"/>
          <w:jc w:val="center"/>
        </w:trPr>
        <w:tc>
          <w:tcPr>
            <w:tcW w:w="0" w:type="auto"/>
            <w:tcBorders>
              <w:top w:val="outset" w:sz="6" w:space="0" w:color="CCCCCC"/>
              <w:left w:val="outset" w:sz="6" w:space="0" w:color="CCCCCC"/>
              <w:bottom w:val="outset" w:sz="6" w:space="0" w:color="CCCCCC"/>
              <w:right w:val="outset" w:sz="6" w:space="0" w:color="CCCCCC"/>
            </w:tcBorders>
            <w:shd w:val="clear" w:color="auto" w:fill="FFFFFF"/>
            <w:hideMark/>
          </w:tcPr>
          <w:p w14:paraId="7FB8F5A2" w14:textId="77777777" w:rsidR="00683419" w:rsidRPr="00683419" w:rsidRDefault="00683419" w:rsidP="00683419">
            <w:pPr>
              <w:widowControl/>
              <w:jc w:val="left"/>
              <w:rPr>
                <w:rFonts w:ascii="Helvetica" w:eastAsia="宋体" w:hAnsi="Helvetica" w:cs="Helvetica"/>
                <w:color w:val="000000"/>
                <w:kern w:val="0"/>
                <w:sz w:val="18"/>
                <w:szCs w:val="18"/>
              </w:rPr>
            </w:pPr>
            <w:r w:rsidRPr="00683419">
              <w:rPr>
                <w:rFonts w:ascii="Helvetica" w:eastAsia="宋体" w:hAnsi="Helvetica" w:cs="Helvetica"/>
                <w:color w:val="000000"/>
                <w:kern w:val="0"/>
                <w:sz w:val="18"/>
                <w:szCs w:val="18"/>
              </w:rPr>
              <w:t>Fig. 6. Motion prediction results on shapes with multiple moving parts. (a) Input point cloud, (b) Motion hallucinated with our method (four frames), (c) Segmentation with predicted motion axis for each moving part.</w:t>
            </w:r>
          </w:p>
        </w:tc>
        <w:tc>
          <w:tcPr>
            <w:tcW w:w="0" w:type="auto"/>
            <w:tcBorders>
              <w:top w:val="outset" w:sz="6" w:space="0" w:color="CCCCCC"/>
              <w:left w:val="outset" w:sz="6" w:space="0" w:color="CCCCCC"/>
              <w:bottom w:val="outset" w:sz="6" w:space="0" w:color="CCCCCC"/>
              <w:right w:val="outset" w:sz="6" w:space="0" w:color="CCCCCC"/>
            </w:tcBorders>
            <w:shd w:val="clear" w:color="auto" w:fill="FFFFFF"/>
            <w:hideMark/>
          </w:tcPr>
          <w:p w14:paraId="75B43458" w14:textId="77777777" w:rsidR="00683419" w:rsidRPr="00683419" w:rsidRDefault="00683419" w:rsidP="00683419">
            <w:pPr>
              <w:widowControl/>
              <w:jc w:val="left"/>
              <w:rPr>
                <w:rFonts w:ascii="Helvetica" w:eastAsia="宋体" w:hAnsi="Helvetica" w:cs="Helvetica"/>
                <w:color w:val="000000"/>
                <w:kern w:val="0"/>
                <w:sz w:val="18"/>
                <w:szCs w:val="18"/>
              </w:rPr>
            </w:pPr>
            <w:r w:rsidRPr="00683419">
              <w:rPr>
                <w:rFonts w:ascii="Helvetica" w:eastAsia="宋体" w:hAnsi="Helvetica" w:cs="Helvetica"/>
                <w:color w:val="000000"/>
                <w:kern w:val="0"/>
                <w:sz w:val="18"/>
                <w:szCs w:val="18"/>
              </w:rPr>
              <w:t>Fig. 7. Non-trivial motion prediction results: motion hallucinated for two bows (both synthetic) and two balances (one synthetic and one a real scan), which cannot be described with a simple transformation.</w:t>
            </w:r>
          </w:p>
        </w:tc>
      </w:tr>
    </w:tbl>
    <w:p w14:paraId="03AEED64" w14:textId="5E9B6DE8" w:rsidR="00A57CD4" w:rsidRDefault="00A57CD4" w:rsidP="00A57CD4">
      <w:pPr>
        <w:widowControl/>
        <w:shd w:val="clear" w:color="auto" w:fill="FFFFFF"/>
        <w:jc w:val="left"/>
        <w:rPr>
          <w:rFonts w:ascii="Helvetica" w:eastAsia="宋体" w:hAnsi="Helvetica" w:cs="Helvetica"/>
          <w:color w:val="000000"/>
          <w:kern w:val="0"/>
          <w:sz w:val="18"/>
          <w:szCs w:val="18"/>
        </w:rPr>
      </w:pPr>
      <w:r w:rsidRPr="00A57CD4">
        <w:rPr>
          <w:rFonts w:ascii="Helvetica" w:eastAsia="宋体" w:hAnsi="Helvetica" w:cs="Helvetica"/>
          <w:color w:val="000000"/>
          <w:kern w:val="0"/>
          <w:szCs w:val="21"/>
        </w:rPr>
        <w:br/>
      </w:r>
    </w:p>
    <w:p w14:paraId="0BD45791" w14:textId="77777777" w:rsidR="00683419" w:rsidRPr="00A57CD4" w:rsidRDefault="00683419" w:rsidP="00A57CD4">
      <w:pPr>
        <w:widowControl/>
        <w:shd w:val="clear" w:color="auto" w:fill="FFFFFF"/>
        <w:jc w:val="left"/>
        <w:rPr>
          <w:rFonts w:ascii="Helvetica" w:eastAsia="宋体" w:hAnsi="Helvetica" w:cs="Helvetica"/>
          <w:color w:val="000000"/>
          <w:kern w:val="0"/>
          <w:sz w:val="18"/>
          <w:szCs w:val="18"/>
        </w:rPr>
      </w:pPr>
    </w:p>
    <w:tbl>
      <w:tblPr>
        <w:tblW w:w="8268" w:type="dxa"/>
        <w:tblCellSpacing w:w="0" w:type="dxa"/>
        <w:tblBorders>
          <w:top w:val="outset" w:sz="6" w:space="0" w:color="CCCCCC"/>
          <w:left w:val="outset" w:sz="6" w:space="0" w:color="CCCCCC"/>
          <w:bottom w:val="outset" w:sz="6" w:space="0" w:color="CCCCCC"/>
          <w:right w:val="outset" w:sz="6" w:space="0" w:color="CCCCCC"/>
        </w:tblBorders>
        <w:shd w:val="clear" w:color="auto" w:fill="FFFFFF"/>
        <w:tblCellMar>
          <w:top w:w="180" w:type="dxa"/>
          <w:left w:w="180" w:type="dxa"/>
          <w:bottom w:w="180" w:type="dxa"/>
          <w:right w:w="180" w:type="dxa"/>
        </w:tblCellMar>
        <w:tblLook w:val="04A0" w:firstRow="1" w:lastRow="0" w:firstColumn="1" w:lastColumn="0" w:noHBand="0" w:noVBand="1"/>
      </w:tblPr>
      <w:tblGrid>
        <w:gridCol w:w="4230"/>
        <w:gridCol w:w="4060"/>
      </w:tblGrid>
      <w:tr w:rsidR="00683419" w:rsidRPr="00683419" w14:paraId="28610260" w14:textId="77777777" w:rsidTr="00683419">
        <w:trPr>
          <w:trHeight w:val="2484"/>
          <w:tblCellSpacing w:w="0" w:type="dxa"/>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F7DCEE4" w14:textId="3A4B996F" w:rsidR="00683419" w:rsidRPr="00683419" w:rsidRDefault="00683419" w:rsidP="00683419">
            <w:pPr>
              <w:widowControl/>
              <w:jc w:val="left"/>
              <w:rPr>
                <w:rFonts w:ascii="Helvetica" w:eastAsia="宋体" w:hAnsi="Helvetica" w:cs="Helvetica"/>
                <w:color w:val="000000"/>
                <w:kern w:val="0"/>
                <w:sz w:val="18"/>
                <w:szCs w:val="18"/>
              </w:rPr>
            </w:pPr>
            <w:r w:rsidRPr="00683419">
              <w:rPr>
                <w:rFonts w:ascii="Helvetica" w:eastAsia="宋体" w:hAnsi="Helvetica" w:cs="Helvetica"/>
                <w:noProof/>
                <w:color w:val="000000"/>
                <w:kern w:val="0"/>
                <w:sz w:val="18"/>
                <w:szCs w:val="18"/>
              </w:rPr>
              <w:drawing>
                <wp:inline distT="0" distB="0" distL="0" distR="0" wp14:anchorId="1BB3B3A5" wp14:editId="7C0958DA">
                  <wp:extent cx="2571763" cy="11904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0441" cy="1208349"/>
                          </a:xfrm>
                          <a:prstGeom prst="rect">
                            <a:avLst/>
                          </a:prstGeom>
                          <a:noFill/>
                          <a:ln>
                            <a:noFill/>
                          </a:ln>
                        </pic:spPr>
                      </pic:pic>
                    </a:graphicData>
                  </a:graphic>
                </wp:inline>
              </w:drawing>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87700A9" w14:textId="5353ECEF" w:rsidR="00683419" w:rsidRPr="00683419" w:rsidRDefault="00683419" w:rsidP="00683419">
            <w:pPr>
              <w:widowControl/>
              <w:jc w:val="left"/>
              <w:rPr>
                <w:rFonts w:ascii="Helvetica" w:eastAsia="宋体" w:hAnsi="Helvetica" w:cs="Helvetica"/>
                <w:color w:val="000000"/>
                <w:kern w:val="0"/>
                <w:sz w:val="18"/>
                <w:szCs w:val="18"/>
              </w:rPr>
            </w:pPr>
            <w:r w:rsidRPr="00683419">
              <w:rPr>
                <w:rFonts w:ascii="Helvetica" w:eastAsia="宋体" w:hAnsi="Helvetica" w:cs="Helvetica"/>
                <w:noProof/>
                <w:color w:val="000000"/>
                <w:kern w:val="0"/>
                <w:sz w:val="18"/>
                <w:szCs w:val="18"/>
              </w:rPr>
              <w:drawing>
                <wp:inline distT="0" distB="0" distL="0" distR="0" wp14:anchorId="57FF7D7B" wp14:editId="3B7665A6">
                  <wp:extent cx="2455391" cy="114491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276" cy="1159318"/>
                          </a:xfrm>
                          <a:prstGeom prst="rect">
                            <a:avLst/>
                          </a:prstGeom>
                          <a:noFill/>
                          <a:ln>
                            <a:noFill/>
                          </a:ln>
                        </pic:spPr>
                      </pic:pic>
                    </a:graphicData>
                  </a:graphic>
                </wp:inline>
              </w:drawing>
            </w:r>
          </w:p>
        </w:tc>
      </w:tr>
      <w:tr w:rsidR="00683419" w:rsidRPr="00683419" w14:paraId="455AC9CA" w14:textId="77777777" w:rsidTr="00683419">
        <w:trPr>
          <w:trHeight w:val="804"/>
          <w:tblCellSpacing w:w="0" w:type="dxa"/>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CA4F272" w14:textId="77777777" w:rsidR="00683419" w:rsidRPr="00683419" w:rsidRDefault="00683419" w:rsidP="00683419">
            <w:pPr>
              <w:widowControl/>
              <w:jc w:val="left"/>
              <w:rPr>
                <w:rFonts w:ascii="Helvetica" w:eastAsia="宋体" w:hAnsi="Helvetica" w:cs="Helvetica"/>
                <w:color w:val="000000"/>
                <w:kern w:val="0"/>
                <w:sz w:val="18"/>
                <w:szCs w:val="18"/>
              </w:rPr>
            </w:pPr>
            <w:r w:rsidRPr="00683419">
              <w:rPr>
                <w:rFonts w:ascii="Helvetica" w:eastAsia="宋体" w:hAnsi="Helvetica" w:cs="Helvetica"/>
                <w:color w:val="000000"/>
                <w:kern w:val="0"/>
                <w:sz w:val="18"/>
                <w:szCs w:val="18"/>
              </w:rPr>
              <w:lastRenderedPageBreak/>
              <w:t>Fig. 13. Visual comparison of our method to previous works (Shape2Motion (S2M) [Wang et al. 2019] and SGPN+BL [Wang et al. 2018]) on example shapes from our dataset.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EF5C386" w14:textId="77777777" w:rsidR="00683419" w:rsidRPr="00683419" w:rsidRDefault="00683419" w:rsidP="00683419">
            <w:pPr>
              <w:widowControl/>
              <w:jc w:val="left"/>
              <w:rPr>
                <w:rFonts w:ascii="Helvetica" w:eastAsia="宋体" w:hAnsi="Helvetica" w:cs="Helvetica"/>
                <w:color w:val="000000"/>
                <w:kern w:val="0"/>
                <w:sz w:val="18"/>
                <w:szCs w:val="18"/>
              </w:rPr>
            </w:pPr>
            <w:r w:rsidRPr="00683419">
              <w:rPr>
                <w:rFonts w:ascii="Helvetica" w:eastAsia="宋体" w:hAnsi="Helvetica" w:cs="Helvetica"/>
                <w:color w:val="000000"/>
                <w:kern w:val="0"/>
                <w:sz w:val="18"/>
                <w:szCs w:val="18"/>
              </w:rPr>
              <w:t>Fig. 14. Visual comparison of our method to Shape2Motion (S2M) [Wang et al. 2019] on example shapes from their dataset.</w:t>
            </w:r>
          </w:p>
        </w:tc>
      </w:tr>
    </w:tbl>
    <w:p w14:paraId="0591B4EF" w14:textId="14874163" w:rsidR="00A57CD4" w:rsidRPr="00A57CD4" w:rsidRDefault="00A57CD4" w:rsidP="00A57CD4">
      <w:pPr>
        <w:widowControl/>
        <w:shd w:val="clear" w:color="auto" w:fill="FFFFFF"/>
        <w:jc w:val="left"/>
        <w:rPr>
          <w:rFonts w:ascii="Helvetica" w:eastAsia="宋体" w:hAnsi="Helvetica" w:cs="Helvetica"/>
          <w:color w:val="000000"/>
          <w:kern w:val="0"/>
          <w:sz w:val="18"/>
          <w:szCs w:val="18"/>
        </w:rPr>
      </w:pPr>
    </w:p>
    <w:p w14:paraId="0C5FD1E0" w14:textId="77777777" w:rsidR="00683419" w:rsidRDefault="00683419" w:rsidP="00683419">
      <w:pPr>
        <w:pStyle w:val="a3"/>
        <w:shd w:val="clear" w:color="auto" w:fill="FFFFFF"/>
        <w:spacing w:before="0" w:beforeAutospacing="0" w:after="0" w:afterAutospacing="0"/>
        <w:rPr>
          <w:rFonts w:ascii="Helvetica" w:hAnsi="Helvetica" w:cs="Helvetica"/>
          <w:color w:val="000000"/>
          <w:szCs w:val="21"/>
        </w:rPr>
      </w:pPr>
    </w:p>
    <w:p w14:paraId="0D3A0EFB" w14:textId="6C3019EF" w:rsidR="00683419" w:rsidRDefault="00A57CD4" w:rsidP="00683419">
      <w:pPr>
        <w:pStyle w:val="a3"/>
        <w:shd w:val="clear" w:color="auto" w:fill="FFFFFF"/>
        <w:spacing w:before="0" w:beforeAutospacing="0" w:after="0" w:afterAutospacing="0"/>
        <w:rPr>
          <w:rFonts w:ascii="Helvetica" w:hAnsi="Helvetica" w:cs="Helvetica"/>
          <w:color w:val="000000"/>
          <w:sz w:val="18"/>
          <w:szCs w:val="18"/>
        </w:rPr>
      </w:pPr>
      <w:r w:rsidRPr="00A57CD4">
        <w:rPr>
          <w:rFonts w:ascii="Helvetica" w:hAnsi="Helvetica" w:cs="Helvetica"/>
          <w:color w:val="000000"/>
          <w:szCs w:val="21"/>
        </w:rPr>
        <w:br/>
      </w:r>
      <w:r w:rsidR="00683419">
        <w:rPr>
          <w:rStyle w:val="a4"/>
          <w:rFonts w:ascii="Helvetica" w:hAnsi="Helvetica" w:cs="Helvetica"/>
          <w:color w:val="000000"/>
          <w:sz w:val="27"/>
          <w:szCs w:val="27"/>
        </w:rPr>
        <w:t>Data &amp; Code</w:t>
      </w:r>
    </w:p>
    <w:p w14:paraId="075D77E6" w14:textId="77777777" w:rsidR="00683419" w:rsidRDefault="00683419" w:rsidP="00683419">
      <w:pPr>
        <w:pStyle w:val="a3"/>
        <w:shd w:val="clear" w:color="auto" w:fill="FFFFFF"/>
        <w:spacing w:before="0" w:beforeAutospacing="0" w:after="0" w:afterAutospacing="0"/>
        <w:rPr>
          <w:rFonts w:ascii="Helvetica" w:hAnsi="Helvetica" w:cs="Helvetica"/>
          <w:color w:val="000000"/>
          <w:sz w:val="18"/>
          <w:szCs w:val="18"/>
        </w:rPr>
      </w:pPr>
      <w:r>
        <w:rPr>
          <w:rStyle w:val="a4"/>
          <w:rFonts w:ascii="Helvetica" w:hAnsi="Helvetica" w:cs="Helvetica"/>
          <w:color w:val="E56600"/>
          <w:sz w:val="18"/>
          <w:szCs w:val="18"/>
        </w:rPr>
        <w:t>Note that the DATA and CODE are free for Research and Education Use ONLY. </w:t>
      </w:r>
    </w:p>
    <w:p w14:paraId="27CD5553" w14:textId="77777777" w:rsidR="00683419" w:rsidRDefault="00683419" w:rsidP="00683419">
      <w:pPr>
        <w:pStyle w:val="a3"/>
        <w:shd w:val="clear" w:color="auto" w:fill="FFFFFF"/>
        <w:spacing w:before="0" w:beforeAutospacing="0" w:after="0" w:afterAutospacing="0"/>
        <w:rPr>
          <w:rFonts w:ascii="Helvetica" w:hAnsi="Helvetica" w:cs="Helvetica"/>
          <w:color w:val="000000"/>
          <w:sz w:val="18"/>
          <w:szCs w:val="18"/>
        </w:rPr>
      </w:pPr>
      <w:r>
        <w:rPr>
          <w:rStyle w:val="a4"/>
          <w:rFonts w:ascii="Helvetica" w:hAnsi="Helvetica" w:cs="Helvetica"/>
          <w:color w:val="E56600"/>
          <w:sz w:val="18"/>
          <w:szCs w:val="18"/>
        </w:rPr>
        <w:t>Please cite our paper (add the bibtex below) if you use any part of our ALGORITHM, CODE, DATA or RESULTS in any publication.</w:t>
      </w:r>
    </w:p>
    <w:p w14:paraId="0B4F0F6C" w14:textId="77777777" w:rsidR="00683419" w:rsidRDefault="00683419" w:rsidP="00683419">
      <w:pPr>
        <w:pStyle w:val="a3"/>
        <w:shd w:val="clear" w:color="auto" w:fill="FFFFFF"/>
        <w:spacing w:before="0" w:beforeAutospacing="0" w:after="0" w:afterAutospacing="0"/>
        <w:rPr>
          <w:rFonts w:ascii="Helvetica" w:hAnsi="Helvetica" w:cs="Helvetica"/>
          <w:color w:val="000000"/>
          <w:sz w:val="18"/>
          <w:szCs w:val="18"/>
        </w:rPr>
      </w:pPr>
      <w:r>
        <w:rPr>
          <w:rFonts w:ascii="Helvetica" w:hAnsi="Helvetica" w:cs="Helvetica"/>
          <w:color w:val="000000"/>
          <w:sz w:val="18"/>
          <w:szCs w:val="18"/>
        </w:rPr>
        <w:t>Link: </w:t>
      </w:r>
      <w:hyperlink r:id="rId17" w:history="1">
        <w:r>
          <w:rPr>
            <w:rStyle w:val="a5"/>
            <w:rFonts w:ascii="Helvetica" w:hAnsi="Helvetica" w:cs="Helvetica"/>
            <w:sz w:val="18"/>
            <w:szCs w:val="18"/>
            <w:u w:val="none"/>
          </w:rPr>
          <w:t>https://github.com/Salingo/RPM-Net</w:t>
        </w:r>
      </w:hyperlink>
    </w:p>
    <w:p w14:paraId="730F5389" w14:textId="53032F27" w:rsidR="00683419" w:rsidRDefault="00683419" w:rsidP="00683419">
      <w:pPr>
        <w:pStyle w:val="a3"/>
        <w:shd w:val="clear" w:color="auto" w:fill="FFFFFF"/>
        <w:spacing w:before="0" w:beforeAutospacing="0" w:after="0" w:afterAutospacing="0"/>
        <w:rPr>
          <w:rFonts w:ascii="Helvetica" w:hAnsi="Helvetica" w:cs="Helvetica"/>
          <w:color w:val="000000"/>
          <w:sz w:val="18"/>
          <w:szCs w:val="18"/>
        </w:rPr>
      </w:pPr>
    </w:p>
    <w:p w14:paraId="3C34CE86" w14:textId="77777777" w:rsidR="00683419" w:rsidRDefault="00683419" w:rsidP="00683419">
      <w:pPr>
        <w:pStyle w:val="a3"/>
        <w:shd w:val="clear" w:color="auto" w:fill="FFFFFF"/>
        <w:spacing w:before="0" w:beforeAutospacing="0" w:after="0" w:afterAutospacing="0"/>
        <w:rPr>
          <w:rFonts w:ascii="Helvetica" w:hAnsi="Helvetica" w:cs="Helvetica"/>
          <w:color w:val="000000"/>
          <w:sz w:val="18"/>
          <w:szCs w:val="18"/>
        </w:rPr>
      </w:pPr>
    </w:p>
    <w:p w14:paraId="2E049C8A" w14:textId="77777777" w:rsidR="00683419" w:rsidRDefault="00683419" w:rsidP="00683419">
      <w:pPr>
        <w:rPr>
          <w:rFonts w:ascii="宋体" w:hAnsi="宋体" w:cs="宋体"/>
          <w:sz w:val="24"/>
          <w:szCs w:val="24"/>
        </w:rPr>
      </w:pPr>
      <w:r>
        <w:rPr>
          <w:rStyle w:val="a4"/>
          <w:rFonts w:ascii="Helvetica" w:hAnsi="Helvetica" w:cs="Helvetica"/>
          <w:color w:val="000000"/>
          <w:sz w:val="27"/>
          <w:szCs w:val="27"/>
          <w:shd w:val="clear" w:color="auto" w:fill="FFFFFF"/>
        </w:rPr>
        <w:t>Acknowledgements</w:t>
      </w:r>
    </w:p>
    <w:p w14:paraId="01F63806" w14:textId="77777777" w:rsidR="00683419" w:rsidRDefault="00683419" w:rsidP="00683419">
      <w:pPr>
        <w:pStyle w:val="a3"/>
        <w:shd w:val="clear" w:color="auto" w:fill="FFFFFF"/>
        <w:spacing w:before="0" w:beforeAutospacing="0" w:after="0" w:afterAutospacing="0"/>
        <w:rPr>
          <w:rFonts w:ascii="Helvetica" w:hAnsi="Helvetica" w:cs="Helvetica"/>
          <w:color w:val="000000"/>
          <w:sz w:val="18"/>
          <w:szCs w:val="18"/>
        </w:rPr>
      </w:pPr>
      <w:r>
        <w:rPr>
          <w:rFonts w:ascii="Helvetica" w:hAnsi="Helvetica" w:cs="Helvetica"/>
          <w:color w:val="000000"/>
          <w:sz w:val="18"/>
          <w:szCs w:val="18"/>
        </w:rPr>
        <w:t>We thank the reviewers for their valuable comments. This work was supported in parts by National 973 Program (2015CB352501), NSFC (61872250, 61602311, 61861130365), GD Science and Technology Program (2015A030312015), LHTD (20170003), Shenzhen Innovation Program (JCYJ20170302153208613), NSERC (611370, 2015-05407), and the National Engineering Laboratory for Big Data System Computing Technology.</w:t>
      </w:r>
      <w:r>
        <w:rPr>
          <w:rFonts w:ascii="Helvetica" w:hAnsi="Helvetica" w:cs="Helvetica"/>
          <w:color w:val="000000"/>
          <w:sz w:val="18"/>
          <w:szCs w:val="18"/>
        </w:rPr>
        <w:br/>
      </w:r>
    </w:p>
    <w:p w14:paraId="5DCFE225" w14:textId="77777777" w:rsidR="00683419" w:rsidRDefault="00683419" w:rsidP="00683419">
      <w:pPr>
        <w:pStyle w:val="a3"/>
        <w:shd w:val="clear" w:color="auto" w:fill="FFFFFF"/>
        <w:spacing w:before="0" w:beforeAutospacing="0" w:after="0" w:afterAutospacing="0"/>
        <w:rPr>
          <w:rFonts w:ascii="Helvetica" w:hAnsi="Helvetica" w:cs="Helvetica"/>
          <w:color w:val="000000"/>
          <w:sz w:val="18"/>
          <w:szCs w:val="18"/>
        </w:rPr>
      </w:pPr>
    </w:p>
    <w:p w14:paraId="3FF7B5A7" w14:textId="143DB84D" w:rsidR="00D31E24" w:rsidRDefault="00683419" w:rsidP="00683419">
      <w:pPr>
        <w:pStyle w:val="a3"/>
        <w:shd w:val="clear" w:color="auto" w:fill="FFFFFF"/>
        <w:spacing w:before="0" w:beforeAutospacing="0" w:after="0" w:afterAutospacing="0"/>
        <w:rPr>
          <w:rFonts w:ascii="Helvetica" w:hAnsi="Helvetica" w:cs="Helvetica"/>
          <w:color w:val="000000"/>
          <w:sz w:val="18"/>
          <w:szCs w:val="18"/>
        </w:rPr>
      </w:pPr>
      <w:proofErr w:type="spellStart"/>
      <w:r>
        <w:rPr>
          <w:rStyle w:val="a4"/>
          <w:rFonts w:ascii="Helvetica" w:hAnsi="Helvetica" w:cs="Helvetica"/>
          <w:color w:val="000000"/>
          <w:sz w:val="27"/>
          <w:szCs w:val="27"/>
        </w:rPr>
        <w:t>Bibtex</w:t>
      </w:r>
      <w:proofErr w:type="spellEnd"/>
      <w:r>
        <w:rPr>
          <w:rFonts w:ascii="Helvetica" w:hAnsi="Helvetica" w:cs="Helvetica"/>
          <w:color w:val="000000"/>
          <w:sz w:val="18"/>
          <w:szCs w:val="18"/>
        </w:rPr>
        <w:br/>
        <w:t>@article{RPMNet19,</w:t>
      </w:r>
      <w:r>
        <w:rPr>
          <w:rFonts w:ascii="Helvetica" w:hAnsi="Helvetica" w:cs="Helvetica"/>
          <w:color w:val="000000"/>
          <w:sz w:val="18"/>
          <w:szCs w:val="18"/>
        </w:rPr>
        <w:br/>
        <w:t>title = {RPM-Net: Recurrent Prediction of Motion and Parts from Point Cloud},</w:t>
      </w:r>
      <w:r>
        <w:rPr>
          <w:rFonts w:ascii="Helvetica" w:hAnsi="Helvetica" w:cs="Helvetica"/>
          <w:color w:val="000000"/>
          <w:sz w:val="18"/>
          <w:szCs w:val="18"/>
        </w:rPr>
        <w:br/>
        <w:t>author = {</w:t>
      </w:r>
      <w:proofErr w:type="spellStart"/>
      <w:r>
        <w:rPr>
          <w:rFonts w:ascii="Helvetica" w:hAnsi="Helvetica" w:cs="Helvetica"/>
          <w:color w:val="000000"/>
          <w:sz w:val="18"/>
          <w:szCs w:val="18"/>
        </w:rPr>
        <w:t>Zihao</w:t>
      </w:r>
      <w:proofErr w:type="spellEnd"/>
      <w:r>
        <w:rPr>
          <w:rFonts w:ascii="Helvetica" w:hAnsi="Helvetica" w:cs="Helvetica"/>
          <w:color w:val="000000"/>
          <w:sz w:val="18"/>
          <w:szCs w:val="18"/>
        </w:rPr>
        <w:t xml:space="preserve"> Yan and </w:t>
      </w:r>
      <w:proofErr w:type="spellStart"/>
      <w:r>
        <w:rPr>
          <w:rFonts w:ascii="Helvetica" w:hAnsi="Helvetica" w:cs="Helvetica"/>
          <w:color w:val="000000"/>
          <w:sz w:val="18"/>
          <w:szCs w:val="18"/>
        </w:rPr>
        <w:t>Ruizhen</w:t>
      </w:r>
      <w:proofErr w:type="spellEnd"/>
      <w:r>
        <w:rPr>
          <w:rFonts w:ascii="Helvetica" w:hAnsi="Helvetica" w:cs="Helvetica"/>
          <w:color w:val="000000"/>
          <w:sz w:val="18"/>
          <w:szCs w:val="18"/>
        </w:rPr>
        <w:t xml:space="preserve"> Hu and </w:t>
      </w:r>
      <w:proofErr w:type="spellStart"/>
      <w:r>
        <w:rPr>
          <w:rFonts w:ascii="Helvetica" w:hAnsi="Helvetica" w:cs="Helvetica"/>
          <w:color w:val="000000"/>
          <w:sz w:val="18"/>
          <w:szCs w:val="18"/>
        </w:rPr>
        <w:t>Xingguang</w:t>
      </w:r>
      <w:proofErr w:type="spellEnd"/>
      <w:r>
        <w:rPr>
          <w:rFonts w:ascii="Helvetica" w:hAnsi="Helvetica" w:cs="Helvetica"/>
          <w:color w:val="000000"/>
          <w:sz w:val="18"/>
          <w:szCs w:val="18"/>
        </w:rPr>
        <w:t xml:space="preserve"> Yan and </w:t>
      </w:r>
      <w:proofErr w:type="spellStart"/>
      <w:r>
        <w:rPr>
          <w:rFonts w:ascii="Helvetica" w:hAnsi="Helvetica" w:cs="Helvetica"/>
          <w:color w:val="000000"/>
          <w:sz w:val="18"/>
          <w:szCs w:val="18"/>
        </w:rPr>
        <w:t>Luanmin</w:t>
      </w:r>
      <w:proofErr w:type="spellEnd"/>
      <w:r>
        <w:rPr>
          <w:rFonts w:ascii="Helvetica" w:hAnsi="Helvetica" w:cs="Helvetica"/>
          <w:color w:val="000000"/>
          <w:sz w:val="18"/>
          <w:szCs w:val="18"/>
        </w:rPr>
        <w:t xml:space="preserve"> Chen and Oliver van </w:t>
      </w:r>
      <w:proofErr w:type="spellStart"/>
      <w:r>
        <w:rPr>
          <w:rFonts w:ascii="Helvetica" w:hAnsi="Helvetica" w:cs="Helvetica"/>
          <w:color w:val="000000"/>
          <w:sz w:val="18"/>
          <w:szCs w:val="18"/>
        </w:rPr>
        <w:t>Kaick</w:t>
      </w:r>
      <w:proofErr w:type="spellEnd"/>
      <w:r>
        <w:rPr>
          <w:rFonts w:ascii="Helvetica" w:hAnsi="Helvetica" w:cs="Helvetica"/>
          <w:color w:val="000000"/>
          <w:sz w:val="18"/>
          <w:szCs w:val="18"/>
        </w:rPr>
        <w:t xml:space="preserve"> and Hao Zhang and Hui Huang},</w:t>
      </w:r>
      <w:r>
        <w:rPr>
          <w:rFonts w:ascii="Helvetica" w:hAnsi="Helvetica" w:cs="Helvetica"/>
          <w:color w:val="000000"/>
          <w:sz w:val="18"/>
          <w:szCs w:val="18"/>
        </w:rPr>
        <w:br/>
        <w:t>journal = {ACM Transactions on Graphics (Proceedings of SIGGRAPH ASIA 2019)},</w:t>
      </w:r>
      <w:r>
        <w:rPr>
          <w:rFonts w:ascii="Helvetica" w:hAnsi="Helvetica" w:cs="Helvetica"/>
          <w:color w:val="000000"/>
          <w:sz w:val="18"/>
          <w:szCs w:val="18"/>
        </w:rPr>
        <w:br/>
        <w:t>volume = {38},</w:t>
      </w:r>
      <w:r>
        <w:rPr>
          <w:rFonts w:ascii="Helvetica" w:hAnsi="Helvetica" w:cs="Helvetica"/>
          <w:color w:val="000000"/>
          <w:sz w:val="18"/>
          <w:szCs w:val="18"/>
        </w:rPr>
        <w:br/>
        <w:t>number = {6},</w:t>
      </w:r>
      <w:r>
        <w:rPr>
          <w:rFonts w:ascii="Helvetica" w:hAnsi="Helvetica" w:cs="Helvetica"/>
          <w:color w:val="000000"/>
          <w:sz w:val="18"/>
          <w:szCs w:val="18"/>
        </w:rPr>
        <w:br/>
        <w:t>pages = {240:1--240:15},  </w:t>
      </w:r>
      <w:r>
        <w:rPr>
          <w:rFonts w:ascii="Helvetica" w:hAnsi="Helvetica" w:cs="Helvetica"/>
          <w:color w:val="000000"/>
          <w:sz w:val="18"/>
          <w:szCs w:val="18"/>
        </w:rPr>
        <w:br/>
        <w:t>year = {2019},</w:t>
      </w:r>
      <w:r>
        <w:rPr>
          <w:rFonts w:ascii="Helvetica" w:hAnsi="Helvetica" w:cs="Helvetica"/>
          <w:color w:val="000000"/>
          <w:sz w:val="18"/>
          <w:szCs w:val="18"/>
        </w:rPr>
        <w:br/>
        <w:t>} </w:t>
      </w:r>
    </w:p>
    <w:p w14:paraId="3A4120EB" w14:textId="77777777" w:rsidR="00D31E24" w:rsidRPr="00A57CD4" w:rsidRDefault="00D31E24" w:rsidP="00D31E24">
      <w:pPr>
        <w:widowControl/>
        <w:shd w:val="clear" w:color="auto" w:fill="FFFFFF"/>
        <w:spacing w:before="525" w:after="150"/>
        <w:jc w:val="left"/>
        <w:outlineLvl w:val="2"/>
        <w:rPr>
          <w:rFonts w:ascii="Arial" w:eastAsia="宋体" w:hAnsi="Arial" w:cs="Arial"/>
          <w:b/>
          <w:bCs/>
          <w:color w:val="930040"/>
          <w:kern w:val="0"/>
          <w:sz w:val="24"/>
          <w:szCs w:val="24"/>
        </w:rPr>
      </w:pPr>
      <w:r w:rsidRPr="00A57CD4">
        <w:rPr>
          <w:rFonts w:ascii="Arial" w:eastAsia="宋体" w:hAnsi="Arial" w:cs="Arial"/>
          <w:b/>
          <w:bCs/>
          <w:color w:val="930040"/>
          <w:kern w:val="0"/>
          <w:sz w:val="24"/>
          <w:szCs w:val="24"/>
        </w:rPr>
        <w:t>Downloads</w:t>
      </w:r>
    </w:p>
    <w:p w14:paraId="481675D1" w14:textId="77777777" w:rsidR="00A57CD4" w:rsidRPr="00EB3E8F" w:rsidRDefault="00A57CD4"/>
    <w:sectPr w:rsidR="00A57CD4" w:rsidRPr="00EB3E8F" w:rsidSect="00683419">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EC013" w14:textId="77777777" w:rsidR="00277F3D" w:rsidRDefault="00277F3D" w:rsidP="00C77B0A">
      <w:r>
        <w:separator/>
      </w:r>
    </w:p>
  </w:endnote>
  <w:endnote w:type="continuationSeparator" w:id="0">
    <w:p w14:paraId="3D7C3F8F" w14:textId="77777777" w:rsidR="00277F3D" w:rsidRDefault="00277F3D" w:rsidP="00C77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23AE5" w14:textId="77777777" w:rsidR="00277F3D" w:rsidRDefault="00277F3D" w:rsidP="00C77B0A">
      <w:r>
        <w:separator/>
      </w:r>
    </w:p>
  </w:footnote>
  <w:footnote w:type="continuationSeparator" w:id="0">
    <w:p w14:paraId="5A4F72E5" w14:textId="77777777" w:rsidR="00277F3D" w:rsidRDefault="00277F3D" w:rsidP="00C77B0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8F"/>
    <w:rsid w:val="00013B92"/>
    <w:rsid w:val="0006592F"/>
    <w:rsid w:val="0015480F"/>
    <w:rsid w:val="00167E13"/>
    <w:rsid w:val="001C1593"/>
    <w:rsid w:val="00277F3D"/>
    <w:rsid w:val="003970FD"/>
    <w:rsid w:val="0052762F"/>
    <w:rsid w:val="00683419"/>
    <w:rsid w:val="00737E5D"/>
    <w:rsid w:val="00A57CD4"/>
    <w:rsid w:val="00C13F0C"/>
    <w:rsid w:val="00C77B0A"/>
    <w:rsid w:val="00C93470"/>
    <w:rsid w:val="00D31E24"/>
    <w:rsid w:val="00E57A7D"/>
    <w:rsid w:val="00EB3E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4ABC7"/>
  <w15:chartTrackingRefBased/>
  <w15:docId w15:val="{4F8D6D85-4572-47AE-9582-87377417B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EB3E8F"/>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EB3E8F"/>
    <w:rPr>
      <w:rFonts w:ascii="宋体" w:eastAsia="宋体" w:hAnsi="宋体" w:cs="宋体"/>
      <w:b/>
      <w:bCs/>
      <w:kern w:val="0"/>
      <w:sz w:val="27"/>
      <w:szCs w:val="27"/>
    </w:rPr>
  </w:style>
  <w:style w:type="paragraph" w:styleId="a3">
    <w:name w:val="Normal (Web)"/>
    <w:basedOn w:val="a"/>
    <w:uiPriority w:val="99"/>
    <w:semiHidden/>
    <w:unhideWhenUsed/>
    <w:rsid w:val="00EB3E8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B3E8F"/>
    <w:rPr>
      <w:b/>
      <w:bCs/>
    </w:rPr>
  </w:style>
  <w:style w:type="character" w:styleId="a5">
    <w:name w:val="Hyperlink"/>
    <w:basedOn w:val="a0"/>
    <w:uiPriority w:val="99"/>
    <w:semiHidden/>
    <w:unhideWhenUsed/>
    <w:rsid w:val="00EB3E8F"/>
    <w:rPr>
      <w:color w:val="0000FF"/>
      <w:u w:val="single"/>
    </w:rPr>
  </w:style>
  <w:style w:type="table" w:styleId="a6">
    <w:name w:val="Table Grid"/>
    <w:basedOn w:val="a1"/>
    <w:uiPriority w:val="39"/>
    <w:rsid w:val="00A57C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77B0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77B0A"/>
    <w:rPr>
      <w:sz w:val="18"/>
      <w:szCs w:val="18"/>
    </w:rPr>
  </w:style>
  <w:style w:type="paragraph" w:styleId="a9">
    <w:name w:val="footer"/>
    <w:basedOn w:val="a"/>
    <w:link w:val="aa"/>
    <w:uiPriority w:val="99"/>
    <w:unhideWhenUsed/>
    <w:rsid w:val="00C77B0A"/>
    <w:pPr>
      <w:tabs>
        <w:tab w:val="center" w:pos="4153"/>
        <w:tab w:val="right" w:pos="8306"/>
      </w:tabs>
      <w:snapToGrid w:val="0"/>
      <w:jc w:val="left"/>
    </w:pPr>
    <w:rPr>
      <w:sz w:val="18"/>
      <w:szCs w:val="18"/>
    </w:rPr>
  </w:style>
  <w:style w:type="character" w:customStyle="1" w:styleId="aa">
    <w:name w:val="页脚 字符"/>
    <w:basedOn w:val="a0"/>
    <w:link w:val="a9"/>
    <w:uiPriority w:val="99"/>
    <w:rsid w:val="00C77B0A"/>
    <w:rPr>
      <w:sz w:val="18"/>
      <w:szCs w:val="18"/>
    </w:rPr>
  </w:style>
  <w:style w:type="character" w:styleId="ab">
    <w:name w:val="Emphasis"/>
    <w:basedOn w:val="a0"/>
    <w:uiPriority w:val="20"/>
    <w:qFormat/>
    <w:rsid w:val="006834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4393">
      <w:bodyDiv w:val="1"/>
      <w:marLeft w:val="0"/>
      <w:marRight w:val="0"/>
      <w:marTop w:val="0"/>
      <w:marBottom w:val="0"/>
      <w:divBdr>
        <w:top w:val="none" w:sz="0" w:space="0" w:color="auto"/>
        <w:left w:val="none" w:sz="0" w:space="0" w:color="auto"/>
        <w:bottom w:val="none" w:sz="0" w:space="0" w:color="auto"/>
        <w:right w:val="none" w:sz="0" w:space="0" w:color="auto"/>
      </w:divBdr>
    </w:div>
    <w:div w:id="241106957">
      <w:bodyDiv w:val="1"/>
      <w:marLeft w:val="0"/>
      <w:marRight w:val="0"/>
      <w:marTop w:val="0"/>
      <w:marBottom w:val="0"/>
      <w:divBdr>
        <w:top w:val="none" w:sz="0" w:space="0" w:color="auto"/>
        <w:left w:val="none" w:sz="0" w:space="0" w:color="auto"/>
        <w:bottom w:val="none" w:sz="0" w:space="0" w:color="auto"/>
        <w:right w:val="none" w:sz="0" w:space="0" w:color="auto"/>
      </w:divBdr>
    </w:div>
    <w:div w:id="515071894">
      <w:bodyDiv w:val="1"/>
      <w:marLeft w:val="0"/>
      <w:marRight w:val="0"/>
      <w:marTop w:val="0"/>
      <w:marBottom w:val="0"/>
      <w:divBdr>
        <w:top w:val="none" w:sz="0" w:space="0" w:color="auto"/>
        <w:left w:val="none" w:sz="0" w:space="0" w:color="auto"/>
        <w:bottom w:val="none" w:sz="0" w:space="0" w:color="auto"/>
        <w:right w:val="none" w:sz="0" w:space="0" w:color="auto"/>
      </w:divBdr>
    </w:div>
    <w:div w:id="782266568">
      <w:bodyDiv w:val="1"/>
      <w:marLeft w:val="0"/>
      <w:marRight w:val="0"/>
      <w:marTop w:val="0"/>
      <w:marBottom w:val="0"/>
      <w:divBdr>
        <w:top w:val="none" w:sz="0" w:space="0" w:color="auto"/>
        <w:left w:val="none" w:sz="0" w:space="0" w:color="auto"/>
        <w:bottom w:val="none" w:sz="0" w:space="0" w:color="auto"/>
        <w:right w:val="none" w:sz="0" w:space="0" w:color="auto"/>
      </w:divBdr>
    </w:div>
    <w:div w:id="1156921568">
      <w:bodyDiv w:val="1"/>
      <w:marLeft w:val="0"/>
      <w:marRight w:val="0"/>
      <w:marTop w:val="0"/>
      <w:marBottom w:val="0"/>
      <w:divBdr>
        <w:top w:val="none" w:sz="0" w:space="0" w:color="auto"/>
        <w:left w:val="none" w:sz="0" w:space="0" w:color="auto"/>
        <w:bottom w:val="none" w:sz="0" w:space="0" w:color="auto"/>
        <w:right w:val="none" w:sz="0" w:space="0" w:color="auto"/>
      </w:divBdr>
    </w:div>
    <w:div w:id="1215505116">
      <w:bodyDiv w:val="1"/>
      <w:marLeft w:val="0"/>
      <w:marRight w:val="0"/>
      <w:marTop w:val="0"/>
      <w:marBottom w:val="0"/>
      <w:divBdr>
        <w:top w:val="none" w:sz="0" w:space="0" w:color="auto"/>
        <w:left w:val="none" w:sz="0" w:space="0" w:color="auto"/>
        <w:bottom w:val="none" w:sz="0" w:space="0" w:color="auto"/>
        <w:right w:val="none" w:sz="0" w:space="0" w:color="auto"/>
      </w:divBdr>
    </w:div>
    <w:div w:id="1307592431">
      <w:bodyDiv w:val="1"/>
      <w:marLeft w:val="0"/>
      <w:marRight w:val="0"/>
      <w:marTop w:val="0"/>
      <w:marBottom w:val="0"/>
      <w:divBdr>
        <w:top w:val="none" w:sz="0" w:space="0" w:color="auto"/>
        <w:left w:val="none" w:sz="0" w:space="0" w:color="auto"/>
        <w:bottom w:val="none" w:sz="0" w:space="0" w:color="auto"/>
        <w:right w:val="none" w:sz="0" w:space="0" w:color="auto"/>
      </w:divBdr>
    </w:div>
    <w:div w:id="1322655510">
      <w:bodyDiv w:val="1"/>
      <w:marLeft w:val="0"/>
      <w:marRight w:val="0"/>
      <w:marTop w:val="0"/>
      <w:marBottom w:val="0"/>
      <w:divBdr>
        <w:top w:val="none" w:sz="0" w:space="0" w:color="auto"/>
        <w:left w:val="none" w:sz="0" w:space="0" w:color="auto"/>
        <w:bottom w:val="none" w:sz="0" w:space="0" w:color="auto"/>
        <w:right w:val="none" w:sz="0" w:space="0" w:color="auto"/>
      </w:divBdr>
    </w:div>
    <w:div w:id="1705060143">
      <w:bodyDiv w:val="1"/>
      <w:marLeft w:val="0"/>
      <w:marRight w:val="0"/>
      <w:marTop w:val="0"/>
      <w:marBottom w:val="0"/>
      <w:divBdr>
        <w:top w:val="none" w:sz="0" w:space="0" w:color="auto"/>
        <w:left w:val="none" w:sz="0" w:space="0" w:color="auto"/>
        <w:bottom w:val="none" w:sz="0" w:space="0" w:color="auto"/>
        <w:right w:val="none" w:sz="0" w:space="0" w:color="auto"/>
      </w:divBdr>
    </w:div>
    <w:div w:id="1720280752">
      <w:bodyDiv w:val="1"/>
      <w:marLeft w:val="0"/>
      <w:marRight w:val="0"/>
      <w:marTop w:val="0"/>
      <w:marBottom w:val="0"/>
      <w:divBdr>
        <w:top w:val="none" w:sz="0" w:space="0" w:color="auto"/>
        <w:left w:val="none" w:sz="0" w:space="0" w:color="auto"/>
        <w:bottom w:val="none" w:sz="0" w:space="0" w:color="auto"/>
        <w:right w:val="none" w:sz="0" w:space="0" w:color="auto"/>
      </w:divBdr>
    </w:div>
    <w:div w:id="1795755488">
      <w:bodyDiv w:val="1"/>
      <w:marLeft w:val="0"/>
      <w:marRight w:val="0"/>
      <w:marTop w:val="0"/>
      <w:marBottom w:val="0"/>
      <w:divBdr>
        <w:top w:val="none" w:sz="0" w:space="0" w:color="auto"/>
        <w:left w:val="none" w:sz="0" w:space="0" w:color="auto"/>
        <w:bottom w:val="none" w:sz="0" w:space="0" w:color="auto"/>
        <w:right w:val="none" w:sz="0" w:space="0" w:color="auto"/>
      </w:divBdr>
    </w:div>
    <w:div w:id="1822773013">
      <w:bodyDiv w:val="1"/>
      <w:marLeft w:val="0"/>
      <w:marRight w:val="0"/>
      <w:marTop w:val="0"/>
      <w:marBottom w:val="0"/>
      <w:divBdr>
        <w:top w:val="none" w:sz="0" w:space="0" w:color="auto"/>
        <w:left w:val="none" w:sz="0" w:space="0" w:color="auto"/>
        <w:bottom w:val="none" w:sz="0" w:space="0" w:color="auto"/>
        <w:right w:val="none" w:sz="0" w:space="0" w:color="auto"/>
      </w:divBdr>
    </w:div>
    <w:div w:id="1879736169">
      <w:bodyDiv w:val="1"/>
      <w:marLeft w:val="0"/>
      <w:marRight w:val="0"/>
      <w:marTop w:val="0"/>
      <w:marBottom w:val="0"/>
      <w:divBdr>
        <w:top w:val="none" w:sz="0" w:space="0" w:color="auto"/>
        <w:left w:val="none" w:sz="0" w:space="0" w:color="auto"/>
        <w:bottom w:val="none" w:sz="0" w:space="0" w:color="auto"/>
        <w:right w:val="none" w:sz="0" w:space="0" w:color="auto"/>
      </w:divBdr>
    </w:div>
    <w:div w:id="2080856986">
      <w:bodyDiv w:val="1"/>
      <w:marLeft w:val="0"/>
      <w:marRight w:val="0"/>
      <w:marTop w:val="0"/>
      <w:marBottom w:val="0"/>
      <w:divBdr>
        <w:top w:val="none" w:sz="0" w:space="0" w:color="auto"/>
        <w:left w:val="none" w:sz="0" w:space="0" w:color="auto"/>
        <w:bottom w:val="none" w:sz="0" w:space="0" w:color="auto"/>
        <w:right w:val="none" w:sz="0" w:space="0" w:color="auto"/>
      </w:divBdr>
    </w:div>
    <w:div w:id="210688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cc.tech/~huihuan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2.cs.sfu.ca/~haoz/" TargetMode="External"/><Relationship Id="rId12" Type="http://schemas.openxmlformats.org/officeDocument/2006/relationships/image" Target="media/image4.png"/><Relationship Id="rId17" Type="http://schemas.openxmlformats.org/officeDocument/2006/relationships/hyperlink" Target="https://github.com/Salingo/RPM-Net" TargetMode="Externa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people.scs.carleton.ca/~olivervankaick/index.html"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805</Words>
  <Characters>4590</Characters>
  <Application>Microsoft Office Word</Application>
  <DocSecurity>0</DocSecurity>
  <Lines>38</Lines>
  <Paragraphs>10</Paragraphs>
  <ScaleCrop>false</ScaleCrop>
  <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漾</dc:creator>
  <cp:keywords/>
  <dc:description/>
  <cp:lastModifiedBy>何文锋</cp:lastModifiedBy>
  <cp:revision>3</cp:revision>
  <dcterms:created xsi:type="dcterms:W3CDTF">2021-11-10T02:01:00Z</dcterms:created>
  <dcterms:modified xsi:type="dcterms:W3CDTF">2021-12-21T02:53:00Z</dcterms:modified>
</cp:coreProperties>
</file>