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8469" w14:textId="32A4A214" w:rsidR="006A1B8C" w:rsidRDefault="00DB5CCA">
      <w:r>
        <w:t>W</w:t>
      </w:r>
      <w:r>
        <w:rPr>
          <w:rFonts w:hint="eastAsia"/>
        </w:rPr>
        <w:t>ordcount</w:t>
      </w:r>
    </w:p>
    <w:p w14:paraId="70EAB9D8" w14:textId="77E898D7" w:rsidR="00DB5CCA" w:rsidRDefault="00DB5CCA"/>
    <w:p w14:paraId="313C563C" w14:textId="15895159" w:rsidR="00DB5CCA" w:rsidRDefault="00DB5CCA">
      <w:r>
        <w:rPr>
          <w:noProof/>
        </w:rPr>
        <w:drawing>
          <wp:inline distT="0" distB="0" distL="0" distR="0" wp14:anchorId="5002911B" wp14:editId="0D85A77B">
            <wp:extent cx="3528366" cy="823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EFBD3" w14:textId="1121FD8E" w:rsidR="00DB5CCA" w:rsidRDefault="00DB5CCA">
      <w:r>
        <w:rPr>
          <w:noProof/>
        </w:rPr>
        <w:drawing>
          <wp:inline distT="0" distB="0" distL="0" distR="0" wp14:anchorId="38685923" wp14:editId="581AA468">
            <wp:extent cx="5274310" cy="318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E6E8" w14:textId="5BE33BA2" w:rsidR="00DB5CCA" w:rsidRDefault="00DB5CCA">
      <w:pPr>
        <w:rPr>
          <w:rFonts w:hint="eastAsia"/>
        </w:rPr>
      </w:pPr>
      <w:r>
        <w:rPr>
          <w:noProof/>
        </w:rPr>
        <w:drawing>
          <wp:inline distT="0" distB="0" distL="0" distR="0" wp14:anchorId="37738BB8" wp14:editId="66C3F1D3">
            <wp:extent cx="1417443" cy="11659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25"/>
    <w:rsid w:val="006A1B8C"/>
    <w:rsid w:val="00DB5CCA"/>
    <w:rsid w:val="00F3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B96C"/>
  <w15:chartTrackingRefBased/>
  <w15:docId w15:val="{DA2DDAB0-B79E-4EBE-A9F7-E54BAF72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十一</dc:creator>
  <cp:keywords/>
  <dc:description/>
  <cp:lastModifiedBy>陈 十一</cp:lastModifiedBy>
  <cp:revision>2</cp:revision>
  <dcterms:created xsi:type="dcterms:W3CDTF">2020-03-14T10:28:00Z</dcterms:created>
  <dcterms:modified xsi:type="dcterms:W3CDTF">2020-03-14T10:28:00Z</dcterms:modified>
</cp:coreProperties>
</file>