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1168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534"/>
        <w:gridCol w:w="1650"/>
        <w:gridCol w:w="8505"/>
        <w:gridCol w:w="99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534" w:type="dxa"/>
          </w:tcPr>
          <w:p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编号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事件描述</w:t>
            </w:r>
          </w:p>
        </w:tc>
        <w:tc>
          <w:tcPr>
            <w:tcW w:w="8505" w:type="dxa"/>
          </w:tcPr>
          <w:p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根本原因</w:t>
            </w:r>
          </w:p>
        </w:tc>
        <w:tc>
          <w:tcPr>
            <w:tcW w:w="995" w:type="dxa"/>
          </w:tcPr>
          <w:p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int="eastAsia" w:hAnsi="宋体"/>
                <w:b/>
                <w:bCs/>
                <w:szCs w:val="21"/>
              </w:rPr>
              <w:t>类型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trHeight w:val="1324" w:hRule="atLeast"/>
        </w:trPr>
        <w:tc>
          <w:tcPr>
            <w:tcW w:w="534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R1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家长</w:t>
            </w:r>
            <w:r>
              <w:rPr>
                <w:rFonts w:hint="eastAsia" w:hAnsi="宋体"/>
                <w:bCs/>
                <w:color w:val="000000"/>
                <w:szCs w:val="21"/>
              </w:rPr>
              <w:t>认可度不高</w:t>
            </w:r>
          </w:p>
        </w:tc>
        <w:tc>
          <w:tcPr>
            <w:tcW w:w="8505" w:type="dxa"/>
          </w:tcPr>
          <w:p>
            <w:pPr>
              <w:ind w:right="39"/>
              <w:rPr>
                <w:rFonts w:hint="default" w:hAnsi="宋体" w:eastAsia="宋体"/>
                <w:bCs/>
                <w:color w:val="000000"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儿童编程在我国并没有得到很好的发展，对其了解程度还是不够。</w:t>
            </w:r>
          </w:p>
        </w:tc>
        <w:tc>
          <w:tcPr>
            <w:tcW w:w="995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商业风险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trHeight w:val="2015" w:hRule="atLeast"/>
        </w:trPr>
        <w:tc>
          <w:tcPr>
            <w:tcW w:w="534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R2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孩子</w:t>
            </w:r>
            <w:r>
              <w:rPr>
                <w:rFonts w:hint="eastAsia" w:hAnsi="宋体"/>
                <w:bCs/>
                <w:color w:val="000000"/>
                <w:szCs w:val="21"/>
              </w:rPr>
              <w:t>参与度不高</w:t>
            </w:r>
          </w:p>
        </w:tc>
        <w:tc>
          <w:tcPr>
            <w:tcW w:w="8505" w:type="dxa"/>
          </w:tcPr>
          <w:p>
            <w:pPr>
              <w:ind w:right="39"/>
              <w:rPr>
                <w:rFonts w:hint="default" w:hAnsi="宋体" w:eastAsia="宋体"/>
                <w:bCs/>
                <w:color w:val="000000"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中小学生这个阶段会想着玩，不愿意学习。</w:t>
            </w:r>
          </w:p>
        </w:tc>
        <w:tc>
          <w:tcPr>
            <w:tcW w:w="995" w:type="dxa"/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用户风险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trHeight w:val="1853" w:hRule="atLeast"/>
        </w:trPr>
        <w:tc>
          <w:tcPr>
            <w:tcW w:w="534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R4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人员不能及时到位</w:t>
            </w:r>
            <w:bookmarkStart w:id="0" w:name="_GoBack"/>
            <w:bookmarkEnd w:id="0"/>
          </w:p>
        </w:tc>
        <w:tc>
          <w:tcPr>
            <w:tcW w:w="8505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无法快速组建技术团队</w:t>
            </w:r>
          </w:p>
        </w:tc>
        <w:tc>
          <w:tcPr>
            <w:tcW w:w="995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人员风险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rPr>
          <w:trHeight w:val="2889" w:hRule="atLeast"/>
        </w:trPr>
        <w:tc>
          <w:tcPr>
            <w:tcW w:w="534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R5</w:t>
            </w:r>
          </w:p>
        </w:tc>
        <w:tc>
          <w:tcPr>
            <w:tcW w:w="1650" w:type="dxa"/>
          </w:tcPr>
          <w:p>
            <w:pPr>
              <w:ind w:right="39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无法获得足够的推广费用</w:t>
            </w:r>
          </w:p>
        </w:tc>
        <w:tc>
          <w:tcPr>
            <w:tcW w:w="8505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995" w:type="dxa"/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资金风险</w:t>
            </w:r>
          </w:p>
        </w:tc>
      </w:tr>
    </w:tbl>
    <w:p/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6"/>
  <w:doNotDisplayPageBoundaries w:val="1"/>
  <w:bordersDoNotSurroundHeader w:val="1"/>
  <w:bordersDoNotSurroundFooter w:val="1"/>
  <w:documentProtection w:enforcement="0"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7DC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4DF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01DC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84F70"/>
    <w:rsid w:val="00993807"/>
    <w:rsid w:val="0099549A"/>
    <w:rsid w:val="009A3B73"/>
    <w:rsid w:val="009B249A"/>
    <w:rsid w:val="009F7236"/>
    <w:rsid w:val="009F7DC1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929E4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77DD0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E09EE"/>
    <w:rsid w:val="14C33A53"/>
    <w:rsid w:val="17AC6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tLeast"/>
    </w:pPr>
    <w:rPr>
      <w:rFonts w:ascii="宋体" w:hAnsi="Times New Roman" w:eastAsia="宋体" w:cs="Times New Roman"/>
      <w:snapToGrid w:val="0"/>
      <w:kern w:val="0"/>
      <w:sz w:val="20"/>
      <w:szCs w:val="20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spacing w:line="240" w:lineRule="auto"/>
    </w:pPr>
    <w:rPr>
      <w:rFonts w:asciiTheme="minorHAnsi" w:hAnsiTheme="minorHAnsi" w:eastAsiaTheme="minorEastAsia" w:cstheme="minorBidi"/>
      <w:snapToGrid/>
      <w:kern w:val="2"/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hAnsiTheme="minorHAnsi" w:eastAsiaTheme="minorEastAsia" w:cstheme="minorBidi"/>
      <w:snapToGrid/>
      <w:kern w:val="2"/>
      <w:sz w:val="18"/>
      <w:szCs w:val="18"/>
    </w:rPr>
  </w:style>
  <w:style w:type="character" w:customStyle="1" w:styleId="6">
    <w:name w:val="页眉 Char"/>
    <w:basedOn w:val="5"/>
    <w:link w:val="3"/>
    <w:uiPriority w:val="99"/>
    <w:rPr>
      <w:sz w:val="18"/>
      <w:szCs w:val="18"/>
    </w:rPr>
  </w:style>
  <w:style w:type="character" w:customStyle="1" w:styleId="7">
    <w:name w:val="页脚 Char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39</Words>
  <Characters>223</Characters>
  <Lines>1</Lines>
  <Paragraphs>1</Paragraphs>
  <TotalTime>31</TotalTime>
  <ScaleCrop>false</ScaleCrop>
  <LinksUpToDate>false</LinksUpToDate>
  <CharactersWithSpaces>261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2012-08-13T07:25:00Z</dcterms:created>
  <dc:creator>zhaosheng</dc:creator>
  <cp:lastModifiedBy>自然卷i</cp:lastModifiedBy>
  <dcterms:modified xsi:type="dcterms:W3CDTF">2019-03-22T01:18:36Z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