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EEB" w:rsidRDefault="00AE3EEB" w:rsidP="00AE3EEB">
      <w:pPr>
        <w:pStyle w:val="a5"/>
        <w:jc w:val="left"/>
      </w:pPr>
    </w:p>
    <w:p w:rsidR="008E2AF2" w:rsidRDefault="00645B9E" w:rsidP="008E2AF2">
      <w:pPr>
        <w:pStyle w:val="a5"/>
      </w:pPr>
      <w:r w:rsidRPr="00645B9E">
        <w:rPr>
          <w:rFonts w:hint="eastAsia"/>
        </w:rPr>
        <w:t xml:space="preserve">RK100 </w:t>
      </w:r>
      <w:r w:rsidRPr="00645B9E">
        <w:rPr>
          <w:rFonts w:hint="eastAsia"/>
        </w:rPr>
        <w:t>开发</w:t>
      </w:r>
      <w:bookmarkStart w:id="0" w:name="_GoBack"/>
      <w:bookmarkEnd w:id="0"/>
      <w:r w:rsidRPr="00645B9E">
        <w:rPr>
          <w:rFonts w:hint="eastAsia"/>
        </w:rPr>
        <w:t>过程总结文档</w:t>
      </w:r>
    </w:p>
    <w:p w:rsidR="008E2AF2" w:rsidRDefault="00645B9E" w:rsidP="008E2AF2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产品介绍</w:t>
      </w:r>
    </w:p>
    <w:p w:rsidR="00645B9E" w:rsidRPr="00645B9E" w:rsidRDefault="00645B9E" w:rsidP="00645B9E">
      <w:pPr>
        <w:ind w:firstLineChars="199" w:firstLine="418"/>
        <w:rPr>
          <w:rFonts w:hint="eastAsia"/>
        </w:rPr>
      </w:pPr>
      <w:r w:rsidRPr="00645B9E">
        <w:rPr>
          <w:rFonts w:hint="eastAsia"/>
        </w:rPr>
        <w:t>1.</w:t>
      </w:r>
      <w:r w:rsidRPr="00645B9E">
        <w:rPr>
          <w:rFonts w:hint="eastAsia"/>
        </w:rPr>
        <w:t>产品名称：智能中控主机调试工具</w:t>
      </w:r>
      <w:r w:rsidRPr="00645B9E">
        <w:rPr>
          <w:rFonts w:hint="eastAsia"/>
        </w:rPr>
        <w:t>RKC-T</w:t>
      </w:r>
      <w:r w:rsidRPr="00645B9E">
        <w:rPr>
          <w:rFonts w:hint="eastAsia"/>
        </w:rPr>
        <w:t>；</w:t>
      </w:r>
    </w:p>
    <w:p w:rsidR="00645B9E" w:rsidRPr="00645B9E" w:rsidRDefault="00645B9E" w:rsidP="00645B9E">
      <w:pPr>
        <w:pStyle w:val="a6"/>
        <w:ind w:left="420" w:firstLineChars="0" w:firstLine="0"/>
        <w:rPr>
          <w:rFonts w:hint="eastAsia"/>
        </w:rPr>
      </w:pPr>
      <w:r w:rsidRPr="00645B9E">
        <w:rPr>
          <w:rFonts w:hint="eastAsia"/>
        </w:rPr>
        <w:t>2.</w:t>
      </w:r>
      <w:r w:rsidRPr="00645B9E">
        <w:rPr>
          <w:rFonts w:hint="eastAsia"/>
        </w:rPr>
        <w:t>产品定位：用于</w:t>
      </w:r>
      <w:r w:rsidRPr="00645B9E">
        <w:rPr>
          <w:rFonts w:hint="eastAsia"/>
        </w:rPr>
        <w:t>RK100</w:t>
      </w:r>
      <w:r w:rsidRPr="00645B9E">
        <w:rPr>
          <w:rFonts w:hint="eastAsia"/>
        </w:rPr>
        <w:t>产品的配置修改、指令学习、设备调试；</w:t>
      </w:r>
    </w:p>
    <w:p w:rsidR="00645B9E" w:rsidRPr="00261DC3" w:rsidRDefault="00C54A02" w:rsidP="008E2AF2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开发</w:t>
      </w:r>
      <w:r w:rsidR="00645B9E">
        <w:rPr>
          <w:rFonts w:hint="eastAsia"/>
          <w:b/>
        </w:rPr>
        <w:t>模块内容</w:t>
      </w:r>
    </w:p>
    <w:p w:rsidR="008E2AF2" w:rsidRDefault="00645B9E" w:rsidP="000F4107">
      <w:pPr>
        <w:ind w:firstLine="420"/>
      </w:pPr>
      <w:r>
        <w:rPr>
          <w:rFonts w:hint="eastAsia"/>
        </w:rPr>
        <w:t>密码修改：</w:t>
      </w:r>
    </w:p>
    <w:p w:rsidR="00645B9E" w:rsidRDefault="00645B9E" w:rsidP="00645B9E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密码修改需二次确认，支持明文显示密码；</w:t>
      </w:r>
    </w:p>
    <w:p w:rsidR="00645B9E" w:rsidRDefault="00645B9E" w:rsidP="006F5381">
      <w:pPr>
        <w:ind w:left="420" w:firstLine="42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密码修改规范</w:t>
      </w:r>
      <w:proofErr w:type="gramStart"/>
      <w:r>
        <w:rPr>
          <w:rFonts w:hint="eastAsia"/>
        </w:rPr>
        <w:t>满足科</w:t>
      </w:r>
      <w:proofErr w:type="gramEnd"/>
      <w:r>
        <w:rPr>
          <w:rFonts w:hint="eastAsia"/>
        </w:rPr>
        <w:t>达密码规范要求；</w:t>
      </w:r>
    </w:p>
    <w:p w:rsidR="00645B9E" w:rsidRDefault="00645B9E" w:rsidP="006F5381">
      <w:pPr>
        <w:ind w:left="420" w:firstLine="42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二次输入需提示密码与一次输入的密码是否一致；</w:t>
      </w:r>
    </w:p>
    <w:p w:rsidR="00645B9E" w:rsidRDefault="00645B9E" w:rsidP="006F5381">
      <w:pPr>
        <w:ind w:left="420" w:firstLine="420"/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提供强弱口令的指示（</w:t>
      </w:r>
      <w:proofErr w:type="gramStart"/>
      <w:r>
        <w:rPr>
          <w:rFonts w:hint="eastAsia"/>
        </w:rPr>
        <w:t>网呈规范</w:t>
      </w:r>
      <w:proofErr w:type="gramEnd"/>
      <w:r>
        <w:rPr>
          <w:rFonts w:hint="eastAsia"/>
        </w:rPr>
        <w:t>）；</w:t>
      </w:r>
    </w:p>
    <w:p w:rsidR="009F70F4" w:rsidRDefault="009F70F4" w:rsidP="000F4107">
      <w:pPr>
        <w:ind w:firstLine="420"/>
      </w:pPr>
    </w:p>
    <w:p w:rsidR="008E2AF2" w:rsidRDefault="00C54A02" w:rsidP="006F5381">
      <w:pPr>
        <w:pStyle w:val="a6"/>
        <w:numPr>
          <w:ilvl w:val="0"/>
          <w:numId w:val="1"/>
        </w:numPr>
        <w:ind w:firstLineChars="0"/>
        <w:rPr>
          <w:b/>
        </w:rPr>
      </w:pPr>
      <w:r w:rsidRPr="00AE3EEB">
        <w:rPr>
          <w:rFonts w:hint="eastAsia"/>
          <w:b/>
        </w:rPr>
        <w:t>开发</w:t>
      </w:r>
      <w:r w:rsidR="00645B9E" w:rsidRPr="00AE3EEB">
        <w:rPr>
          <w:rFonts w:hint="eastAsia"/>
          <w:b/>
        </w:rPr>
        <w:t>效果</w:t>
      </w:r>
    </w:p>
    <w:p w:rsidR="00AE3EEB" w:rsidRPr="00AE3EEB" w:rsidRDefault="00AE3EEB" w:rsidP="00AE3EEB">
      <w:pPr>
        <w:pStyle w:val="a6"/>
        <w:ind w:left="420" w:firstLineChars="0" w:firstLine="0"/>
        <w:rPr>
          <w:rFonts w:hint="eastAsia"/>
          <w:b/>
        </w:rPr>
      </w:pPr>
    </w:p>
    <w:p w:rsidR="00261DC3" w:rsidRDefault="00645B9E" w:rsidP="00380C8B">
      <w:pPr>
        <w:ind w:firstLine="420"/>
      </w:pPr>
      <w:r>
        <w:rPr>
          <w:rFonts w:hint="eastAsia"/>
        </w:rPr>
        <w:t>设计效果图：</w:t>
      </w:r>
    </w:p>
    <w:p w:rsidR="00380C8B" w:rsidRDefault="00645B9E" w:rsidP="00380C8B">
      <w:pPr>
        <w:ind w:firstLine="420"/>
      </w:pPr>
      <w:r w:rsidRPr="00645B9E">
        <w:rPr>
          <w:noProof/>
        </w:rPr>
        <w:drawing>
          <wp:inline distT="0" distB="0" distL="0" distR="0">
            <wp:extent cx="5274310" cy="3453217"/>
            <wp:effectExtent l="0" t="0" r="2540" b="0"/>
            <wp:docPr id="1" name="图片 1" descr="\\172.16.8.18\规格与资源发布\网呈产品\智能会议室\效果图\RK-100\06 修改密码\02-3帮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72.16.8.18\规格与资源发布\网呈产品\智能会议室\效果图\RK-100\06 修改密码\02-3帮助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EEB" w:rsidRDefault="00645B9E" w:rsidP="00380C8B">
      <w:pPr>
        <w:ind w:firstLine="420"/>
        <w:sectPr w:rsidR="00AE3EEB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实际实现效果图：</w:t>
      </w:r>
    </w:p>
    <w:p w:rsidR="00645B9E" w:rsidRDefault="00645B9E" w:rsidP="00380C8B">
      <w:pPr>
        <w:ind w:firstLine="420"/>
      </w:pPr>
    </w:p>
    <w:p w:rsidR="00645B9E" w:rsidRDefault="00645B9E" w:rsidP="00380C8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8924B79" wp14:editId="7A879911">
            <wp:extent cx="5274310" cy="3452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F2" w:rsidRDefault="00C54A02" w:rsidP="008E2AF2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开发关键点</w:t>
      </w:r>
    </w:p>
    <w:p w:rsidR="00380C8B" w:rsidRDefault="0083408C" w:rsidP="00380C8B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多窗口的切换；</w:t>
      </w:r>
    </w:p>
    <w:p w:rsidR="00380C8B" w:rsidRDefault="0083408C" w:rsidP="00380C8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书写，界面显示效果的提升</w:t>
      </w:r>
      <w:r w:rsidR="00380C8B">
        <w:rPr>
          <w:rFonts w:hint="eastAsia"/>
        </w:rPr>
        <w:t>；</w:t>
      </w:r>
    </w:p>
    <w:p w:rsidR="00380C8B" w:rsidRDefault="00C54A02" w:rsidP="00C54A02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交互逻辑的合理性，考虑多种异常操作情景，提升稳定性</w:t>
      </w:r>
    </w:p>
    <w:p w:rsidR="00380C8B" w:rsidRPr="00D54328" w:rsidRDefault="00380C8B" w:rsidP="00D54328">
      <w:pPr>
        <w:rPr>
          <w:b/>
        </w:rPr>
      </w:pPr>
    </w:p>
    <w:p w:rsidR="001814F5" w:rsidRDefault="00C54A02" w:rsidP="008E2AF2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开发</w:t>
      </w:r>
      <w:r w:rsidR="001814F5">
        <w:rPr>
          <w:rFonts w:hint="eastAsia"/>
          <w:b/>
        </w:rPr>
        <w:t>约束</w:t>
      </w:r>
    </w:p>
    <w:p w:rsidR="00D54328" w:rsidRDefault="00C54A02" w:rsidP="00D54328">
      <w:pPr>
        <w:pStyle w:val="a6"/>
        <w:ind w:left="420" w:firstLineChars="0" w:firstLine="0"/>
      </w:pPr>
      <w:r w:rsidRPr="00C54A02">
        <w:rPr>
          <w:rFonts w:hint="eastAsia"/>
        </w:rPr>
        <w:t>利用</w:t>
      </w:r>
      <w:proofErr w:type="spellStart"/>
      <w:r w:rsidRPr="00C54A02">
        <w:t>D</w:t>
      </w:r>
      <w:r w:rsidRPr="00C54A02">
        <w:rPr>
          <w:rFonts w:hint="eastAsia"/>
        </w:rPr>
        <w:t>uilib</w:t>
      </w:r>
      <w:proofErr w:type="spellEnd"/>
      <w:r w:rsidRPr="00C54A02">
        <w:rPr>
          <w:rFonts w:hint="eastAsia"/>
        </w:rPr>
        <w:t>进行界面设计和消息交互</w:t>
      </w:r>
      <w:r>
        <w:rPr>
          <w:rFonts w:hint="eastAsia"/>
        </w:rPr>
        <w:t>。</w:t>
      </w:r>
    </w:p>
    <w:p w:rsidR="00C54A02" w:rsidRPr="00C54A02" w:rsidRDefault="00C54A02" w:rsidP="00D54328">
      <w:pPr>
        <w:pStyle w:val="a6"/>
        <w:ind w:left="420" w:firstLineChars="0" w:firstLine="0"/>
        <w:rPr>
          <w:rFonts w:hint="eastAsia"/>
        </w:rPr>
      </w:pPr>
    </w:p>
    <w:p w:rsidR="001814F5" w:rsidRPr="00261DC3" w:rsidRDefault="00C54A02" w:rsidP="008E2AF2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开发</w:t>
      </w:r>
      <w:r w:rsidR="00762A49">
        <w:rPr>
          <w:rFonts w:hint="eastAsia"/>
          <w:b/>
        </w:rPr>
        <w:t>总结</w:t>
      </w:r>
    </w:p>
    <w:p w:rsidR="002E2A78" w:rsidRDefault="00762A49" w:rsidP="00762A49">
      <w:pPr>
        <w:ind w:firstLine="420"/>
      </w:pPr>
      <w:r>
        <w:rPr>
          <w:rFonts w:hint="eastAsia"/>
        </w:rPr>
        <w:t>开发前期，参照设计文档与要求，有许多开发细节部分存在不明确问题。例如，</w:t>
      </w:r>
      <w:r>
        <w:rPr>
          <w:rFonts w:hint="eastAsia"/>
        </w:rPr>
        <w:t>edit</w:t>
      </w:r>
      <w:r>
        <w:rPr>
          <w:rFonts w:hint="eastAsia"/>
        </w:rPr>
        <w:t>控件在密码输入结束后，密码正确性的判定，是在该输入</w:t>
      </w:r>
      <w:proofErr w:type="gramStart"/>
      <w:r>
        <w:rPr>
          <w:rFonts w:hint="eastAsia"/>
        </w:rPr>
        <w:t>框</w:t>
      </w:r>
      <w:r w:rsidR="0015772C">
        <w:rPr>
          <w:rFonts w:hint="eastAsia"/>
        </w:rPr>
        <w:t>失去</w:t>
      </w:r>
      <w:proofErr w:type="gramEnd"/>
      <w:r w:rsidR="0015772C">
        <w:rPr>
          <w:rFonts w:hint="eastAsia"/>
        </w:rPr>
        <w:t>焦点</w:t>
      </w:r>
      <w:r>
        <w:rPr>
          <w:rFonts w:hint="eastAsia"/>
        </w:rPr>
        <w:t>时，还是在下个输入框聚焦时，开发</w:t>
      </w:r>
      <w:r w:rsidR="0015772C">
        <w:rPr>
          <w:rFonts w:hint="eastAsia"/>
        </w:rPr>
        <w:t>逻辑存在二义性。</w:t>
      </w:r>
      <w:r>
        <w:rPr>
          <w:rFonts w:hint="eastAsia"/>
        </w:rPr>
        <w:t>由于密码需要支持明码显示控制，在响应明码显示时，</w:t>
      </w:r>
      <w:proofErr w:type="gramStart"/>
      <w:r>
        <w:rPr>
          <w:rFonts w:hint="eastAsia"/>
        </w:rPr>
        <w:t>输入框先失去</w:t>
      </w:r>
      <w:proofErr w:type="gramEnd"/>
      <w:r>
        <w:rPr>
          <w:rFonts w:hint="eastAsia"/>
        </w:rPr>
        <w:t>焦点，</w:t>
      </w:r>
      <w:r w:rsidR="0015772C">
        <w:rPr>
          <w:rFonts w:hint="eastAsia"/>
        </w:rPr>
        <w:t>若此时采取密码正确性的判定，则与纯响应明码显示操作存在逻辑冲突，故采取在聚焦下个输入框或控件时，进行密码正确性判定较为合理。同时，界面显示的细节参数也不全面，也需要找对应的接口人再次确认。</w:t>
      </w:r>
    </w:p>
    <w:p w:rsidR="0015772C" w:rsidRDefault="0015772C" w:rsidP="00762A49">
      <w:pPr>
        <w:ind w:firstLine="420"/>
      </w:pPr>
      <w:r w:rsidRPr="0015772C">
        <w:rPr>
          <w:rFonts w:hint="eastAsia"/>
        </w:rPr>
        <w:t>开发中期</w:t>
      </w:r>
      <w:r>
        <w:rPr>
          <w:rFonts w:hint="eastAsia"/>
        </w:rPr>
        <w:t>，</w:t>
      </w:r>
      <w:r w:rsidR="0074516E">
        <w:rPr>
          <w:rFonts w:hint="eastAsia"/>
        </w:rPr>
        <w:t>在调试过程中，多人共享同一设备做调试，</w:t>
      </w:r>
      <w:r w:rsidR="00872F3C">
        <w:rPr>
          <w:rFonts w:hint="eastAsia"/>
        </w:rPr>
        <w:t>存在</w:t>
      </w:r>
      <w:r w:rsidR="00872F3C">
        <w:rPr>
          <w:rFonts w:hint="eastAsia"/>
        </w:rPr>
        <w:t>抢占</w:t>
      </w:r>
      <w:r w:rsidR="0074516E">
        <w:rPr>
          <w:rFonts w:hint="eastAsia"/>
        </w:rPr>
        <w:t>资源</w:t>
      </w:r>
      <w:r w:rsidR="00872F3C">
        <w:rPr>
          <w:rFonts w:hint="eastAsia"/>
        </w:rPr>
        <w:t>的情况</w:t>
      </w:r>
      <w:r w:rsidR="0074516E">
        <w:rPr>
          <w:rFonts w:hint="eastAsia"/>
        </w:rPr>
        <w:t>，</w:t>
      </w:r>
      <w:r w:rsidR="00872F3C">
        <w:rPr>
          <w:rFonts w:hint="eastAsia"/>
        </w:rPr>
        <w:t>为了提升开发效率，对于纯界面设计，修改部分代码，跳过设备登陆认证，不借助设备，首先完成界面逻辑的设计，之后增加业务消息处理代码，还原代码逻辑，再借助设备，完成最后的</w:t>
      </w:r>
      <w:r w:rsidR="004F024B">
        <w:rPr>
          <w:rFonts w:hint="eastAsia"/>
        </w:rPr>
        <w:t>联调。</w:t>
      </w:r>
    </w:p>
    <w:p w:rsidR="004F024B" w:rsidRDefault="004F024B" w:rsidP="004F024B">
      <w:pPr>
        <w:ind w:firstLine="420"/>
        <w:rPr>
          <w:rFonts w:hint="eastAsia"/>
        </w:rPr>
      </w:pPr>
      <w:r>
        <w:rPr>
          <w:rFonts w:hint="eastAsia"/>
        </w:rPr>
        <w:t>开发后期，审视代码并做优化，排查了许多</w:t>
      </w:r>
      <w:r>
        <w:rPr>
          <w:rFonts w:hint="eastAsia"/>
        </w:rPr>
        <w:t>bug</w:t>
      </w:r>
      <w:r>
        <w:rPr>
          <w:rFonts w:hint="eastAsia"/>
        </w:rPr>
        <w:t>问题，确保自测充分且功能完善后，代码提交入库。</w:t>
      </w:r>
    </w:p>
    <w:p w:rsidR="004F024B" w:rsidRDefault="004F024B" w:rsidP="00762A49">
      <w:pPr>
        <w:ind w:firstLine="420"/>
      </w:pPr>
      <w:r>
        <w:rPr>
          <w:rFonts w:hint="eastAsia"/>
        </w:rPr>
        <w:t>综上所述，本次的功能开发工作，让我收获良多。</w:t>
      </w:r>
    </w:p>
    <w:p w:rsidR="004F024B" w:rsidRPr="0015772C" w:rsidRDefault="004F024B" w:rsidP="00762A49">
      <w:pPr>
        <w:ind w:firstLine="420"/>
        <w:rPr>
          <w:rFonts w:hint="eastAsia"/>
        </w:rPr>
      </w:pPr>
      <w:r>
        <w:rPr>
          <w:rFonts w:hint="eastAsia"/>
        </w:rPr>
        <w:t>首先，开发前期的任务解读和认识的充分性显得尤为重要。对于开发需求不明确的地方，或设计逻辑存在问题的部分，需要尽快</w:t>
      </w:r>
      <w:r w:rsidR="0083408C">
        <w:rPr>
          <w:rFonts w:hint="eastAsia"/>
        </w:rPr>
        <w:t>沟通和确认。其次，开发过程中，为了提高开发效率，需要尽快寻求方法解决耦合性较大的部分，开发人员的灵动性力争最大化。最后，自身代码的审视和排查工作，是减少</w:t>
      </w:r>
      <w:r w:rsidR="0083408C">
        <w:rPr>
          <w:rFonts w:hint="eastAsia"/>
        </w:rPr>
        <w:t>bug</w:t>
      </w:r>
      <w:r w:rsidR="0083408C">
        <w:rPr>
          <w:rFonts w:hint="eastAsia"/>
        </w:rPr>
        <w:t>产生和提高代码质量的有效方式，不可忽略。</w:t>
      </w:r>
    </w:p>
    <w:sectPr w:rsidR="004F024B" w:rsidRPr="0015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3C7" w:rsidRDefault="001A03C7" w:rsidP="008E2AF2">
      <w:r>
        <w:separator/>
      </w:r>
    </w:p>
  </w:endnote>
  <w:endnote w:type="continuationSeparator" w:id="0">
    <w:p w:rsidR="001A03C7" w:rsidRDefault="001A03C7" w:rsidP="008E2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3C7" w:rsidRDefault="001A03C7" w:rsidP="008E2AF2">
      <w:r>
        <w:separator/>
      </w:r>
    </w:p>
  </w:footnote>
  <w:footnote w:type="continuationSeparator" w:id="0">
    <w:p w:rsidR="001A03C7" w:rsidRDefault="001A03C7" w:rsidP="008E2A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EEB" w:rsidRDefault="00AE3EEB" w:rsidP="00AE3EEB">
    <w:pPr>
      <w:pStyle w:val="a3"/>
      <w:jc w:val="left"/>
    </w:pPr>
    <w:r>
      <w:rPr>
        <w:rFonts w:hint="eastAsia"/>
        <w:noProof/>
      </w:rPr>
      <w:drawing>
        <wp:inline distT="0" distB="0" distL="0" distR="0">
          <wp:extent cx="2760345" cy="370840"/>
          <wp:effectExtent l="0" t="0" r="1905" b="0"/>
          <wp:docPr id="4" name="图片 4" descr="未标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未标题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034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D0E35"/>
    <w:multiLevelType w:val="hybridMultilevel"/>
    <w:tmpl w:val="1C80DED4"/>
    <w:lvl w:ilvl="0" w:tplc="F2BA7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5B3993"/>
    <w:multiLevelType w:val="hybridMultilevel"/>
    <w:tmpl w:val="8764698C"/>
    <w:lvl w:ilvl="0" w:tplc="9FFAB8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2E1ADD"/>
    <w:multiLevelType w:val="hybridMultilevel"/>
    <w:tmpl w:val="3C223DDE"/>
    <w:lvl w:ilvl="0" w:tplc="0CC063E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09C6A5F"/>
    <w:multiLevelType w:val="hybridMultilevel"/>
    <w:tmpl w:val="A478002E"/>
    <w:lvl w:ilvl="0" w:tplc="97540A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AD0E79"/>
    <w:multiLevelType w:val="hybridMultilevel"/>
    <w:tmpl w:val="CFBC0C40"/>
    <w:lvl w:ilvl="0" w:tplc="E63AD9B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86776F"/>
    <w:multiLevelType w:val="hybridMultilevel"/>
    <w:tmpl w:val="EE88A1A4"/>
    <w:lvl w:ilvl="0" w:tplc="B58E8A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BD"/>
    <w:rsid w:val="00082423"/>
    <w:rsid w:val="000E37C3"/>
    <w:rsid w:val="000F3DC9"/>
    <w:rsid w:val="000F4107"/>
    <w:rsid w:val="00144EB0"/>
    <w:rsid w:val="0015772C"/>
    <w:rsid w:val="001814F5"/>
    <w:rsid w:val="001A03C7"/>
    <w:rsid w:val="002456A7"/>
    <w:rsid w:val="00261DC3"/>
    <w:rsid w:val="0027680F"/>
    <w:rsid w:val="002E2A78"/>
    <w:rsid w:val="003765F9"/>
    <w:rsid w:val="00380C8B"/>
    <w:rsid w:val="00395396"/>
    <w:rsid w:val="004736CD"/>
    <w:rsid w:val="004F024B"/>
    <w:rsid w:val="005603E7"/>
    <w:rsid w:val="00586209"/>
    <w:rsid w:val="00645B9E"/>
    <w:rsid w:val="00697F20"/>
    <w:rsid w:val="006A5CA2"/>
    <w:rsid w:val="006F5381"/>
    <w:rsid w:val="007135DC"/>
    <w:rsid w:val="0074516E"/>
    <w:rsid w:val="00762A49"/>
    <w:rsid w:val="007958DD"/>
    <w:rsid w:val="00831D57"/>
    <w:rsid w:val="0083408C"/>
    <w:rsid w:val="00835C29"/>
    <w:rsid w:val="00860720"/>
    <w:rsid w:val="00872F3C"/>
    <w:rsid w:val="008A6798"/>
    <w:rsid w:val="008E2AF2"/>
    <w:rsid w:val="00974EBD"/>
    <w:rsid w:val="009972DA"/>
    <w:rsid w:val="009F70F4"/>
    <w:rsid w:val="00A61FE6"/>
    <w:rsid w:val="00A64526"/>
    <w:rsid w:val="00AE3EEB"/>
    <w:rsid w:val="00AE629B"/>
    <w:rsid w:val="00B31985"/>
    <w:rsid w:val="00B57C80"/>
    <w:rsid w:val="00BF04CA"/>
    <w:rsid w:val="00C54A02"/>
    <w:rsid w:val="00CD1E21"/>
    <w:rsid w:val="00D54328"/>
    <w:rsid w:val="00D731A5"/>
    <w:rsid w:val="00D83C7C"/>
    <w:rsid w:val="00D865F9"/>
    <w:rsid w:val="00D91F1B"/>
    <w:rsid w:val="00E153D7"/>
    <w:rsid w:val="00E75CEB"/>
    <w:rsid w:val="00E91441"/>
    <w:rsid w:val="00F329C8"/>
    <w:rsid w:val="00F36F83"/>
    <w:rsid w:val="00F6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4100D8-4499-4371-9124-39464212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2A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2A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2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2AF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E2A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E2AF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E2A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128</Words>
  <Characters>733</Characters>
  <Application>Microsoft Office Word</Application>
  <DocSecurity>0</DocSecurity>
  <Lines>6</Lines>
  <Paragraphs>1</Paragraphs>
  <ScaleCrop>false</ScaleCrop>
  <Company>kedacom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2018-07-24T03:12:00Z</dcterms:created>
  <dcterms:modified xsi:type="dcterms:W3CDTF">2018-10-30T10:51:00Z</dcterms:modified>
</cp:coreProperties>
</file>