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5CA" w:rsidRPr="001A2C5C" w:rsidRDefault="00151A01" w:rsidP="008D7D8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A2C5C">
        <w:rPr>
          <w:rFonts w:asciiTheme="majorEastAsia" w:eastAsiaTheme="majorEastAsia" w:hAnsiTheme="majorEastAsia" w:hint="eastAsia"/>
          <w:b/>
          <w:sz w:val="44"/>
          <w:szCs w:val="44"/>
        </w:rPr>
        <w:t>任职资格系统</w:t>
      </w:r>
      <w:r w:rsidR="00780D28">
        <w:rPr>
          <w:rFonts w:asciiTheme="majorEastAsia" w:eastAsiaTheme="majorEastAsia" w:hAnsiTheme="majorEastAsia" w:hint="eastAsia"/>
          <w:b/>
          <w:sz w:val="44"/>
          <w:szCs w:val="44"/>
        </w:rPr>
        <w:t>附件上</w:t>
      </w:r>
      <w:proofErr w:type="gramStart"/>
      <w:r w:rsidR="00780D28">
        <w:rPr>
          <w:rFonts w:asciiTheme="majorEastAsia" w:eastAsiaTheme="majorEastAsia" w:hAnsiTheme="majorEastAsia" w:hint="eastAsia"/>
          <w:b/>
          <w:sz w:val="44"/>
          <w:szCs w:val="44"/>
        </w:rPr>
        <w:t>传</w:t>
      </w:r>
      <w:r w:rsidRPr="001A2C5C">
        <w:rPr>
          <w:rFonts w:asciiTheme="majorEastAsia" w:eastAsiaTheme="majorEastAsia" w:hAnsiTheme="majorEastAsia" w:hint="eastAsia"/>
          <w:b/>
          <w:sz w:val="44"/>
          <w:szCs w:val="44"/>
        </w:rPr>
        <w:t>操作</w:t>
      </w:r>
      <w:proofErr w:type="gramEnd"/>
      <w:r w:rsidRPr="001A2C5C">
        <w:rPr>
          <w:rFonts w:asciiTheme="majorEastAsia" w:eastAsiaTheme="majorEastAsia" w:hAnsiTheme="majorEastAsia" w:hint="eastAsia"/>
          <w:b/>
          <w:sz w:val="44"/>
          <w:szCs w:val="44"/>
        </w:rPr>
        <w:t>指导书</w:t>
      </w:r>
    </w:p>
    <w:p w:rsidR="008D7D86" w:rsidRDefault="008D7D86" w:rsidP="008D7D86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146680" w:rsidRPr="008D7D86" w:rsidRDefault="006335CA" w:rsidP="00DB5BA4">
      <w:pPr>
        <w:spacing w:line="440" w:lineRule="exact"/>
        <w:rPr>
          <w:rFonts w:asciiTheme="majorEastAsia" w:eastAsiaTheme="majorEastAsia" w:hAnsiTheme="majorEastAsia"/>
          <w:b/>
          <w:sz w:val="28"/>
          <w:szCs w:val="28"/>
        </w:rPr>
      </w:pPr>
      <w:r w:rsidRPr="008D7D86">
        <w:rPr>
          <w:rFonts w:asciiTheme="majorEastAsia" w:eastAsiaTheme="majorEastAsia" w:hAnsiTheme="majorEastAsia"/>
          <w:b/>
          <w:sz w:val="28"/>
          <w:szCs w:val="28"/>
        </w:rPr>
        <w:t>S</w:t>
      </w:r>
      <w:r w:rsidRPr="008D7D86">
        <w:rPr>
          <w:rFonts w:asciiTheme="majorEastAsia" w:eastAsiaTheme="majorEastAsia" w:hAnsiTheme="majorEastAsia" w:hint="eastAsia"/>
          <w:b/>
          <w:sz w:val="28"/>
          <w:szCs w:val="28"/>
        </w:rPr>
        <w:t>tep one</w:t>
      </w:r>
    </w:p>
    <w:p w:rsidR="006335CA" w:rsidRDefault="001017D0" w:rsidP="00DB5BA4">
      <w:pPr>
        <w:spacing w:line="44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进入</w:t>
      </w:r>
      <w:r w:rsidR="00AB2B92">
        <w:rPr>
          <w:rFonts w:asciiTheme="majorEastAsia" w:eastAsiaTheme="majorEastAsia" w:hAnsiTheme="majorEastAsia" w:hint="eastAsia"/>
          <w:sz w:val="28"/>
          <w:szCs w:val="28"/>
        </w:rPr>
        <w:t>OA系统（</w:t>
      </w:r>
      <w:r w:rsidR="00AB2B92" w:rsidRPr="00AB2B92">
        <w:rPr>
          <w:rFonts w:asciiTheme="majorEastAsia" w:eastAsiaTheme="majorEastAsia" w:hAnsiTheme="majorEastAsia"/>
          <w:sz w:val="28"/>
          <w:szCs w:val="28"/>
        </w:rPr>
        <w:t>http://oa.kedacom.com</w:t>
      </w:r>
      <w:r w:rsidR="00AB2B92">
        <w:rPr>
          <w:rFonts w:asciiTheme="majorEastAsia" w:eastAsiaTheme="majorEastAsia" w:hAnsiTheme="majorEastAsia" w:hint="eastAsia"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</w:rPr>
        <w:t>，打开“任职资格系统”</w:t>
      </w:r>
    </w:p>
    <w:p w:rsidR="00992F8F" w:rsidRPr="00992F8F" w:rsidRDefault="00992F8F" w:rsidP="00992F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D4DD54" wp14:editId="673BA56C">
            <wp:extent cx="5019675" cy="3009900"/>
            <wp:effectExtent l="0" t="0" r="9525" b="0"/>
            <wp:docPr id="4" name="图片 4" descr="C:\Users\Public\Documents\TrueLink\Users\mowenting@kedacom.com\KDCPic\31277e8c-f6fb-49eb-8f16-10cac6735abc_22462c07-b6a8-4ade-9e8d-a42e43282ff6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TrueLink\Users\mowenting@kedacom.com\KDCPic\31277e8c-f6fb-49eb-8f16-10cac6735abc_22462c07-b6a8-4ade-9e8d-a42e43282ff6@kedacom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D0" w:rsidRPr="008D7D86" w:rsidRDefault="001017D0" w:rsidP="00DB5BA4">
      <w:pPr>
        <w:spacing w:line="440" w:lineRule="exact"/>
        <w:rPr>
          <w:rFonts w:asciiTheme="majorEastAsia" w:eastAsiaTheme="majorEastAsia" w:hAnsiTheme="majorEastAsia"/>
          <w:b/>
          <w:sz w:val="28"/>
          <w:szCs w:val="28"/>
        </w:rPr>
      </w:pPr>
      <w:r w:rsidRPr="008D7D86">
        <w:rPr>
          <w:rFonts w:asciiTheme="majorEastAsia" w:eastAsiaTheme="majorEastAsia" w:hAnsiTheme="majorEastAsia"/>
          <w:b/>
          <w:sz w:val="28"/>
          <w:szCs w:val="28"/>
        </w:rPr>
        <w:t>S</w:t>
      </w:r>
      <w:r w:rsidRPr="008D7D86">
        <w:rPr>
          <w:rFonts w:asciiTheme="majorEastAsia" w:eastAsiaTheme="majorEastAsia" w:hAnsiTheme="majorEastAsia" w:hint="eastAsia"/>
          <w:b/>
          <w:sz w:val="28"/>
          <w:szCs w:val="28"/>
        </w:rPr>
        <w:t>tep two</w:t>
      </w:r>
    </w:p>
    <w:p w:rsidR="001017D0" w:rsidRDefault="00845789" w:rsidP="00DB5BA4">
      <w:pPr>
        <w:spacing w:line="44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进入“我的工作台”</w:t>
      </w:r>
      <w:r w:rsidR="00BF17E4">
        <w:rPr>
          <w:rFonts w:asciiTheme="majorEastAsia" w:eastAsiaTheme="majorEastAsia" w:hAnsiTheme="majorEastAsia" w:hint="eastAsia"/>
          <w:sz w:val="28"/>
          <w:szCs w:val="28"/>
        </w:rPr>
        <w:t>中点开“附件上传”</w:t>
      </w:r>
    </w:p>
    <w:p w:rsidR="001017D0" w:rsidRPr="001017D0" w:rsidRDefault="001017D0" w:rsidP="0010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81FB1C" wp14:editId="2E8B5982">
            <wp:extent cx="4848225" cy="3028950"/>
            <wp:effectExtent l="0" t="0" r="9525" b="0"/>
            <wp:docPr id="1" name="图片 1" descr="C:\Users\Public\Documents\TrueLink\Users\mowenting@kedacom.com\KDCPic\a3fd1fb6-df2f-4812-ac59-ff70ccac7029_22462c07-b6a8-4ade-9e8d-a42e43282ff6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rueLink\Users\mowenting@kedacom.com\KDCPic\a3fd1fb6-df2f-4812-ac59-ff70ccac7029_22462c07-b6a8-4ade-9e8d-a42e43282ff6@kedacom.c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D0" w:rsidRPr="008D7D86" w:rsidRDefault="00BF17E4" w:rsidP="00112536">
      <w:pPr>
        <w:spacing w:line="440" w:lineRule="exact"/>
        <w:rPr>
          <w:rFonts w:asciiTheme="majorEastAsia" w:eastAsiaTheme="majorEastAsia" w:hAnsiTheme="majorEastAsia"/>
          <w:b/>
          <w:sz w:val="28"/>
          <w:szCs w:val="28"/>
        </w:rPr>
      </w:pPr>
      <w:r w:rsidRPr="008D7D86">
        <w:rPr>
          <w:rFonts w:asciiTheme="majorEastAsia" w:eastAsiaTheme="majorEastAsia" w:hAnsiTheme="majorEastAsia"/>
          <w:b/>
          <w:sz w:val="28"/>
          <w:szCs w:val="28"/>
        </w:rPr>
        <w:t>S</w:t>
      </w:r>
      <w:r w:rsidRPr="008D7D86">
        <w:rPr>
          <w:rFonts w:asciiTheme="majorEastAsia" w:eastAsiaTheme="majorEastAsia" w:hAnsiTheme="majorEastAsia" w:hint="eastAsia"/>
          <w:b/>
          <w:sz w:val="28"/>
          <w:szCs w:val="28"/>
        </w:rPr>
        <w:t>tep three</w:t>
      </w:r>
    </w:p>
    <w:p w:rsidR="009D2501" w:rsidRDefault="00994AF5" w:rsidP="00112536">
      <w:pPr>
        <w:spacing w:line="44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点开“上传附件”，</w:t>
      </w:r>
      <w:r w:rsidR="009D2501">
        <w:rPr>
          <w:rFonts w:asciiTheme="majorEastAsia" w:eastAsiaTheme="majorEastAsia" w:hAnsiTheme="majorEastAsia" w:hint="eastAsia"/>
          <w:sz w:val="28"/>
          <w:szCs w:val="28"/>
        </w:rPr>
        <w:t>填写“标题”及上</w:t>
      </w:r>
      <w:proofErr w:type="gramStart"/>
      <w:r w:rsidR="009D2501">
        <w:rPr>
          <w:rFonts w:asciiTheme="majorEastAsia" w:eastAsiaTheme="majorEastAsia" w:hAnsiTheme="majorEastAsia" w:hint="eastAsia"/>
          <w:sz w:val="28"/>
          <w:szCs w:val="28"/>
        </w:rPr>
        <w:t>传相应</w:t>
      </w:r>
      <w:proofErr w:type="gramEnd"/>
      <w:r w:rsidR="009D2501">
        <w:rPr>
          <w:rFonts w:asciiTheme="majorEastAsia" w:eastAsiaTheme="majorEastAsia" w:hAnsiTheme="majorEastAsia" w:hint="eastAsia"/>
          <w:sz w:val="28"/>
          <w:szCs w:val="28"/>
        </w:rPr>
        <w:t>附件，点击“确定”</w:t>
      </w:r>
      <w:r w:rsidR="0078536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155A0" w:rsidRPr="00A155A0" w:rsidRDefault="00A155A0" w:rsidP="00A15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2714" cy="2838450"/>
            <wp:effectExtent l="0" t="0" r="0" b="0"/>
            <wp:docPr id="3" name="图片 3" descr="C:\Users\Public\Documents\TrueLink\Users\mowenting@kedacom.com\KDCPic\7c8162b8-57f2-4b74-a473-218211821009_22462c07-b6a8-4ade-9e8d-a42e43282ff6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TrueLink\Users\mowenting@kedacom.com\KDCPic\7c8162b8-57f2-4b74-a473-218211821009_22462c07-b6a8-4ade-9e8d-a42e43282ff6@kedacom.c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D9" w:rsidRDefault="00B512D9" w:rsidP="00112536">
      <w:pPr>
        <w:spacing w:line="440" w:lineRule="exact"/>
        <w:rPr>
          <w:rFonts w:asciiTheme="majorEastAsia" w:eastAsiaTheme="majorEastAsia" w:hAnsiTheme="majorEastAsia"/>
          <w:sz w:val="28"/>
          <w:szCs w:val="28"/>
        </w:rPr>
      </w:pPr>
    </w:p>
    <w:p w:rsidR="0078536C" w:rsidRPr="008D7D86" w:rsidRDefault="0078536C" w:rsidP="008D7D86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D7D86">
        <w:rPr>
          <w:rFonts w:asciiTheme="majorEastAsia" w:eastAsiaTheme="majorEastAsia" w:hAnsiTheme="majorEastAsia" w:hint="eastAsia"/>
          <w:sz w:val="28"/>
          <w:szCs w:val="28"/>
        </w:rPr>
        <w:t>附件命名规则</w:t>
      </w:r>
    </w:p>
    <w:p w:rsidR="0078536C" w:rsidRPr="0063304D" w:rsidRDefault="0078536C" w:rsidP="00112536">
      <w:pPr>
        <w:pStyle w:val="a4"/>
        <w:widowControl/>
        <w:numPr>
          <w:ilvl w:val="0"/>
          <w:numId w:val="1"/>
        </w:numPr>
        <w:spacing w:line="440" w:lineRule="exact"/>
        <w:ind w:firstLineChars="0"/>
        <w:jc w:val="left"/>
        <w:rPr>
          <w:rFonts w:ascii="宋体" w:eastAsia="宋体" w:hAnsi="宋体" w:cs="宋体"/>
          <w:b/>
          <w:color w:val="FF0000"/>
          <w:kern w:val="0"/>
          <w:szCs w:val="20"/>
        </w:rPr>
      </w:pPr>
      <w:r w:rsidRPr="0063304D">
        <w:rPr>
          <w:rFonts w:ascii="华文楷体" w:eastAsia="华文楷体" w:hAnsi="华文楷体" w:cs="宋体"/>
          <w:b/>
          <w:color w:val="FF0000"/>
          <w:kern w:val="0"/>
          <w:szCs w:val="20"/>
        </w:rPr>
        <w:t>工作行为</w:t>
      </w: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：</w:t>
      </w:r>
      <w:r w:rsidRPr="0063304D"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  <w:t>序列/子序列+层级+</w:t>
      </w: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考核表中对应序号</w:t>
      </w:r>
      <w:r w:rsidRPr="0063304D"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  <w:t>+</w:t>
      </w: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考核表中对应</w:t>
      </w:r>
      <w:r w:rsidRPr="0063304D"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  <w:t>认证成果名称+员工姓名</w:t>
      </w:r>
      <w:r w:rsidRPr="0063304D">
        <w:rPr>
          <w:rFonts w:ascii="华文楷体" w:eastAsia="华文楷体" w:hAnsi="华文楷体" w:cs="宋体"/>
          <w:b/>
          <w:color w:val="FF0000"/>
          <w:kern w:val="0"/>
          <w:sz w:val="28"/>
          <w:szCs w:val="24"/>
        </w:rPr>
        <w:t>（</w:t>
      </w:r>
      <w:r w:rsidRPr="0063304D">
        <w:rPr>
          <w:rFonts w:ascii="华文楷体" w:eastAsia="华文楷体" w:hAnsi="华文楷体" w:cs="宋体"/>
          <w:b/>
          <w:color w:val="FF0000"/>
          <w:kern w:val="0"/>
          <w:szCs w:val="20"/>
        </w:rPr>
        <w:t>示例：</w:t>
      </w:r>
      <w:r w:rsidRPr="0063304D"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  <w:t>系统测试子序列+T1+01需求分析报告+张三</w:t>
      </w:r>
      <w:r w:rsidRPr="0063304D">
        <w:rPr>
          <w:rFonts w:ascii="华文楷体" w:eastAsia="华文楷体" w:hAnsi="华文楷体" w:cs="宋体"/>
          <w:b/>
          <w:color w:val="FF0000"/>
          <w:kern w:val="0"/>
          <w:szCs w:val="20"/>
        </w:rPr>
        <w:t>）</w:t>
      </w:r>
      <w:r w:rsidRPr="0063304D">
        <w:rPr>
          <w:rFonts w:ascii="宋体" w:eastAsia="宋体" w:hAnsi="宋体" w:cs="宋体"/>
          <w:b/>
          <w:color w:val="FF0000"/>
          <w:kern w:val="0"/>
          <w:szCs w:val="20"/>
        </w:rPr>
        <w:t xml:space="preserve"> </w:t>
      </w:r>
    </w:p>
    <w:p w:rsidR="00994AF5" w:rsidRPr="008D7D86" w:rsidRDefault="00994AF5" w:rsidP="008D7D86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D7D86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B86368" w:rsidRPr="008D7D86">
        <w:rPr>
          <w:rFonts w:asciiTheme="majorEastAsia" w:eastAsiaTheme="majorEastAsia" w:hAnsiTheme="majorEastAsia" w:hint="eastAsia"/>
          <w:sz w:val="28"/>
          <w:szCs w:val="28"/>
        </w:rPr>
        <w:t>标题中填写：</w:t>
      </w:r>
    </w:p>
    <w:p w:rsidR="00112536" w:rsidRPr="0063304D" w:rsidRDefault="00112536" w:rsidP="00112536">
      <w:pPr>
        <w:spacing w:line="440" w:lineRule="exact"/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</w:pP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附件规定命名+上传时间</w:t>
      </w:r>
      <w:r w:rsidR="00DB5BA4"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（XXXX年XX月XX日）</w:t>
      </w:r>
    </w:p>
    <w:p w:rsidR="00BF17E4" w:rsidRPr="0063304D" w:rsidRDefault="00112536" w:rsidP="00A155A0">
      <w:pPr>
        <w:spacing w:line="440" w:lineRule="exact"/>
        <w:rPr>
          <w:rFonts w:asciiTheme="majorEastAsia" w:eastAsiaTheme="majorEastAsia" w:hAnsiTheme="majorEastAsia"/>
          <w:sz w:val="32"/>
          <w:szCs w:val="28"/>
        </w:rPr>
      </w:pP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（示例：</w:t>
      </w:r>
      <w:r w:rsidR="00381B29" w:rsidRPr="0063304D"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  <w:t>系统测试子序列+T1+01需求分析报告+张三</w:t>
      </w: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+</w:t>
      </w:r>
      <w:r w:rsidR="00DB5BA4"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2017年</w:t>
      </w: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6月13日</w:t>
      </w:r>
      <w:r w:rsidRPr="0063304D">
        <w:rPr>
          <w:rFonts w:asciiTheme="majorEastAsia" w:eastAsiaTheme="majorEastAsia" w:hAnsiTheme="majorEastAsia" w:hint="eastAsia"/>
          <w:sz w:val="32"/>
          <w:szCs w:val="28"/>
        </w:rPr>
        <w:t>）</w:t>
      </w:r>
    </w:p>
    <w:p w:rsidR="0051345B" w:rsidRDefault="001030A8" w:rsidP="001030A8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8D7D86"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 w:hint="eastAsia"/>
          <w:sz w:val="28"/>
          <w:szCs w:val="28"/>
        </w:rPr>
        <w:t>备注</w:t>
      </w:r>
      <w:r w:rsidRPr="008D7D86">
        <w:rPr>
          <w:rFonts w:asciiTheme="majorEastAsia" w:eastAsiaTheme="majorEastAsia" w:hAnsiTheme="majorEastAsia" w:hint="eastAsia"/>
          <w:sz w:val="28"/>
          <w:szCs w:val="28"/>
        </w:rPr>
        <w:t>中填写：</w:t>
      </w:r>
      <w:bookmarkStart w:id="0" w:name="_GoBack"/>
      <w:bookmarkEnd w:id="0"/>
    </w:p>
    <w:p w:rsidR="0063304D" w:rsidRPr="0063304D" w:rsidRDefault="0063304D" w:rsidP="0063304D">
      <w:pPr>
        <w:spacing w:line="440" w:lineRule="exact"/>
        <w:rPr>
          <w:rFonts w:ascii="华文楷体" w:eastAsia="华文楷体" w:hAnsi="华文楷体" w:cs="宋体"/>
          <w:b/>
          <w:bCs/>
          <w:color w:val="FF0000"/>
          <w:kern w:val="0"/>
          <w:szCs w:val="20"/>
        </w:rPr>
      </w:pPr>
      <w:r w:rsidRPr="0063304D">
        <w:rPr>
          <w:rFonts w:ascii="华文楷体" w:eastAsia="华文楷体" w:hAnsi="华文楷体" w:cs="宋体" w:hint="eastAsia"/>
          <w:b/>
          <w:bCs/>
          <w:color w:val="FF0000"/>
          <w:kern w:val="0"/>
          <w:szCs w:val="20"/>
        </w:rPr>
        <w:t>试用期考核</w:t>
      </w:r>
    </w:p>
    <w:sectPr w:rsidR="0063304D" w:rsidRPr="0063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B0" w:rsidRDefault="005D2FB0" w:rsidP="00AC26D7">
      <w:r>
        <w:separator/>
      </w:r>
    </w:p>
  </w:endnote>
  <w:endnote w:type="continuationSeparator" w:id="0">
    <w:p w:rsidR="005D2FB0" w:rsidRDefault="005D2FB0" w:rsidP="00AC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B0" w:rsidRDefault="005D2FB0" w:rsidP="00AC26D7">
      <w:r>
        <w:separator/>
      </w:r>
    </w:p>
  </w:footnote>
  <w:footnote w:type="continuationSeparator" w:id="0">
    <w:p w:rsidR="005D2FB0" w:rsidRDefault="005D2FB0" w:rsidP="00AC2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1F36"/>
    <w:multiLevelType w:val="hybridMultilevel"/>
    <w:tmpl w:val="AE6851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982B07"/>
    <w:multiLevelType w:val="hybridMultilevel"/>
    <w:tmpl w:val="F5D0C170"/>
    <w:lvl w:ilvl="0" w:tplc="FB0827CA">
      <w:start w:val="1"/>
      <w:numFmt w:val="upperLetter"/>
      <w:lvlText w:val="%1."/>
      <w:lvlJc w:val="left"/>
      <w:pPr>
        <w:ind w:left="405" w:hanging="360"/>
      </w:pPr>
      <w:rPr>
        <w:rFonts w:ascii="华文楷体" w:eastAsia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5B"/>
    <w:rsid w:val="000B38C9"/>
    <w:rsid w:val="001017D0"/>
    <w:rsid w:val="001030A8"/>
    <w:rsid w:val="00112536"/>
    <w:rsid w:val="00132B19"/>
    <w:rsid w:val="00146680"/>
    <w:rsid w:val="00151A01"/>
    <w:rsid w:val="0017282D"/>
    <w:rsid w:val="001A2C5C"/>
    <w:rsid w:val="003508A0"/>
    <w:rsid w:val="00381B29"/>
    <w:rsid w:val="003A5D7D"/>
    <w:rsid w:val="00445160"/>
    <w:rsid w:val="004B1FDC"/>
    <w:rsid w:val="0051345B"/>
    <w:rsid w:val="005224E7"/>
    <w:rsid w:val="00570715"/>
    <w:rsid w:val="005D2FB0"/>
    <w:rsid w:val="005F22DF"/>
    <w:rsid w:val="0063304D"/>
    <w:rsid w:val="006335CA"/>
    <w:rsid w:val="006B3135"/>
    <w:rsid w:val="006E4964"/>
    <w:rsid w:val="00780D28"/>
    <w:rsid w:val="0078230F"/>
    <w:rsid w:val="0078536C"/>
    <w:rsid w:val="007A71CB"/>
    <w:rsid w:val="0083719A"/>
    <w:rsid w:val="00845789"/>
    <w:rsid w:val="008D7D86"/>
    <w:rsid w:val="00992F8F"/>
    <w:rsid w:val="00994AF5"/>
    <w:rsid w:val="009D2501"/>
    <w:rsid w:val="009D5ED9"/>
    <w:rsid w:val="00A06DB4"/>
    <w:rsid w:val="00A155A0"/>
    <w:rsid w:val="00A56729"/>
    <w:rsid w:val="00AB2B92"/>
    <w:rsid w:val="00AC26D7"/>
    <w:rsid w:val="00B4280A"/>
    <w:rsid w:val="00B512D9"/>
    <w:rsid w:val="00B86368"/>
    <w:rsid w:val="00BF17E4"/>
    <w:rsid w:val="00DB5BA4"/>
    <w:rsid w:val="00E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7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17D0"/>
    <w:rPr>
      <w:sz w:val="18"/>
      <w:szCs w:val="18"/>
    </w:rPr>
  </w:style>
  <w:style w:type="paragraph" w:styleId="a4">
    <w:name w:val="List Paragraph"/>
    <w:basedOn w:val="a"/>
    <w:uiPriority w:val="34"/>
    <w:qFormat/>
    <w:rsid w:val="00B8636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C2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6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6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17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17D0"/>
    <w:rPr>
      <w:sz w:val="18"/>
      <w:szCs w:val="18"/>
    </w:rPr>
  </w:style>
  <w:style w:type="paragraph" w:styleId="a4">
    <w:name w:val="List Paragraph"/>
    <w:basedOn w:val="a"/>
    <w:uiPriority w:val="34"/>
    <w:qFormat/>
    <w:rsid w:val="00B8636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C2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6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mowenting</dc:creator>
  <cp:lastModifiedBy>mowenting</cp:lastModifiedBy>
  <cp:revision>4</cp:revision>
  <dcterms:created xsi:type="dcterms:W3CDTF">2017-07-04T02:28:00Z</dcterms:created>
  <dcterms:modified xsi:type="dcterms:W3CDTF">2017-07-04T02:29:00Z</dcterms:modified>
</cp:coreProperties>
</file>