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宋体" w:hAnsi="宋体" w:eastAsia="宋体" w:cs="宋体"/>
          <w:i w:val="0"/>
          <w:iCs w:val="0"/>
          <w:caps w:val="0"/>
          <w:color w:val="000000"/>
          <w:spacing w:val="0"/>
          <w:sz w:val="28"/>
          <w:szCs w:val="28"/>
          <w:u w:val="none"/>
          <w:bdr w:val="none" w:color="auto" w:sz="0" w:space="0"/>
        </w:rPr>
      </w:pPr>
      <w:r>
        <w:rPr>
          <w:rFonts w:hint="eastAsia" w:ascii="宋体" w:hAnsi="宋体" w:eastAsia="宋体" w:cs="宋体"/>
          <w:i w:val="0"/>
          <w:iCs w:val="0"/>
          <w:caps w:val="0"/>
          <w:color w:val="333333"/>
          <w:spacing w:val="0"/>
          <w:sz w:val="32"/>
          <w:szCs w:val="32"/>
          <w:u w:val="none"/>
          <w:bdr w:val="none" w:color="auto" w:sz="0" w:space="0"/>
        </w:rPr>
        <w:t>中国人民银行关于实施《人民币银行结算账户管理办法》有关事项的通知</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rPr>
          <w:rFonts w:hint="eastAsia" w:ascii="宋体" w:hAnsi="宋体" w:eastAsia="宋体" w:cs="宋体"/>
          <w:i w:val="0"/>
          <w:iCs w:val="0"/>
          <w:caps w:val="0"/>
          <w:color w:val="000000"/>
          <w:spacing w:val="0"/>
          <w:sz w:val="28"/>
          <w:szCs w:val="28"/>
          <w:u w:val="none"/>
        </w:rPr>
      </w:pPr>
      <w:bookmarkStart w:id="0" w:name="_GoBack"/>
      <w:bookmarkEnd w:id="0"/>
      <w:r>
        <w:rPr>
          <w:rFonts w:hint="eastAsia" w:ascii="宋体" w:hAnsi="宋体" w:eastAsia="宋体" w:cs="宋体"/>
          <w:i w:val="0"/>
          <w:iCs w:val="0"/>
          <w:caps w:val="0"/>
          <w:color w:val="000000"/>
          <w:spacing w:val="0"/>
          <w:sz w:val="28"/>
          <w:szCs w:val="28"/>
          <w:u w:val="none"/>
          <w:bdr w:val="none" w:color="auto" w:sz="0" w:space="0"/>
        </w:rPr>
        <w:t>银发 〔2003〕 163号</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6" w:afterAutospacing="0"/>
        <w:ind w:left="0" w:right="0" w:firstLine="0"/>
        <w:rPr>
          <w:rFonts w:hint="eastAsia" w:ascii="宋体" w:hAnsi="宋体" w:eastAsia="宋体" w:cs="宋体"/>
          <w:i w:val="0"/>
          <w:iCs w:val="0"/>
          <w:caps w:val="0"/>
          <w:color w:val="000000"/>
          <w:spacing w:val="0"/>
          <w:sz w:val="28"/>
          <w:szCs w:val="28"/>
          <w:u w:val="none"/>
        </w:rPr>
      </w:pPr>
      <w:r>
        <w:rPr>
          <w:rFonts w:hint="eastAsia" w:ascii="宋体" w:hAnsi="宋体" w:eastAsia="宋体" w:cs="宋体"/>
          <w:i w:val="0"/>
          <w:iCs w:val="0"/>
          <w:caps w:val="0"/>
          <w:color w:val="000000"/>
          <w:spacing w:val="0"/>
          <w:sz w:val="28"/>
          <w:szCs w:val="28"/>
          <w:u w:val="none"/>
          <w:bdr w:val="none" w:color="auto" w:sz="0" w:space="0"/>
        </w:rPr>
        <w:t>中国人民银行各分行、营业管理部、省会（首府）城市中心支行，各政策性银行、国有独资商业银行、股份制商业银行、国家邮政储汇局：</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80"/>
        <w:rPr>
          <w:rFonts w:hint="eastAsia" w:ascii="宋体" w:hAnsi="宋体" w:eastAsia="宋体" w:cs="宋体"/>
          <w:i w:val="0"/>
          <w:iCs w:val="0"/>
          <w:caps w:val="0"/>
          <w:color w:val="000000"/>
          <w:spacing w:val="0"/>
          <w:sz w:val="28"/>
          <w:szCs w:val="28"/>
          <w:u w:val="none"/>
        </w:rPr>
      </w:pPr>
      <w:r>
        <w:rPr>
          <w:rFonts w:hint="eastAsia" w:ascii="宋体" w:hAnsi="宋体" w:eastAsia="宋体" w:cs="宋体"/>
          <w:i w:val="0"/>
          <w:iCs w:val="0"/>
          <w:caps w:val="0"/>
          <w:color w:val="000000"/>
          <w:spacing w:val="0"/>
          <w:sz w:val="28"/>
          <w:szCs w:val="28"/>
          <w:u w:val="none"/>
          <w:bdr w:val="none" w:color="auto" w:sz="0" w:space="0"/>
        </w:rPr>
        <w:t>《人民币银行结算账户管理办法》（以下简称《办法》）自2003年9月1日起施行，现将实施的有关事项通知如下：</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80"/>
        <w:rPr>
          <w:rFonts w:hint="eastAsia" w:ascii="宋体" w:hAnsi="宋体" w:eastAsia="宋体" w:cs="宋体"/>
          <w:i w:val="0"/>
          <w:iCs w:val="0"/>
          <w:caps w:val="0"/>
          <w:color w:val="000000"/>
          <w:spacing w:val="0"/>
          <w:sz w:val="28"/>
          <w:szCs w:val="28"/>
          <w:u w:val="none"/>
        </w:rPr>
      </w:pPr>
      <w:r>
        <w:rPr>
          <w:rFonts w:hint="eastAsia" w:ascii="宋体" w:hAnsi="宋体" w:eastAsia="宋体" w:cs="宋体"/>
          <w:i w:val="0"/>
          <w:iCs w:val="0"/>
          <w:caps w:val="0"/>
          <w:color w:val="000000"/>
          <w:spacing w:val="0"/>
          <w:sz w:val="28"/>
          <w:szCs w:val="28"/>
          <w:u w:val="none"/>
          <w:bdr w:val="none" w:color="auto" w:sz="0" w:space="0"/>
        </w:rPr>
        <w:t>一、关于全国统一人民币银行结算账户管理系统启用前《办法》的实施</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80"/>
        <w:rPr>
          <w:rFonts w:hint="eastAsia" w:ascii="宋体" w:hAnsi="宋体" w:eastAsia="宋体" w:cs="宋体"/>
          <w:i w:val="0"/>
          <w:iCs w:val="0"/>
          <w:caps w:val="0"/>
          <w:color w:val="000000"/>
          <w:spacing w:val="0"/>
          <w:sz w:val="28"/>
          <w:szCs w:val="28"/>
          <w:u w:val="none"/>
        </w:rPr>
      </w:pPr>
      <w:r>
        <w:rPr>
          <w:rFonts w:hint="eastAsia" w:ascii="宋体" w:hAnsi="宋体" w:eastAsia="宋体" w:cs="宋体"/>
          <w:i w:val="0"/>
          <w:iCs w:val="0"/>
          <w:caps w:val="0"/>
          <w:color w:val="000000"/>
          <w:spacing w:val="0"/>
          <w:sz w:val="28"/>
          <w:szCs w:val="28"/>
          <w:u w:val="none"/>
          <w:bdr w:val="none" w:color="auto" w:sz="0" w:space="0"/>
        </w:rPr>
        <w:t>（一）自2003年9月1日起，各类银行结算账户的开立和使用，按《办法》的规定执行，其中新开立需核准的银行结算账户暂核发“开户核准通知书”，待全国统一人民币银行结算账户管理系统（以下简称账户管理系统）运行后统一换发“开户登记证”。 2003年9月1日以前已开立的各类银行结算账户暂不按《办法》的规定规范，待账户管理系统运行后，再按照《办法》的规定予以规范。</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80"/>
        <w:rPr>
          <w:rFonts w:hint="eastAsia" w:ascii="宋体" w:hAnsi="宋体" w:eastAsia="宋体" w:cs="宋体"/>
          <w:i w:val="0"/>
          <w:iCs w:val="0"/>
          <w:caps w:val="0"/>
          <w:color w:val="000000"/>
          <w:spacing w:val="0"/>
          <w:sz w:val="28"/>
          <w:szCs w:val="28"/>
          <w:u w:val="none"/>
        </w:rPr>
      </w:pPr>
      <w:r>
        <w:rPr>
          <w:rFonts w:hint="eastAsia" w:ascii="宋体" w:hAnsi="宋体" w:eastAsia="宋体" w:cs="宋体"/>
          <w:i w:val="0"/>
          <w:iCs w:val="0"/>
          <w:caps w:val="0"/>
          <w:color w:val="000000"/>
          <w:spacing w:val="0"/>
          <w:sz w:val="28"/>
          <w:szCs w:val="28"/>
          <w:u w:val="none"/>
          <w:bdr w:val="none" w:color="auto" w:sz="0" w:space="0"/>
        </w:rPr>
        <w:t>（二）存款人申请开立基本存款账户、临时存款账户（注册验资除外）及财政预算单位专用存款账户，开户银行应按照《办法》的规定对其提交的开户资料进行审查，并在开户申请书上签署审查意见、加盖业务公章和经办人名章后，连同存款人的开户证明文件复印件一并送交中国人民银行当地分支行办理核准手续。符合开户条件的，由中国人民银行当地分支行核发“开户核准通知书”，并将开户银行报来的存款人开户资料复印件存档。存款人申请开立一般存款账户、非财政预算单位专用存款账户和个人银行结算账户，开户银行应按照《办法》的规定对其提交的开户资料进行审查，符合开户条件的，办理开户手续，暂不向中国人民银行当地分支行备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80"/>
        <w:rPr>
          <w:rFonts w:hint="eastAsia" w:ascii="宋体" w:hAnsi="宋体" w:eastAsia="宋体" w:cs="宋体"/>
          <w:i w:val="0"/>
          <w:iCs w:val="0"/>
          <w:caps w:val="0"/>
          <w:color w:val="000000"/>
          <w:spacing w:val="0"/>
          <w:sz w:val="28"/>
          <w:szCs w:val="28"/>
          <w:u w:val="none"/>
        </w:rPr>
      </w:pPr>
      <w:r>
        <w:rPr>
          <w:rFonts w:hint="eastAsia" w:ascii="宋体" w:hAnsi="宋体" w:eastAsia="宋体" w:cs="宋体"/>
          <w:i w:val="0"/>
          <w:iCs w:val="0"/>
          <w:caps w:val="0"/>
          <w:color w:val="000000"/>
          <w:spacing w:val="0"/>
          <w:sz w:val="28"/>
          <w:szCs w:val="28"/>
          <w:u w:val="none"/>
          <w:bdr w:val="none" w:color="auto" w:sz="0" w:space="0"/>
        </w:rPr>
        <w:t>（三）存款人申请开立一般存款账户、专用存款账户、临时存款账户，《办法》规定需要其出具基本存款账户开户登记证的，2003年9月1日（含）之后开立基本存款账户的存款人，应出具其开户核准通知书；9月1日之前已开立基本存款账户的存款人，应出具其开户许可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80"/>
        <w:rPr>
          <w:rFonts w:hint="eastAsia" w:ascii="宋体" w:hAnsi="宋体" w:eastAsia="宋体" w:cs="宋体"/>
          <w:i w:val="0"/>
          <w:iCs w:val="0"/>
          <w:caps w:val="0"/>
          <w:color w:val="000000"/>
          <w:spacing w:val="0"/>
          <w:sz w:val="28"/>
          <w:szCs w:val="28"/>
          <w:u w:val="none"/>
        </w:rPr>
      </w:pPr>
      <w:r>
        <w:rPr>
          <w:rFonts w:hint="eastAsia" w:ascii="宋体" w:hAnsi="宋体" w:eastAsia="宋体" w:cs="宋体"/>
          <w:i w:val="0"/>
          <w:iCs w:val="0"/>
          <w:caps w:val="0"/>
          <w:color w:val="000000"/>
          <w:spacing w:val="0"/>
          <w:sz w:val="28"/>
          <w:szCs w:val="28"/>
          <w:u w:val="none"/>
          <w:bdr w:val="none" w:color="auto" w:sz="0" w:space="0"/>
        </w:rPr>
        <w:t>二、关于个人银行结算账户的确认</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80"/>
        <w:rPr>
          <w:rFonts w:hint="eastAsia" w:ascii="宋体" w:hAnsi="宋体" w:eastAsia="宋体" w:cs="宋体"/>
          <w:i w:val="0"/>
          <w:iCs w:val="0"/>
          <w:caps w:val="0"/>
          <w:color w:val="000000"/>
          <w:spacing w:val="0"/>
          <w:sz w:val="28"/>
          <w:szCs w:val="28"/>
          <w:u w:val="none"/>
        </w:rPr>
      </w:pPr>
      <w:r>
        <w:rPr>
          <w:rFonts w:hint="eastAsia" w:ascii="宋体" w:hAnsi="宋体" w:eastAsia="宋体" w:cs="宋体"/>
          <w:i w:val="0"/>
          <w:iCs w:val="0"/>
          <w:caps w:val="0"/>
          <w:color w:val="000000"/>
          <w:spacing w:val="0"/>
          <w:sz w:val="28"/>
          <w:szCs w:val="28"/>
          <w:u w:val="none"/>
          <w:bdr w:val="none" w:color="auto" w:sz="0" w:space="0"/>
        </w:rPr>
        <w:t>对于存款人在《办法》实施前开立并已在银行办理委托收付款业务的储蓄账户（含已申领的信用卡和借记卡），2003年9月1日起，银行可将其自动纳入个人银行结算账户管理，俟存款人到银行柜台办理第一笔业务时，再办理确认手续。由单位因代发工资为个人统一办理的账户，视同已办理确认手续。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80"/>
        <w:rPr>
          <w:rFonts w:hint="eastAsia" w:ascii="宋体" w:hAnsi="宋体" w:eastAsia="宋体" w:cs="宋体"/>
          <w:i w:val="0"/>
          <w:iCs w:val="0"/>
          <w:caps w:val="0"/>
          <w:color w:val="000000"/>
          <w:spacing w:val="0"/>
          <w:sz w:val="28"/>
          <w:szCs w:val="28"/>
          <w:u w:val="none"/>
        </w:rPr>
      </w:pPr>
      <w:r>
        <w:rPr>
          <w:rFonts w:hint="eastAsia" w:ascii="宋体" w:hAnsi="宋体" w:eastAsia="宋体" w:cs="宋体"/>
          <w:i w:val="0"/>
          <w:iCs w:val="0"/>
          <w:caps w:val="0"/>
          <w:color w:val="000000"/>
          <w:spacing w:val="0"/>
          <w:sz w:val="28"/>
          <w:szCs w:val="28"/>
          <w:u w:val="none"/>
          <w:bdr w:val="none" w:color="auto" w:sz="0" w:space="0"/>
        </w:rPr>
        <w:t>三、关于无字号个体工商户预留银行的签章</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80"/>
        <w:rPr>
          <w:rFonts w:hint="eastAsia" w:ascii="宋体" w:hAnsi="宋体" w:eastAsia="宋体" w:cs="宋体"/>
          <w:i w:val="0"/>
          <w:iCs w:val="0"/>
          <w:caps w:val="0"/>
          <w:color w:val="000000"/>
          <w:spacing w:val="0"/>
          <w:sz w:val="28"/>
          <w:szCs w:val="28"/>
          <w:u w:val="none"/>
        </w:rPr>
      </w:pPr>
      <w:r>
        <w:rPr>
          <w:rFonts w:hint="eastAsia" w:ascii="宋体" w:hAnsi="宋体" w:eastAsia="宋体" w:cs="宋体"/>
          <w:i w:val="0"/>
          <w:iCs w:val="0"/>
          <w:caps w:val="0"/>
          <w:color w:val="000000"/>
          <w:spacing w:val="0"/>
          <w:sz w:val="28"/>
          <w:szCs w:val="28"/>
          <w:u w:val="none"/>
          <w:bdr w:val="none" w:color="auto" w:sz="0" w:space="0"/>
        </w:rPr>
        <w:t>按照《办法》规定，无字号个体工商户开立银行结算账户的名称，由“个体户”字样和营业执照记载的经营者姓名组成。因此，无字号个体工商户预留银行的签章必须与其账户名称保持一致，其预留银行的签章应是“个体户”字样加营业执照记载的经营者姓名。</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80"/>
        <w:rPr>
          <w:rFonts w:hint="eastAsia" w:ascii="宋体" w:hAnsi="宋体" w:eastAsia="宋体" w:cs="宋体"/>
          <w:i w:val="0"/>
          <w:iCs w:val="0"/>
          <w:caps w:val="0"/>
          <w:color w:val="000000"/>
          <w:spacing w:val="0"/>
          <w:sz w:val="28"/>
          <w:szCs w:val="28"/>
          <w:u w:val="none"/>
        </w:rPr>
      </w:pPr>
      <w:r>
        <w:rPr>
          <w:rFonts w:hint="eastAsia" w:ascii="宋体" w:hAnsi="宋体" w:eastAsia="宋体" w:cs="宋体"/>
          <w:i w:val="0"/>
          <w:iCs w:val="0"/>
          <w:caps w:val="0"/>
          <w:color w:val="000000"/>
          <w:spacing w:val="0"/>
          <w:sz w:val="28"/>
          <w:szCs w:val="28"/>
          <w:u w:val="none"/>
          <w:bdr w:val="none" w:color="auto" w:sz="0" w:space="0"/>
        </w:rPr>
        <w:t>四、关于各类申请书的使用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80"/>
        <w:rPr>
          <w:rFonts w:hint="eastAsia" w:ascii="宋体" w:hAnsi="宋体" w:eastAsia="宋体" w:cs="宋体"/>
          <w:i w:val="0"/>
          <w:iCs w:val="0"/>
          <w:caps w:val="0"/>
          <w:color w:val="000000"/>
          <w:spacing w:val="0"/>
          <w:sz w:val="28"/>
          <w:szCs w:val="28"/>
          <w:u w:val="none"/>
        </w:rPr>
      </w:pPr>
      <w:r>
        <w:rPr>
          <w:rFonts w:hint="eastAsia" w:ascii="宋体" w:hAnsi="宋体" w:eastAsia="宋体" w:cs="宋体"/>
          <w:i w:val="0"/>
          <w:iCs w:val="0"/>
          <w:caps w:val="0"/>
          <w:color w:val="000000"/>
          <w:spacing w:val="0"/>
          <w:sz w:val="28"/>
          <w:szCs w:val="28"/>
          <w:u w:val="none"/>
          <w:bdr w:val="none" w:color="auto" w:sz="0" w:space="0"/>
        </w:rPr>
        <w:t>（一）开户申请书。存款人申请开立单位银行结算账户时，应填写“开立单位银行结算账户申请书”（以下简称单位开户申请书，附式1），并加盖单位公章和加其法定代表人或负责人签章。存款人有关联企业的，必须在单位开户申请书上如实填写关联企业的名称。所谓关联企业，根据《税收征收管理法实施细则》的规定，是指与企业有以下关系之一的公司、企业和其他经济组织：1、在资金、经营、购销等方面，存在直接或者间接的拥有或者控制关系；2、直接或者间接地同为第三者所拥有或者控制；3、其他在利益上具有相关联的关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80"/>
        <w:rPr>
          <w:rFonts w:hint="eastAsia" w:ascii="宋体" w:hAnsi="宋体" w:eastAsia="宋体" w:cs="宋体"/>
          <w:i w:val="0"/>
          <w:iCs w:val="0"/>
          <w:caps w:val="0"/>
          <w:color w:val="000000"/>
          <w:spacing w:val="0"/>
          <w:sz w:val="28"/>
          <w:szCs w:val="28"/>
          <w:u w:val="none"/>
        </w:rPr>
      </w:pPr>
      <w:r>
        <w:rPr>
          <w:rFonts w:hint="eastAsia" w:ascii="宋体" w:hAnsi="宋体" w:eastAsia="宋体" w:cs="宋体"/>
          <w:i w:val="0"/>
          <w:iCs w:val="0"/>
          <w:caps w:val="0"/>
          <w:color w:val="000000"/>
          <w:spacing w:val="0"/>
          <w:sz w:val="28"/>
          <w:szCs w:val="28"/>
          <w:u w:val="none"/>
          <w:bdr w:val="none" w:color="auto" w:sz="0" w:space="0"/>
        </w:rPr>
        <w:t>存款人申请开立个人银行结算账户时，应填写“开立个人银行结算账户申请书”（附式2），并加其个人签章。</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80"/>
        <w:rPr>
          <w:rFonts w:hint="eastAsia" w:ascii="宋体" w:hAnsi="宋体" w:eastAsia="宋体" w:cs="宋体"/>
          <w:i w:val="0"/>
          <w:iCs w:val="0"/>
          <w:caps w:val="0"/>
          <w:color w:val="000000"/>
          <w:spacing w:val="0"/>
          <w:sz w:val="28"/>
          <w:szCs w:val="28"/>
          <w:u w:val="none"/>
        </w:rPr>
      </w:pPr>
      <w:r>
        <w:rPr>
          <w:rFonts w:hint="eastAsia" w:ascii="宋体" w:hAnsi="宋体" w:eastAsia="宋体" w:cs="宋体"/>
          <w:i w:val="0"/>
          <w:iCs w:val="0"/>
          <w:caps w:val="0"/>
          <w:color w:val="000000"/>
          <w:spacing w:val="0"/>
          <w:sz w:val="28"/>
          <w:szCs w:val="28"/>
          <w:u w:val="none"/>
          <w:bdr w:val="none" w:color="auto" w:sz="0" w:space="0"/>
        </w:rPr>
        <w:t>（二）变更、撤销账户申请书。存款人申请办理银行结算账户信息变更，应填写“变更银行结算账户内容申请书”（附式3），并加盖单位公章和加其法定代表人或负责人签章，或加其个人签章。对于变更基本存款账户、临时存款账户（注册验资除外）、财政预算单位专用存款账户存款人名称、法定代表人或负责人、账号的，应将一份变更银行结算账户内容申请书报送中国人民银行当地分支行换发开户核准通知书。</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80"/>
        <w:rPr>
          <w:rFonts w:hint="eastAsia" w:ascii="宋体" w:hAnsi="宋体" w:eastAsia="宋体" w:cs="宋体"/>
          <w:i w:val="0"/>
          <w:iCs w:val="0"/>
          <w:caps w:val="0"/>
          <w:color w:val="000000"/>
          <w:spacing w:val="0"/>
          <w:sz w:val="28"/>
          <w:szCs w:val="28"/>
          <w:u w:val="none"/>
        </w:rPr>
      </w:pPr>
      <w:r>
        <w:rPr>
          <w:rFonts w:hint="eastAsia" w:ascii="宋体" w:hAnsi="宋体" w:eastAsia="宋体" w:cs="宋体"/>
          <w:i w:val="0"/>
          <w:iCs w:val="0"/>
          <w:caps w:val="0"/>
          <w:color w:val="000000"/>
          <w:spacing w:val="0"/>
          <w:sz w:val="28"/>
          <w:szCs w:val="28"/>
          <w:u w:val="none"/>
          <w:bdr w:val="none" w:color="auto" w:sz="0" w:space="0"/>
        </w:rPr>
        <w:t>存款人申请撤销银行结算账户，应填写“撤销银行结算账户申请书”（附式4），并加盖单位公章和加其法定代表人或负责人签章，或加其个人签章。</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80"/>
        <w:rPr>
          <w:rFonts w:hint="eastAsia" w:ascii="宋体" w:hAnsi="宋体" w:eastAsia="宋体" w:cs="宋体"/>
          <w:i w:val="0"/>
          <w:iCs w:val="0"/>
          <w:caps w:val="0"/>
          <w:color w:val="000000"/>
          <w:spacing w:val="0"/>
          <w:sz w:val="28"/>
          <w:szCs w:val="28"/>
          <w:u w:val="none"/>
        </w:rPr>
      </w:pPr>
      <w:r>
        <w:rPr>
          <w:rFonts w:hint="eastAsia" w:ascii="宋体" w:hAnsi="宋体" w:eastAsia="宋体" w:cs="宋体"/>
          <w:i w:val="0"/>
          <w:iCs w:val="0"/>
          <w:caps w:val="0"/>
          <w:color w:val="000000"/>
          <w:spacing w:val="0"/>
          <w:sz w:val="28"/>
          <w:szCs w:val="28"/>
          <w:u w:val="none"/>
          <w:bdr w:val="none" w:color="auto" w:sz="0" w:space="0"/>
        </w:rPr>
        <w:t>（三）补发开户核准通知书申请书。存款人遗失开户核准通知书的，应填写“补发开户核准通知书申请书”（附式5），并加其单位预留银行签章。</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80"/>
        <w:rPr>
          <w:rFonts w:hint="eastAsia" w:ascii="宋体" w:hAnsi="宋体" w:eastAsia="宋体" w:cs="宋体"/>
          <w:i w:val="0"/>
          <w:iCs w:val="0"/>
          <w:caps w:val="0"/>
          <w:color w:val="000000"/>
          <w:spacing w:val="0"/>
          <w:sz w:val="28"/>
          <w:szCs w:val="28"/>
          <w:u w:val="none"/>
        </w:rPr>
      </w:pPr>
      <w:r>
        <w:rPr>
          <w:rFonts w:hint="eastAsia" w:ascii="宋体" w:hAnsi="宋体" w:eastAsia="宋体" w:cs="宋体"/>
          <w:i w:val="0"/>
          <w:iCs w:val="0"/>
          <w:caps w:val="0"/>
          <w:color w:val="000000"/>
          <w:spacing w:val="0"/>
          <w:sz w:val="28"/>
          <w:szCs w:val="28"/>
          <w:u w:val="none"/>
          <w:bdr w:val="none" w:color="auto" w:sz="0" w:space="0"/>
        </w:rPr>
        <w:t>各类申请书可由各银行参照所附的申请书式样，并结合本银行的需要自行印制，但印制的申请书必须包含附式列明的记载事项。</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80"/>
        <w:rPr>
          <w:rFonts w:hint="eastAsia" w:ascii="宋体" w:hAnsi="宋体" w:eastAsia="宋体" w:cs="宋体"/>
          <w:i w:val="0"/>
          <w:iCs w:val="0"/>
          <w:caps w:val="0"/>
          <w:color w:val="000000"/>
          <w:spacing w:val="0"/>
          <w:sz w:val="28"/>
          <w:szCs w:val="28"/>
          <w:u w:val="none"/>
        </w:rPr>
      </w:pPr>
      <w:r>
        <w:rPr>
          <w:rFonts w:hint="eastAsia" w:ascii="宋体" w:hAnsi="宋体" w:eastAsia="宋体" w:cs="宋体"/>
          <w:i w:val="0"/>
          <w:iCs w:val="0"/>
          <w:caps w:val="0"/>
          <w:color w:val="000000"/>
          <w:spacing w:val="0"/>
          <w:sz w:val="28"/>
          <w:szCs w:val="28"/>
          <w:u w:val="none"/>
          <w:bdr w:val="none" w:color="auto" w:sz="0" w:space="0"/>
        </w:rPr>
        <w:t>五、关于开户核准通知书的管理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80"/>
        <w:rPr>
          <w:rFonts w:hint="eastAsia" w:ascii="宋体" w:hAnsi="宋体" w:eastAsia="宋体" w:cs="宋体"/>
          <w:i w:val="0"/>
          <w:iCs w:val="0"/>
          <w:caps w:val="0"/>
          <w:color w:val="000000"/>
          <w:spacing w:val="0"/>
          <w:sz w:val="28"/>
          <w:szCs w:val="28"/>
          <w:u w:val="none"/>
        </w:rPr>
      </w:pPr>
      <w:r>
        <w:rPr>
          <w:rFonts w:hint="eastAsia" w:ascii="宋体" w:hAnsi="宋体" w:eastAsia="宋体" w:cs="宋体"/>
          <w:i w:val="0"/>
          <w:iCs w:val="0"/>
          <w:caps w:val="0"/>
          <w:color w:val="000000"/>
          <w:spacing w:val="0"/>
          <w:sz w:val="28"/>
          <w:szCs w:val="28"/>
          <w:u w:val="none"/>
          <w:bdr w:val="none" w:color="auto" w:sz="0" w:space="0"/>
        </w:rPr>
        <w:t>（一）中国人民银行各分行、营业管理部、省会（首府）城市中心支行按照所附的开户核准通知书式样（附式6）负责所在省（自治区、直辖市）开户核准通知书的印制，并视同开户登记证实施管理。核发开户核准通知书不向存款人收费。</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80"/>
        <w:rPr>
          <w:rFonts w:hint="eastAsia" w:ascii="宋体" w:hAnsi="宋体" w:eastAsia="宋体" w:cs="宋体"/>
          <w:i w:val="0"/>
          <w:iCs w:val="0"/>
          <w:caps w:val="0"/>
          <w:color w:val="000000"/>
          <w:spacing w:val="0"/>
          <w:sz w:val="28"/>
          <w:szCs w:val="28"/>
          <w:u w:val="none"/>
        </w:rPr>
      </w:pPr>
      <w:r>
        <w:rPr>
          <w:rFonts w:hint="eastAsia" w:ascii="宋体" w:hAnsi="宋体" w:eastAsia="宋体" w:cs="宋体"/>
          <w:i w:val="0"/>
          <w:iCs w:val="0"/>
          <w:caps w:val="0"/>
          <w:color w:val="000000"/>
          <w:spacing w:val="0"/>
          <w:sz w:val="28"/>
          <w:szCs w:val="28"/>
          <w:u w:val="none"/>
          <w:bdr w:val="none" w:color="auto" w:sz="0" w:space="0"/>
        </w:rPr>
        <w:t>（二）中国人民银行分支行在核发开户核准通知书时，应在开户核准通知书上填写开户核准号，并加盖“账户管理专用章”（附式7）。开户核准号按照以下规则予以手工编制：</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80"/>
        <w:rPr>
          <w:rFonts w:hint="eastAsia" w:ascii="宋体" w:hAnsi="宋体" w:eastAsia="宋体" w:cs="宋体"/>
          <w:i w:val="0"/>
          <w:iCs w:val="0"/>
          <w:caps w:val="0"/>
          <w:color w:val="000000"/>
          <w:spacing w:val="0"/>
          <w:sz w:val="28"/>
          <w:szCs w:val="28"/>
          <w:u w:val="none"/>
        </w:rPr>
      </w:pPr>
      <w:r>
        <w:rPr>
          <w:rFonts w:hint="eastAsia" w:ascii="宋体" w:hAnsi="宋体" w:eastAsia="宋体" w:cs="宋体"/>
          <w:i w:val="0"/>
          <w:iCs w:val="0"/>
          <w:caps w:val="0"/>
          <w:color w:val="000000"/>
          <w:spacing w:val="0"/>
          <w:sz w:val="28"/>
          <w:szCs w:val="28"/>
          <w:u w:val="none"/>
          <w:bdr w:val="none" w:color="auto" w:sz="0" w:space="0"/>
        </w:rPr>
        <w:t>1、开户核准号由十二位定长字符构成，具体结构为：x（账户种类）xxxx（地区代码）xxxxxxx（存款人编号）。</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80"/>
        <w:rPr>
          <w:rFonts w:hint="eastAsia" w:ascii="宋体" w:hAnsi="宋体" w:eastAsia="宋体" w:cs="宋体"/>
          <w:i w:val="0"/>
          <w:iCs w:val="0"/>
          <w:caps w:val="0"/>
          <w:color w:val="000000"/>
          <w:spacing w:val="0"/>
          <w:sz w:val="28"/>
          <w:szCs w:val="28"/>
          <w:u w:val="none"/>
        </w:rPr>
      </w:pPr>
      <w:r>
        <w:rPr>
          <w:rFonts w:hint="eastAsia" w:ascii="宋体" w:hAnsi="宋体" w:eastAsia="宋体" w:cs="宋体"/>
          <w:i w:val="0"/>
          <w:iCs w:val="0"/>
          <w:caps w:val="0"/>
          <w:color w:val="000000"/>
          <w:spacing w:val="0"/>
          <w:sz w:val="28"/>
          <w:szCs w:val="28"/>
          <w:u w:val="none"/>
          <w:bdr w:val="none" w:color="auto" w:sz="0" w:space="0"/>
        </w:rPr>
        <w:t>2、账户种类为1位定长字符：J代表基本存款账户；L代表临时存款账户；Z代表财政预算单位专用存款账户。</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80"/>
        <w:rPr>
          <w:rFonts w:hint="eastAsia" w:ascii="宋体" w:hAnsi="宋体" w:eastAsia="宋体" w:cs="宋体"/>
          <w:i w:val="0"/>
          <w:iCs w:val="0"/>
          <w:caps w:val="0"/>
          <w:color w:val="000000"/>
          <w:spacing w:val="0"/>
          <w:sz w:val="28"/>
          <w:szCs w:val="28"/>
          <w:u w:val="none"/>
        </w:rPr>
      </w:pPr>
      <w:r>
        <w:rPr>
          <w:rFonts w:hint="eastAsia" w:ascii="宋体" w:hAnsi="宋体" w:eastAsia="宋体" w:cs="宋体"/>
          <w:i w:val="0"/>
          <w:iCs w:val="0"/>
          <w:caps w:val="0"/>
          <w:color w:val="000000"/>
          <w:spacing w:val="0"/>
          <w:sz w:val="28"/>
          <w:szCs w:val="28"/>
          <w:u w:val="none"/>
          <w:bdr w:val="none" w:color="auto" w:sz="0" w:space="0"/>
        </w:rPr>
        <w:t>3、地区代码为4位定长数字，采用电子联行全国清算中心代码。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80"/>
        <w:rPr>
          <w:rFonts w:hint="eastAsia" w:ascii="宋体" w:hAnsi="宋体" w:eastAsia="宋体" w:cs="宋体"/>
          <w:i w:val="0"/>
          <w:iCs w:val="0"/>
          <w:caps w:val="0"/>
          <w:color w:val="000000"/>
          <w:spacing w:val="0"/>
          <w:sz w:val="28"/>
          <w:szCs w:val="28"/>
          <w:u w:val="none"/>
        </w:rPr>
      </w:pPr>
      <w:r>
        <w:rPr>
          <w:rFonts w:hint="eastAsia" w:ascii="宋体" w:hAnsi="宋体" w:eastAsia="宋体" w:cs="宋体"/>
          <w:i w:val="0"/>
          <w:iCs w:val="0"/>
          <w:caps w:val="0"/>
          <w:color w:val="000000"/>
          <w:spacing w:val="0"/>
          <w:sz w:val="28"/>
          <w:szCs w:val="28"/>
          <w:u w:val="none"/>
          <w:bdr w:val="none" w:color="auto" w:sz="0" w:space="0"/>
        </w:rPr>
        <w:t>4、存款人编号为7位定长数字，由中国人民银行分支行按照当地银行行别分配赋码区间，并按顺序手工编列。</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80"/>
        <w:rPr>
          <w:rFonts w:hint="eastAsia" w:ascii="宋体" w:hAnsi="宋体" w:eastAsia="宋体" w:cs="宋体"/>
          <w:i w:val="0"/>
          <w:iCs w:val="0"/>
          <w:caps w:val="0"/>
          <w:color w:val="000000"/>
          <w:spacing w:val="0"/>
          <w:sz w:val="28"/>
          <w:szCs w:val="28"/>
          <w:u w:val="none"/>
        </w:rPr>
      </w:pPr>
      <w:r>
        <w:rPr>
          <w:rFonts w:hint="eastAsia" w:ascii="宋体" w:hAnsi="宋体" w:eastAsia="宋体" w:cs="宋体"/>
          <w:i w:val="0"/>
          <w:iCs w:val="0"/>
          <w:caps w:val="0"/>
          <w:color w:val="000000"/>
          <w:spacing w:val="0"/>
          <w:sz w:val="28"/>
          <w:szCs w:val="28"/>
          <w:u w:val="none"/>
          <w:bdr w:val="none" w:color="auto" w:sz="0" w:space="0"/>
        </w:rPr>
        <w:t>六、关于账户管理协议的签订</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80"/>
        <w:rPr>
          <w:rFonts w:hint="eastAsia" w:ascii="宋体" w:hAnsi="宋体" w:eastAsia="宋体" w:cs="宋体"/>
          <w:i w:val="0"/>
          <w:iCs w:val="0"/>
          <w:caps w:val="0"/>
          <w:color w:val="000000"/>
          <w:spacing w:val="0"/>
          <w:sz w:val="28"/>
          <w:szCs w:val="28"/>
          <w:u w:val="none"/>
        </w:rPr>
      </w:pPr>
      <w:r>
        <w:rPr>
          <w:rFonts w:hint="eastAsia" w:ascii="宋体" w:hAnsi="宋体" w:eastAsia="宋体" w:cs="宋体"/>
          <w:i w:val="0"/>
          <w:iCs w:val="0"/>
          <w:caps w:val="0"/>
          <w:color w:val="000000"/>
          <w:spacing w:val="0"/>
          <w:sz w:val="28"/>
          <w:szCs w:val="28"/>
          <w:u w:val="none"/>
          <w:bdr w:val="none" w:color="auto" w:sz="0" w:space="0"/>
        </w:rPr>
        <w:t>银行与存款人签订银行结算账户管理协议可参照《办法》对银行和存款人的有关规定，订明双方的权利、义务以及违约责任。协议的内容可以在开户申请书中列明，也可由银行另行单独制作。</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80"/>
        <w:rPr>
          <w:rFonts w:hint="eastAsia" w:ascii="宋体" w:hAnsi="宋体" w:eastAsia="宋体" w:cs="宋体"/>
          <w:i w:val="0"/>
          <w:iCs w:val="0"/>
          <w:caps w:val="0"/>
          <w:color w:val="000000"/>
          <w:spacing w:val="0"/>
          <w:sz w:val="28"/>
          <w:szCs w:val="28"/>
          <w:u w:val="none"/>
        </w:rPr>
      </w:pPr>
      <w:r>
        <w:rPr>
          <w:rFonts w:hint="eastAsia" w:ascii="宋体" w:hAnsi="宋体" w:eastAsia="宋体" w:cs="宋体"/>
          <w:i w:val="0"/>
          <w:iCs w:val="0"/>
          <w:caps w:val="0"/>
          <w:color w:val="000000"/>
          <w:spacing w:val="0"/>
          <w:sz w:val="28"/>
          <w:szCs w:val="28"/>
          <w:u w:val="none"/>
          <w:bdr w:val="none" w:color="auto" w:sz="0" w:space="0"/>
        </w:rPr>
        <w:t>七、关于组织机构代码的运用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80"/>
        <w:rPr>
          <w:rFonts w:hint="eastAsia" w:ascii="宋体" w:hAnsi="宋体" w:eastAsia="宋体" w:cs="宋体"/>
          <w:i w:val="0"/>
          <w:iCs w:val="0"/>
          <w:caps w:val="0"/>
          <w:color w:val="000000"/>
          <w:spacing w:val="0"/>
          <w:sz w:val="28"/>
          <w:szCs w:val="28"/>
          <w:u w:val="none"/>
        </w:rPr>
      </w:pPr>
      <w:r>
        <w:rPr>
          <w:rFonts w:hint="eastAsia" w:ascii="宋体" w:hAnsi="宋体" w:eastAsia="宋体" w:cs="宋体"/>
          <w:i w:val="0"/>
          <w:iCs w:val="0"/>
          <w:caps w:val="0"/>
          <w:color w:val="000000"/>
          <w:spacing w:val="0"/>
          <w:sz w:val="28"/>
          <w:szCs w:val="28"/>
          <w:u w:val="none"/>
          <w:bdr w:val="none" w:color="auto" w:sz="0" w:space="0"/>
        </w:rPr>
        <w:t>凡是持有组织机构代码证书的开户申请人，应在开户申请书中填写组织机构代码，开户银行在办理开户手续时应审验其代码证书。但组织机构代码不作为开户的必备条件。</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80"/>
        <w:rPr>
          <w:rFonts w:hint="eastAsia" w:ascii="宋体" w:hAnsi="宋体" w:eastAsia="宋体" w:cs="宋体"/>
          <w:i w:val="0"/>
          <w:iCs w:val="0"/>
          <w:caps w:val="0"/>
          <w:color w:val="000000"/>
          <w:spacing w:val="0"/>
          <w:sz w:val="28"/>
          <w:szCs w:val="28"/>
          <w:u w:val="none"/>
        </w:rPr>
      </w:pPr>
      <w:r>
        <w:rPr>
          <w:rFonts w:hint="eastAsia" w:ascii="宋体" w:hAnsi="宋体" w:eastAsia="宋体" w:cs="宋体"/>
          <w:i w:val="0"/>
          <w:iCs w:val="0"/>
          <w:caps w:val="0"/>
          <w:color w:val="000000"/>
          <w:spacing w:val="0"/>
          <w:sz w:val="28"/>
          <w:szCs w:val="28"/>
          <w:u w:val="none"/>
          <w:bdr w:val="none" w:color="auto" w:sz="0" w:space="0"/>
        </w:rPr>
        <w:t>八、关于证券交易结算资金账户的取现</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80"/>
        <w:rPr>
          <w:rFonts w:hint="eastAsia" w:ascii="宋体" w:hAnsi="宋体" w:eastAsia="宋体" w:cs="宋体"/>
          <w:i w:val="0"/>
          <w:iCs w:val="0"/>
          <w:caps w:val="0"/>
          <w:color w:val="000000"/>
          <w:spacing w:val="0"/>
          <w:sz w:val="28"/>
          <w:szCs w:val="28"/>
          <w:u w:val="none"/>
        </w:rPr>
      </w:pPr>
      <w:r>
        <w:rPr>
          <w:rFonts w:hint="eastAsia" w:ascii="宋体" w:hAnsi="宋体" w:eastAsia="宋体" w:cs="宋体"/>
          <w:i w:val="0"/>
          <w:iCs w:val="0"/>
          <w:caps w:val="0"/>
          <w:color w:val="000000"/>
          <w:spacing w:val="0"/>
          <w:sz w:val="28"/>
          <w:szCs w:val="28"/>
          <w:u w:val="none"/>
          <w:bdr w:val="none" w:color="auto" w:sz="0" w:space="0"/>
        </w:rPr>
        <w:t>考虑到目前投资者普遍存在通过证券公司分支机构取现的习惯做法以及证券行业的特性，在《办法》实施时，对证券交易结算资金专用存款账户支取现金采取逐步过渡的方式。证券公司分支机构为投资者办理现金支取业务时，必须遵守国家现金管理的规定，并建立大额提取现金提前预约制度，严格按照《中国人民银行关于进一步加强大额现金支付管理的通知》（银发〔2001〕第2号）、《金融机构反洗钱规定》（中国人民银行令〔2003〕第1号）、《人民币大额和可疑支付交易报告管理办法》（中国人民银行令〔2003〕第2号）的规定，向中国人民银行当地分支行报告。</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80"/>
        <w:rPr>
          <w:rFonts w:hint="eastAsia" w:ascii="宋体" w:hAnsi="宋体" w:eastAsia="宋体" w:cs="宋体"/>
          <w:i w:val="0"/>
          <w:iCs w:val="0"/>
          <w:caps w:val="0"/>
          <w:color w:val="000000"/>
          <w:spacing w:val="0"/>
          <w:sz w:val="28"/>
          <w:szCs w:val="28"/>
          <w:u w:val="none"/>
        </w:rPr>
      </w:pPr>
      <w:r>
        <w:rPr>
          <w:rFonts w:hint="eastAsia" w:ascii="宋体" w:hAnsi="宋体" w:eastAsia="宋体" w:cs="宋体"/>
          <w:i w:val="0"/>
          <w:iCs w:val="0"/>
          <w:caps w:val="0"/>
          <w:color w:val="000000"/>
          <w:spacing w:val="0"/>
          <w:sz w:val="28"/>
          <w:szCs w:val="28"/>
          <w:u w:val="none"/>
          <w:bdr w:val="none" w:color="auto" w:sz="0" w:space="0"/>
        </w:rPr>
        <w:t>九、关于军队、武警开立和使用银行结算账户的管理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80"/>
        <w:rPr>
          <w:rFonts w:hint="eastAsia" w:ascii="宋体" w:hAnsi="宋体" w:eastAsia="宋体" w:cs="宋体"/>
          <w:i w:val="0"/>
          <w:iCs w:val="0"/>
          <w:caps w:val="0"/>
          <w:color w:val="000000"/>
          <w:spacing w:val="0"/>
          <w:sz w:val="28"/>
          <w:szCs w:val="28"/>
          <w:u w:val="none"/>
        </w:rPr>
      </w:pPr>
      <w:r>
        <w:rPr>
          <w:rFonts w:hint="eastAsia" w:ascii="宋体" w:hAnsi="宋体" w:eastAsia="宋体" w:cs="宋体"/>
          <w:i w:val="0"/>
          <w:iCs w:val="0"/>
          <w:caps w:val="0"/>
          <w:color w:val="000000"/>
          <w:spacing w:val="0"/>
          <w:sz w:val="28"/>
          <w:szCs w:val="28"/>
          <w:u w:val="none"/>
          <w:bdr w:val="none" w:color="auto" w:sz="0" w:space="0"/>
        </w:rPr>
        <w:t>中国人民银行将会同中国人民解放军总后勤部和武装警察部队后勤部根据《办法》的规定，另行制定中国人民解放军和武装警察部队的银行结算账户管理规定。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80"/>
        <w:rPr>
          <w:rFonts w:hint="eastAsia" w:ascii="宋体" w:hAnsi="宋体" w:eastAsia="宋体" w:cs="宋体"/>
          <w:i w:val="0"/>
          <w:iCs w:val="0"/>
          <w:caps w:val="0"/>
          <w:color w:val="000000"/>
          <w:spacing w:val="0"/>
          <w:sz w:val="28"/>
          <w:szCs w:val="28"/>
          <w:u w:val="none"/>
        </w:rPr>
      </w:pPr>
      <w:r>
        <w:rPr>
          <w:rFonts w:hint="eastAsia" w:ascii="宋体" w:hAnsi="宋体" w:eastAsia="宋体" w:cs="宋体"/>
          <w:i w:val="0"/>
          <w:iCs w:val="0"/>
          <w:caps w:val="0"/>
          <w:color w:val="000000"/>
          <w:spacing w:val="0"/>
          <w:sz w:val="28"/>
          <w:szCs w:val="28"/>
          <w:u w:val="none"/>
          <w:bdr w:val="none" w:color="auto" w:sz="0" w:space="0"/>
        </w:rPr>
        <w:t>请中国人民银行各分行、营业管理部、省会（首府）城市中心支行将本通知转发至所在省的城市商业银行、农村商业银行、城乡信用社和邮政储蓄机构。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宋体" w:hAnsi="宋体" w:eastAsia="宋体" w:cs="宋体"/>
          <w:i w:val="0"/>
          <w:iCs w:val="0"/>
          <w:caps w:val="0"/>
          <w:color w:val="000000"/>
          <w:spacing w:val="0"/>
          <w:sz w:val="28"/>
          <w:szCs w:val="28"/>
          <w:u w:val="none"/>
        </w:rPr>
      </w:pPr>
      <w:r>
        <w:rPr>
          <w:rFonts w:hint="eastAsia" w:ascii="宋体" w:hAnsi="宋体" w:eastAsia="宋体" w:cs="宋体"/>
          <w:i w:val="0"/>
          <w:iCs w:val="0"/>
          <w:caps w:val="0"/>
          <w:color w:val="000000"/>
          <w:spacing w:val="0"/>
          <w:sz w:val="28"/>
          <w:szCs w:val="28"/>
          <w:u w:val="none"/>
          <w:bdr w:val="none" w:color="auto" w:sz="0" w:space="0"/>
        </w:rPr>
        <w:t>附件：各类申请书及开户核准通知书、账户管理专用章附式</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rPr>
          <w:rFonts w:hint="eastAsia" w:ascii="宋体" w:hAnsi="宋体" w:eastAsia="宋体" w:cs="宋体"/>
          <w:i w:val="0"/>
          <w:iCs w:val="0"/>
          <w:caps w:val="0"/>
          <w:color w:val="000000"/>
          <w:spacing w:val="0"/>
          <w:sz w:val="28"/>
          <w:szCs w:val="28"/>
          <w:u w:val="none"/>
        </w:rPr>
      </w:pPr>
      <w:r>
        <w:rPr>
          <w:rFonts w:hint="eastAsia" w:ascii="宋体" w:hAnsi="宋体" w:eastAsia="宋体" w:cs="宋体"/>
          <w:i w:val="0"/>
          <w:iCs w:val="0"/>
          <w:caps w:val="0"/>
          <w:color w:val="000000"/>
          <w:spacing w:val="0"/>
          <w:sz w:val="28"/>
          <w:szCs w:val="28"/>
          <w:u w:val="none"/>
          <w:bdr w:val="none" w:color="auto" w:sz="0" w:space="0"/>
        </w:rPr>
        <w:t>二○○三年八月十七日</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7E64E2"/>
    <w:rsid w:val="5F7E64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TotalTime>
  <ScaleCrop>false</ScaleCrop>
  <LinksUpToDate>false</LinksUpToDate>
  <CharactersWithSpaces>0</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2025-02-25T10:15:00Z</dcterms:created>
  <dc:creator>爱吃大米饭</dc:creator>
  <cp:lastModifiedBy>爱吃大米饭</cp:lastModifiedBy>
  <dcterms:modified xsi:type="dcterms:W3CDTF">2025-02-25T10:17:11Z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9A1C9F1B1968DA05D527BD67EAC23C67_41</vt:lpwstr>
  </property>
</Properties>
</file>