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C0A07" w:rsidRPr="00D821D9" w:rsidRDefault="005C0A07" w:rsidP="005C0A07">
      <w:pPr>
        <w:jc w:val="center"/>
        <w:rPr>
          <w:rFonts w:ascii="Times New Roman" w:eastAsia="標楷體" w:hAnsi="Times New Roman" w:cs="Times New Roman"/>
          <w:b/>
          <w:szCs w:val="24"/>
        </w:rPr>
      </w:pPr>
      <w:r w:rsidRPr="00D821D9">
        <w:rPr>
          <w:rFonts w:ascii="Times New Roman" w:eastAsia="標楷體" w:hAnsi="Times New Roman" w:cs="Times New Roman"/>
          <w:b/>
          <w:szCs w:val="24"/>
        </w:rPr>
        <w:t>參賽計劃書</w:t>
      </w:r>
    </w:p>
    <w:p w:rsidR="005C0A07" w:rsidRPr="00D821D9" w:rsidRDefault="005C0A07" w:rsidP="005C0A07">
      <w:pPr>
        <w:rPr>
          <w:rFonts w:ascii="Times New Roman" w:eastAsia="標楷體" w:hAnsi="Times New Roman" w:cs="Times New Roman"/>
          <w:b/>
          <w:szCs w:val="24"/>
        </w:rPr>
      </w:pPr>
    </w:p>
    <w:p w:rsidR="005C0A07" w:rsidRPr="00D821D9" w:rsidRDefault="007A54C5" w:rsidP="005C0A07">
      <w:pPr>
        <w:rPr>
          <w:rFonts w:ascii="Times New Roman" w:eastAsia="標楷體" w:hAnsi="Times New Roman" w:cs="Times New Roman"/>
          <w:szCs w:val="24"/>
        </w:rPr>
      </w:pPr>
      <w:r w:rsidRPr="00D821D9">
        <w:rPr>
          <w:rFonts w:ascii="Times New Roman" w:eastAsia="標楷體" w:hAnsi="Times New Roman" w:cs="Times New Roman"/>
          <w:noProof/>
          <w:color w:val="FF0000"/>
          <w:szCs w:val="24"/>
        </w:rPr>
        <mc:AlternateContent>
          <mc:Choice Requires="wps">
            <w:drawing>
              <wp:anchor distT="0" distB="0" distL="114300" distR="114300" simplePos="0" relativeHeight="251659264" behindDoc="0" locked="0" layoutInCell="1" allowOverlap="1" wp14:anchorId="62C3B861" wp14:editId="098553E2">
                <wp:simplePos x="0" y="0"/>
                <wp:positionH relativeFrom="column">
                  <wp:posOffset>-142875</wp:posOffset>
                </wp:positionH>
                <wp:positionV relativeFrom="paragraph">
                  <wp:posOffset>66675</wp:posOffset>
                </wp:positionV>
                <wp:extent cx="6301740" cy="9105900"/>
                <wp:effectExtent l="0" t="0" r="22860" b="19050"/>
                <wp:wrapNone/>
                <wp:docPr id="1" name="矩形 1"/>
                <wp:cNvGraphicFramePr/>
                <a:graphic xmlns:a="http://schemas.openxmlformats.org/drawingml/2006/main">
                  <a:graphicData uri="http://schemas.microsoft.com/office/word/2010/wordprocessingShape">
                    <wps:wsp>
                      <wps:cNvSpPr/>
                      <wps:spPr>
                        <a:xfrm>
                          <a:off x="0" y="0"/>
                          <a:ext cx="6301740" cy="9105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49197" id="矩形 1" o:spid="_x0000_s1026" style="position:absolute;margin-left:-11.25pt;margin-top:5.25pt;width:496.2pt;height:7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" filled="f" strokecolor="black [3213]" strokeweight="1pt"/>
            </w:pict>
          </mc:Fallback>
        </mc:AlternateContent>
      </w:r>
    </w:p>
    <w:p w:rsidR="005C0A07" w:rsidRPr="00D821D9" w:rsidRDefault="005C0A07" w:rsidP="005C0A07">
      <w:pPr>
        <w:jc w:val="center"/>
        <w:rPr>
          <w:rFonts w:ascii="Times New Roman" w:eastAsia="標楷體" w:hAnsi="Times New Roman" w:cs="Times New Roman"/>
          <w:b/>
          <w:sz w:val="22"/>
          <w:szCs w:val="24"/>
          <w:u w:val="single"/>
        </w:rPr>
      </w:pPr>
      <w:r w:rsidRPr="00D821D9">
        <w:rPr>
          <w:rFonts w:ascii="Times New Roman" w:eastAsia="標楷體" w:hAnsi="Times New Roman" w:cs="Times New Roman"/>
          <w:b/>
          <w:sz w:val="22"/>
          <w:szCs w:val="24"/>
          <w:u w:val="single"/>
        </w:rPr>
        <w:t>參賽計劃書</w:t>
      </w:r>
    </w:p>
    <w:p w:rsidR="005C0A07" w:rsidRPr="00D821D9" w:rsidRDefault="005C0A07" w:rsidP="005C0A07">
      <w:pPr>
        <w:jc w:val="center"/>
        <w:rPr>
          <w:rFonts w:ascii="Times New Roman" w:eastAsia="標楷體" w:hAnsi="Times New Roman" w:cs="Times New Roman"/>
          <w:sz w:val="22"/>
          <w:szCs w:val="24"/>
        </w:rPr>
      </w:pPr>
      <w:r w:rsidRPr="00D821D9">
        <w:rPr>
          <w:rFonts w:ascii="Times New Roman" w:eastAsia="標楷體" w:hAnsi="Times New Roman" w:cs="Times New Roman"/>
          <w:sz w:val="22"/>
          <w:szCs w:val="24"/>
        </w:rPr>
        <w:t>撰寫日期：</w:t>
      </w:r>
      <w:r w:rsidR="00EC7CE9" w:rsidRPr="00D821D9">
        <w:rPr>
          <w:rFonts w:ascii="Times New Roman" w:eastAsia="標楷體" w:hAnsi="Times New Roman" w:cs="Times New Roman"/>
          <w:sz w:val="22"/>
          <w:szCs w:val="24"/>
        </w:rPr>
        <w:t>2026</w:t>
      </w:r>
      <w:r w:rsidR="00EC7CE9" w:rsidRPr="00D821D9">
        <w:rPr>
          <w:rFonts w:ascii="Times New Roman" w:eastAsia="標楷體" w:hAnsi="Times New Roman" w:cs="Times New Roman"/>
          <w:sz w:val="22"/>
          <w:szCs w:val="24"/>
        </w:rPr>
        <w:t>年</w:t>
      </w:r>
      <w:r w:rsidR="00EC7CE9" w:rsidRPr="00D821D9">
        <w:rPr>
          <w:rFonts w:ascii="Times New Roman" w:eastAsia="標楷體" w:hAnsi="Times New Roman" w:cs="Times New Roman"/>
          <w:sz w:val="22"/>
          <w:szCs w:val="24"/>
        </w:rPr>
        <w:t xml:space="preserve"> 2</w:t>
      </w:r>
      <w:r w:rsidR="00EC7CE9" w:rsidRPr="00D821D9">
        <w:rPr>
          <w:rFonts w:ascii="Times New Roman" w:eastAsia="標楷體" w:hAnsi="Times New Roman" w:cs="Times New Roman"/>
          <w:sz w:val="22"/>
          <w:szCs w:val="24"/>
        </w:rPr>
        <w:t>月</w:t>
      </w:r>
      <w:r w:rsidR="00EC7CE9" w:rsidRPr="00D821D9">
        <w:rPr>
          <w:rFonts w:ascii="Times New Roman" w:eastAsia="標楷體" w:hAnsi="Times New Roman" w:cs="Times New Roman"/>
          <w:sz w:val="22"/>
          <w:szCs w:val="24"/>
        </w:rPr>
        <w:t xml:space="preserve"> 23</w:t>
      </w:r>
      <w:r w:rsidR="00EC7CE9" w:rsidRPr="00D821D9">
        <w:rPr>
          <w:rFonts w:ascii="Times New Roman" w:eastAsia="標楷體" w:hAnsi="Times New Roman" w:cs="Times New Roman"/>
          <w:sz w:val="22"/>
          <w:szCs w:val="24"/>
        </w:rPr>
        <w:t>日</w:t>
      </w:r>
    </w:p>
    <w:p w:rsidR="005C0A07" w:rsidRPr="00D821D9" w:rsidRDefault="005C0A07" w:rsidP="005C0A07">
      <w:pPr>
        <w:jc w:val="center"/>
        <w:rPr>
          <w:rFonts w:ascii="Times New Roman" w:eastAsia="標楷體" w:hAnsi="Times New Roman" w:cs="Times New Roman"/>
          <w:sz w:val="22"/>
          <w:szCs w:val="24"/>
        </w:rPr>
      </w:pPr>
      <w:r w:rsidRPr="00D821D9">
        <w:rPr>
          <w:rFonts w:ascii="Times New Roman" w:eastAsia="標楷體" w:hAnsi="Times New Roman" w:cs="Times New Roman"/>
          <w:sz w:val="22"/>
          <w:szCs w:val="24"/>
        </w:rPr>
        <w:t>隊名：</w:t>
      </w:r>
      <w:r w:rsidR="00EC7CE9" w:rsidRPr="00D821D9">
        <w:rPr>
          <w:rFonts w:ascii="Times New Roman" w:eastAsia="標楷體" w:hAnsi="Times New Roman" w:cs="Times New Roman"/>
          <w:sz w:val="22"/>
          <w:szCs w:val="24"/>
        </w:rPr>
        <w:t>Lab605</w:t>
      </w:r>
    </w:p>
    <w:p w:rsidR="005C0A07" w:rsidRPr="00D821D9" w:rsidRDefault="005C0A07" w:rsidP="005C0A07">
      <w:pPr>
        <w:jc w:val="center"/>
        <w:rPr>
          <w:rFonts w:ascii="Times New Roman" w:eastAsia="標楷體" w:hAnsi="Times New Roman" w:cs="Times New Roman"/>
          <w:sz w:val="22"/>
          <w:szCs w:val="24"/>
        </w:rPr>
      </w:pPr>
      <w:r w:rsidRPr="00D821D9">
        <w:rPr>
          <w:rFonts w:ascii="Times New Roman" w:eastAsia="標楷體" w:hAnsi="Times New Roman" w:cs="Times New Roman"/>
          <w:sz w:val="22"/>
          <w:szCs w:val="24"/>
        </w:rPr>
        <w:t>指導老師：</w:t>
      </w:r>
      <w:r w:rsidR="00EC7CE9" w:rsidRPr="00D821D9">
        <w:rPr>
          <w:rFonts w:ascii="Times New Roman" w:eastAsia="標楷體" w:hAnsi="Times New Roman" w:cs="Times New Roman"/>
          <w:sz w:val="22"/>
          <w:szCs w:val="24"/>
        </w:rPr>
        <w:t>許超雲</w:t>
      </w:r>
      <w:r w:rsidR="00EC7CE9" w:rsidRPr="00D821D9">
        <w:rPr>
          <w:rFonts w:ascii="Times New Roman" w:eastAsia="標楷體" w:hAnsi="Times New Roman" w:cs="Times New Roman"/>
          <w:sz w:val="22"/>
          <w:szCs w:val="24"/>
        </w:rPr>
        <w:t>/</w:t>
      </w:r>
      <w:r w:rsidR="00EC7CE9" w:rsidRPr="00D821D9">
        <w:rPr>
          <w:rFonts w:ascii="Times New Roman" w:eastAsia="標楷體" w:hAnsi="Times New Roman" w:cs="Times New Roman"/>
          <w:sz w:val="22"/>
          <w:szCs w:val="24"/>
        </w:rPr>
        <w:t>講座教授</w:t>
      </w:r>
    </w:p>
    <w:p w:rsidR="005C0A07" w:rsidRPr="00D821D9" w:rsidRDefault="005C0A07" w:rsidP="005C0A07">
      <w:pPr>
        <w:jc w:val="center"/>
        <w:rPr>
          <w:rFonts w:ascii="Times New Roman" w:eastAsia="標楷體" w:hAnsi="Times New Roman" w:cs="Times New Roman"/>
          <w:sz w:val="22"/>
          <w:szCs w:val="24"/>
        </w:rPr>
      </w:pPr>
      <w:r w:rsidRPr="00D821D9">
        <w:rPr>
          <w:rFonts w:ascii="Times New Roman" w:eastAsia="標楷體" w:hAnsi="Times New Roman" w:cs="Times New Roman"/>
          <w:sz w:val="22"/>
          <w:szCs w:val="24"/>
        </w:rPr>
        <w:t>隊長：</w:t>
      </w:r>
      <w:proofErr w:type="gramStart"/>
      <w:r w:rsidR="00EC7CE9" w:rsidRPr="00D821D9">
        <w:rPr>
          <w:rFonts w:ascii="Times New Roman" w:eastAsia="標楷體" w:hAnsi="Times New Roman" w:cs="Times New Roman"/>
          <w:sz w:val="22"/>
          <w:szCs w:val="24"/>
        </w:rPr>
        <w:t>陳柏伸</w:t>
      </w:r>
      <w:proofErr w:type="gramEnd"/>
      <w:r w:rsidRPr="00D821D9">
        <w:rPr>
          <w:rFonts w:ascii="Times New Roman" w:eastAsia="標楷體" w:hAnsi="Times New Roman" w:cs="Times New Roman"/>
          <w:sz w:val="22"/>
          <w:szCs w:val="24"/>
        </w:rPr>
        <w:t>/</w:t>
      </w:r>
      <w:r w:rsidR="00EC7CE9" w:rsidRPr="00D821D9">
        <w:rPr>
          <w:rFonts w:ascii="Times New Roman" w:eastAsia="標楷體" w:hAnsi="Times New Roman" w:cs="Times New Roman"/>
          <w:sz w:val="22"/>
          <w:szCs w:val="24"/>
        </w:rPr>
        <w:t>大同大學電機碩</w:t>
      </w:r>
      <w:proofErr w:type="gramStart"/>
      <w:r w:rsidR="00EC7CE9" w:rsidRPr="00D821D9">
        <w:rPr>
          <w:rFonts w:ascii="Times New Roman" w:eastAsia="標楷體" w:hAnsi="Times New Roman" w:cs="Times New Roman"/>
          <w:sz w:val="22"/>
          <w:szCs w:val="24"/>
        </w:rPr>
        <w:t>一</w:t>
      </w:r>
      <w:proofErr w:type="gramEnd"/>
      <w:r w:rsidR="00EC7CE9" w:rsidRPr="00D821D9">
        <w:rPr>
          <w:rFonts w:ascii="Times New Roman" w:eastAsia="標楷體" w:hAnsi="Times New Roman" w:cs="Times New Roman"/>
          <w:sz w:val="22"/>
          <w:szCs w:val="24"/>
        </w:rPr>
        <w:t>GE1.24</w:t>
      </w:r>
    </w:p>
    <w:p w:rsidR="005C0A07" w:rsidRPr="00D821D9" w:rsidRDefault="005C0A07" w:rsidP="005C0A07">
      <w:pPr>
        <w:jc w:val="center"/>
        <w:rPr>
          <w:rFonts w:ascii="Times New Roman" w:eastAsia="標楷體" w:hAnsi="Times New Roman" w:cs="Times New Roman"/>
          <w:sz w:val="22"/>
          <w:szCs w:val="24"/>
        </w:rPr>
      </w:pPr>
      <w:r w:rsidRPr="00D821D9">
        <w:rPr>
          <w:rFonts w:ascii="Times New Roman" w:eastAsia="標楷體" w:hAnsi="Times New Roman" w:cs="Times New Roman"/>
          <w:sz w:val="22"/>
          <w:szCs w:val="24"/>
        </w:rPr>
        <w:t>隊員：</w:t>
      </w:r>
      <w:proofErr w:type="gramStart"/>
      <w:r w:rsidR="00EC7CE9" w:rsidRPr="00D821D9">
        <w:rPr>
          <w:rFonts w:ascii="Times New Roman" w:eastAsia="標楷體" w:hAnsi="Times New Roman" w:cs="Times New Roman"/>
          <w:sz w:val="22"/>
          <w:szCs w:val="24"/>
        </w:rPr>
        <w:t>張善為</w:t>
      </w:r>
      <w:proofErr w:type="gramEnd"/>
      <w:r w:rsidRPr="00D821D9">
        <w:rPr>
          <w:rFonts w:ascii="Times New Roman" w:eastAsia="標楷體" w:hAnsi="Times New Roman" w:cs="Times New Roman"/>
          <w:sz w:val="22"/>
          <w:szCs w:val="24"/>
        </w:rPr>
        <w:t>/</w:t>
      </w:r>
      <w:r w:rsidR="00EC7CE9" w:rsidRPr="00D821D9">
        <w:rPr>
          <w:rFonts w:ascii="Times New Roman" w:eastAsia="標楷體" w:hAnsi="Times New Roman" w:cs="Times New Roman"/>
          <w:sz w:val="22"/>
          <w:szCs w:val="24"/>
        </w:rPr>
        <w:t>大同大學電機碩</w:t>
      </w:r>
      <w:proofErr w:type="gramStart"/>
      <w:r w:rsidR="00EC7CE9" w:rsidRPr="00D821D9">
        <w:rPr>
          <w:rFonts w:ascii="Times New Roman" w:eastAsia="標楷體" w:hAnsi="Times New Roman" w:cs="Times New Roman"/>
          <w:sz w:val="22"/>
          <w:szCs w:val="24"/>
        </w:rPr>
        <w:t>一</w:t>
      </w:r>
      <w:proofErr w:type="gramEnd"/>
      <w:r w:rsidRPr="00D821D9">
        <w:rPr>
          <w:rFonts w:ascii="Times New Roman" w:eastAsia="標楷體" w:hAnsi="Times New Roman" w:cs="Times New Roman"/>
          <w:sz w:val="22"/>
          <w:szCs w:val="24"/>
        </w:rPr>
        <w:t xml:space="preserve"> </w:t>
      </w:r>
      <w:r w:rsidR="00EC7CE9" w:rsidRPr="00D821D9">
        <w:rPr>
          <w:rFonts w:ascii="Times New Roman" w:eastAsia="標楷體" w:hAnsi="Times New Roman" w:cs="Times New Roman"/>
          <w:sz w:val="22"/>
          <w:szCs w:val="24"/>
        </w:rPr>
        <w:t>GE1.02</w:t>
      </w:r>
      <w:r w:rsidRPr="00D821D9">
        <w:rPr>
          <w:rFonts w:ascii="Times New Roman" w:eastAsia="標楷體" w:hAnsi="Times New Roman" w:cs="Times New Roman"/>
          <w:sz w:val="22"/>
          <w:szCs w:val="24"/>
        </w:rPr>
        <w:t xml:space="preserve">  </w:t>
      </w:r>
    </w:p>
    <w:p w:rsidR="00A15D3E" w:rsidRPr="00D821D9" w:rsidRDefault="00A15D3E" w:rsidP="00A15D3E">
      <w:pPr>
        <w:rPr>
          <w:rFonts w:ascii="Times New Roman" w:eastAsia="標楷體" w:hAnsi="Times New Roman" w:cs="Times New Roman"/>
          <w:b/>
          <w:bCs/>
          <w:sz w:val="32"/>
          <w:szCs w:val="32"/>
        </w:rPr>
      </w:pPr>
      <w:r w:rsidRPr="00D821D9">
        <w:rPr>
          <w:rFonts w:ascii="Times New Roman" w:eastAsia="標楷體" w:hAnsi="Times New Roman" w:cs="Times New Roman"/>
          <w:b/>
          <w:bCs/>
          <w:sz w:val="32"/>
          <w:szCs w:val="32"/>
        </w:rPr>
        <w:t>壹、摘要</w:t>
      </w:r>
    </w:p>
    <w:p w:rsidR="00A15D3E" w:rsidRPr="00D821D9" w:rsidRDefault="00A15D3E" w:rsidP="00A15D3E">
      <w:pPr>
        <w:rPr>
          <w:rFonts w:ascii="Times New Roman" w:eastAsia="標楷體" w:hAnsi="Times New Roman" w:cs="Times New Roman"/>
        </w:rPr>
      </w:pPr>
      <w:r w:rsidRPr="00D821D9">
        <w:rPr>
          <w:rFonts w:ascii="Times New Roman" w:eastAsia="標楷體" w:hAnsi="Times New Roman" w:cs="Times New Roman"/>
        </w:rPr>
        <w:t xml:space="preserve">   </w:t>
      </w:r>
      <w:r w:rsidR="00EC7CE9" w:rsidRPr="00D821D9">
        <w:rPr>
          <w:rFonts w:ascii="Times New Roman" w:eastAsia="標楷體" w:hAnsi="Times New Roman" w:cs="Times New Roman"/>
        </w:rPr>
        <w:t>面對</w:t>
      </w:r>
      <w:r w:rsidR="00EC7CE9" w:rsidRPr="00D821D9">
        <w:rPr>
          <w:rFonts w:ascii="Times New Roman" w:eastAsia="標楷體" w:hAnsi="Times New Roman" w:cs="Times New Roman"/>
        </w:rPr>
        <w:t xml:space="preserve"> 2026 </w:t>
      </w:r>
      <w:r w:rsidR="00EC7CE9" w:rsidRPr="00D821D9">
        <w:rPr>
          <w:rFonts w:ascii="Times New Roman" w:eastAsia="標楷體" w:hAnsi="Times New Roman" w:cs="Times New Roman"/>
        </w:rPr>
        <w:t>年生成式</w:t>
      </w:r>
      <w:r w:rsidR="00EC7CE9" w:rsidRPr="00D821D9">
        <w:rPr>
          <w:rFonts w:ascii="Times New Roman" w:eastAsia="標楷體" w:hAnsi="Times New Roman" w:cs="Times New Roman"/>
        </w:rPr>
        <w:t xml:space="preserve"> AI </w:t>
      </w:r>
      <w:r w:rsidR="00EC7CE9" w:rsidRPr="00D821D9">
        <w:rPr>
          <w:rFonts w:ascii="Times New Roman" w:eastAsia="標楷體" w:hAnsi="Times New Roman" w:cs="Times New Roman"/>
        </w:rPr>
        <w:t>技術導致高擬真合成影片</w:t>
      </w:r>
      <w:r w:rsidR="00EC7CE9" w:rsidRPr="00D821D9">
        <w:rPr>
          <w:rFonts w:ascii="Times New Roman" w:eastAsia="標楷體" w:hAnsi="Times New Roman" w:cs="Times New Roman"/>
        </w:rPr>
        <w:t>/</w:t>
      </w:r>
      <w:r w:rsidR="00EC7CE9" w:rsidRPr="00D821D9">
        <w:rPr>
          <w:rFonts w:ascii="Times New Roman" w:eastAsia="標楷體" w:hAnsi="Times New Roman" w:cs="Times New Roman"/>
        </w:rPr>
        <w:t>照片氾濫，傳統</w:t>
      </w:r>
      <w:r w:rsidR="00EC7CE9" w:rsidRPr="00D821D9">
        <w:rPr>
          <w:rFonts w:ascii="Times New Roman" w:eastAsia="標楷體" w:hAnsi="Times New Roman" w:cs="Times New Roman"/>
        </w:rPr>
        <w:t xml:space="preserve">AI </w:t>
      </w:r>
      <w:r w:rsidR="00EC7CE9" w:rsidRPr="00D821D9">
        <w:rPr>
          <w:rFonts w:ascii="Times New Roman" w:eastAsia="標楷體" w:hAnsi="Times New Roman" w:cs="Times New Roman"/>
        </w:rPr>
        <w:t>分類器如</w:t>
      </w:r>
      <w:r w:rsidR="00EC7CE9" w:rsidRPr="00D821D9">
        <w:rPr>
          <w:rFonts w:ascii="Times New Roman" w:eastAsia="標楷體" w:hAnsi="Times New Roman" w:cs="Times New Roman"/>
        </w:rPr>
        <w:t>:</w:t>
      </w:r>
      <w:r w:rsidR="00EC7CE9" w:rsidRPr="00D821D9">
        <w:rPr>
          <w:rFonts w:ascii="Times New Roman" w:eastAsia="標楷體" w:hAnsi="Times New Roman" w:cs="Times New Roman"/>
        </w:rPr>
        <w:t>偵測邊緣異常等方式，已難以應對跨模型的泛化威脅。本作品提出「多模態防詐防禦框架」，針對不同媒體格式建立</w:t>
      </w:r>
      <w:r w:rsidR="00395D48" w:rsidRPr="00D821D9">
        <w:rPr>
          <w:rFonts w:ascii="Times New Roman" w:eastAsia="標楷體" w:hAnsi="Times New Roman" w:cs="Times New Roman"/>
        </w:rPr>
        <w:t>檢測</w:t>
      </w:r>
      <w:r w:rsidR="00EC7CE9" w:rsidRPr="00D821D9">
        <w:rPr>
          <w:rFonts w:ascii="Times New Roman" w:eastAsia="標楷體" w:hAnsi="Times New Roman" w:cs="Times New Roman"/>
        </w:rPr>
        <w:t>流程。針對影片，利用</w:t>
      </w:r>
      <w:r w:rsidR="00EC7CE9" w:rsidRPr="00D821D9">
        <w:rPr>
          <w:rFonts w:ascii="Times New Roman" w:eastAsia="標楷體" w:hAnsi="Times New Roman" w:cs="Times New Roman"/>
        </w:rPr>
        <w:t xml:space="preserve"> </w:t>
      </w:r>
      <w:proofErr w:type="spellStart"/>
      <w:r w:rsidR="00EC7CE9" w:rsidRPr="00D821D9">
        <w:rPr>
          <w:rFonts w:ascii="Times New Roman" w:eastAsia="標楷體" w:hAnsi="Times New Roman" w:cs="Times New Roman"/>
        </w:rPr>
        <w:t>rPPG</w:t>
      </w:r>
      <w:proofErr w:type="spellEnd"/>
      <w:r w:rsidR="00EC7CE9" w:rsidRPr="00D821D9">
        <w:rPr>
          <w:rFonts w:ascii="Times New Roman" w:eastAsia="標楷體" w:hAnsi="Times New Roman" w:cs="Times New Roman"/>
        </w:rPr>
        <w:t xml:space="preserve"> </w:t>
      </w:r>
      <w:r w:rsidR="00EC7CE9" w:rsidRPr="00D821D9">
        <w:rPr>
          <w:rFonts w:ascii="Times New Roman" w:eastAsia="標楷體" w:hAnsi="Times New Roman" w:cs="Times New Roman"/>
        </w:rPr>
        <w:t>技術偵測面部血流之生理脈動；針對照片，捨棄語義判斷，採用「基於成像物理驗證」之方法，透過鏡頭幾何一致性</w:t>
      </w:r>
      <w:bookmarkStart w:id="0" w:name="_GoBack"/>
      <w:bookmarkEnd w:id="0"/>
      <w:r w:rsidR="00EC7CE9" w:rsidRPr="00D821D9">
        <w:rPr>
          <w:rFonts w:ascii="Times New Roman" w:eastAsia="標楷體" w:hAnsi="Times New Roman" w:cs="Times New Roman"/>
        </w:rPr>
        <w:t>與感測器光學特性檢測影像是否具備真實相機的成像物理特徵；針對文字，則以</w:t>
      </w:r>
      <w:r w:rsidR="00EC7CE9" w:rsidRPr="00D821D9">
        <w:rPr>
          <w:rFonts w:ascii="Times New Roman" w:eastAsia="標楷體" w:hAnsi="Times New Roman" w:cs="Times New Roman"/>
        </w:rPr>
        <w:t xml:space="preserve"> Transformer Embedding </w:t>
      </w:r>
      <w:r w:rsidR="00EC7CE9" w:rsidRPr="00D821D9">
        <w:rPr>
          <w:rFonts w:ascii="Times New Roman" w:eastAsia="標楷體" w:hAnsi="Times New Roman" w:cs="Times New Roman"/>
        </w:rPr>
        <w:t>進行行為意圖</w:t>
      </w:r>
      <w:r w:rsidR="00395D48" w:rsidRPr="00D821D9">
        <w:rPr>
          <w:rFonts w:ascii="Times New Roman" w:eastAsia="標楷體" w:hAnsi="Times New Roman" w:cs="Times New Roman"/>
        </w:rPr>
        <w:t>識別</w:t>
      </w:r>
      <w:r w:rsidR="006215DC" w:rsidRPr="00D821D9">
        <w:rPr>
          <w:rFonts w:ascii="Times New Roman" w:eastAsia="標楷體" w:hAnsi="Times New Roman" w:cs="Times New Roman"/>
        </w:rPr>
        <w:t>，並透過檢索增強生成技術</w:t>
      </w:r>
      <w:r w:rsidR="006215DC" w:rsidRPr="00D821D9">
        <w:rPr>
          <w:rFonts w:ascii="Times New Roman" w:eastAsia="標楷體" w:hAnsi="Times New Roman" w:cs="Times New Roman"/>
        </w:rPr>
        <w:t xml:space="preserve">(Retrieval-Augmented </w:t>
      </w:r>
      <w:proofErr w:type="spellStart"/>
      <w:r w:rsidR="006215DC" w:rsidRPr="00D821D9">
        <w:rPr>
          <w:rFonts w:ascii="Times New Roman" w:eastAsia="標楷體" w:hAnsi="Times New Roman" w:cs="Times New Roman"/>
        </w:rPr>
        <w:t>Generation,RAG</w:t>
      </w:r>
      <w:proofErr w:type="spellEnd"/>
      <w:r w:rsidR="006215DC" w:rsidRPr="00D821D9">
        <w:rPr>
          <w:rFonts w:ascii="Times New Roman" w:eastAsia="標楷體" w:hAnsi="Times New Roman" w:cs="Times New Roman"/>
        </w:rPr>
        <w:t>)</w:t>
      </w:r>
      <w:r w:rsidR="006215DC" w:rsidRPr="00D821D9">
        <w:rPr>
          <w:rFonts w:ascii="Times New Roman" w:eastAsia="標楷體" w:hAnsi="Times New Roman" w:cs="Times New Roman"/>
        </w:rPr>
        <w:t>，可檢索</w:t>
      </w:r>
      <w:r w:rsidR="006215DC" w:rsidRPr="00D821D9">
        <w:rPr>
          <w:rFonts w:ascii="Times New Roman" w:eastAsia="標楷體" w:hAnsi="Times New Roman" w:cs="Times New Roman"/>
        </w:rPr>
        <w:t xml:space="preserve"> 165 </w:t>
      </w:r>
      <w:r w:rsidR="006215DC" w:rsidRPr="00D821D9">
        <w:rPr>
          <w:rFonts w:ascii="Times New Roman" w:eastAsia="標楷體" w:hAnsi="Times New Roman" w:cs="Times New Roman"/>
        </w:rPr>
        <w:t>資料庫中的訊息</w:t>
      </w:r>
      <w:r w:rsidR="00395D48" w:rsidRPr="00D821D9">
        <w:rPr>
          <w:rFonts w:ascii="Times New Roman" w:eastAsia="標楷體" w:hAnsi="Times New Roman" w:cs="Times New Roman"/>
        </w:rPr>
        <w:t>，判斷該訊息是否存在高度詐騙風險</w:t>
      </w:r>
      <w:r w:rsidR="00EC7CE9" w:rsidRPr="00D821D9">
        <w:rPr>
          <w:rFonts w:ascii="Times New Roman" w:eastAsia="標楷體" w:hAnsi="Times New Roman" w:cs="Times New Roman"/>
        </w:rPr>
        <w:t>。本系統具備高可解釋性與低計算需求，不依賴特定模型訓練，能為數位內容可信度提供兼具即時性與科學依據的驗證方案。</w:t>
      </w:r>
    </w:p>
    <w:p w:rsidR="00A15D3E" w:rsidRPr="00D821D9" w:rsidRDefault="00A15D3E" w:rsidP="00A15D3E">
      <w:pPr>
        <w:rPr>
          <w:rFonts w:ascii="Times New Roman" w:eastAsia="標楷體" w:hAnsi="Times New Roman" w:cs="Times New Roman"/>
          <w:b/>
          <w:bCs/>
          <w:sz w:val="32"/>
          <w:szCs w:val="32"/>
        </w:rPr>
      </w:pPr>
      <w:r w:rsidRPr="00D821D9">
        <w:rPr>
          <w:rFonts w:ascii="Times New Roman" w:eastAsia="標楷體" w:hAnsi="Times New Roman" w:cs="Times New Roman"/>
          <w:b/>
          <w:bCs/>
          <w:sz w:val="32"/>
          <w:szCs w:val="32"/>
        </w:rPr>
        <w:t>貳、研究動機與研究問題</w:t>
      </w:r>
    </w:p>
    <w:p w:rsidR="00A15D3E" w:rsidRPr="00D821D9" w:rsidRDefault="00395D48" w:rsidP="00395D48">
      <w:pPr>
        <w:rPr>
          <w:rFonts w:ascii="Times New Roman" w:eastAsia="標楷體" w:hAnsi="Times New Roman" w:cs="Times New Roman"/>
        </w:rPr>
      </w:pPr>
      <w:r w:rsidRPr="00D821D9">
        <w:rPr>
          <w:rFonts w:ascii="Times New Roman" w:eastAsia="標楷體" w:hAnsi="Times New Roman" w:cs="Times New Roman"/>
        </w:rPr>
        <w:t xml:space="preserve">  </w:t>
      </w:r>
      <w:r w:rsidRPr="00D821D9">
        <w:rPr>
          <w:rFonts w:ascii="Times New Roman" w:eastAsia="標楷體" w:hAnsi="Times New Roman" w:cs="Times New Roman"/>
        </w:rPr>
        <w:t>隨著生成式</w:t>
      </w:r>
      <w:r w:rsidRPr="00D821D9">
        <w:rPr>
          <w:rFonts w:ascii="Times New Roman" w:eastAsia="標楷體" w:hAnsi="Times New Roman" w:cs="Times New Roman"/>
        </w:rPr>
        <w:t>AI</w:t>
      </w:r>
      <w:r w:rsidRPr="00D821D9">
        <w:rPr>
          <w:rFonts w:ascii="Times New Roman" w:eastAsia="標楷體" w:hAnsi="Times New Roman" w:cs="Times New Roman"/>
        </w:rPr>
        <w:t>技術發展，近期各企業都推出照片</w:t>
      </w:r>
      <w:r w:rsidRPr="00D821D9">
        <w:rPr>
          <w:rFonts w:ascii="Times New Roman" w:eastAsia="標楷體" w:hAnsi="Times New Roman" w:cs="Times New Roman"/>
        </w:rPr>
        <w:t>/</w:t>
      </w:r>
      <w:r w:rsidRPr="00D821D9">
        <w:rPr>
          <w:rFonts w:ascii="Times New Roman" w:eastAsia="標楷體" w:hAnsi="Times New Roman" w:cs="Times New Roman"/>
        </w:rPr>
        <w:t>影片生成功能，例如</w:t>
      </w:r>
      <w:r w:rsidRPr="00D821D9">
        <w:rPr>
          <w:rFonts w:ascii="Times New Roman" w:eastAsia="標楷體" w:hAnsi="Times New Roman" w:cs="Times New Roman"/>
        </w:rPr>
        <w:t xml:space="preserve">: </w:t>
      </w:r>
      <w:proofErr w:type="gramStart"/>
      <w:r w:rsidRPr="00D821D9">
        <w:rPr>
          <w:rFonts w:ascii="Times New Roman" w:eastAsia="標楷體" w:hAnsi="Times New Roman" w:cs="Times New Roman"/>
        </w:rPr>
        <w:t>北京字節跳動</w:t>
      </w:r>
      <w:proofErr w:type="gramEnd"/>
      <w:r w:rsidRPr="00D821D9">
        <w:rPr>
          <w:rFonts w:ascii="Times New Roman" w:eastAsia="標楷體" w:hAnsi="Times New Roman" w:cs="Times New Roman"/>
        </w:rPr>
        <w:t>科技</w:t>
      </w:r>
      <w:proofErr w:type="spellStart"/>
      <w:r w:rsidRPr="00D821D9">
        <w:rPr>
          <w:rFonts w:ascii="Times New Roman" w:eastAsia="標楷體" w:hAnsi="Times New Roman" w:cs="Times New Roman"/>
        </w:rPr>
        <w:t>ByteDance</w:t>
      </w:r>
      <w:proofErr w:type="spellEnd"/>
      <w:r w:rsidRPr="00D821D9">
        <w:rPr>
          <w:rFonts w:ascii="Times New Roman" w:eastAsia="標楷體" w:hAnsi="Times New Roman" w:cs="Times New Roman"/>
        </w:rPr>
        <w:t xml:space="preserve"> </w:t>
      </w:r>
      <w:r w:rsidRPr="00D821D9">
        <w:rPr>
          <w:rFonts w:ascii="Times New Roman" w:eastAsia="標楷體" w:hAnsi="Times New Roman" w:cs="Times New Roman"/>
        </w:rPr>
        <w:t>推出</w:t>
      </w:r>
      <w:r w:rsidRPr="00D821D9">
        <w:rPr>
          <w:rFonts w:ascii="Times New Roman" w:eastAsia="標楷體" w:hAnsi="Times New Roman" w:cs="Times New Roman"/>
        </w:rPr>
        <w:t xml:space="preserve"> </w:t>
      </w:r>
      <w:proofErr w:type="spellStart"/>
      <w:r w:rsidRPr="00D821D9">
        <w:rPr>
          <w:rFonts w:ascii="Times New Roman" w:eastAsia="標楷體" w:hAnsi="Times New Roman" w:cs="Times New Roman"/>
        </w:rPr>
        <w:t>SeeDance</w:t>
      </w:r>
      <w:proofErr w:type="spellEnd"/>
      <w:r w:rsidRPr="00D821D9">
        <w:rPr>
          <w:rFonts w:ascii="Times New Roman" w:eastAsia="標楷體" w:hAnsi="Times New Roman" w:cs="Times New Roman"/>
        </w:rPr>
        <w:t xml:space="preserve"> </w:t>
      </w:r>
      <w:r w:rsidR="00636173" w:rsidRPr="00D821D9">
        <w:rPr>
          <w:rFonts w:ascii="Times New Roman" w:eastAsia="標楷體" w:hAnsi="Times New Roman" w:cs="Times New Roman"/>
        </w:rPr>
        <w:t>,</w:t>
      </w:r>
      <w:r w:rsidR="00BF6740" w:rsidRPr="00D821D9">
        <w:rPr>
          <w:rFonts w:ascii="Times New Roman" w:eastAsia="標楷體" w:hAnsi="Times New Roman" w:cs="Times New Roman"/>
        </w:rPr>
        <w:t xml:space="preserve"> </w:t>
      </w:r>
      <w:proofErr w:type="spellStart"/>
      <w:r w:rsidR="00636173" w:rsidRPr="00D821D9">
        <w:rPr>
          <w:rFonts w:ascii="Times New Roman" w:eastAsia="標楷體" w:hAnsi="Times New Roman" w:cs="Times New Roman"/>
        </w:rPr>
        <w:t>OpenAI</w:t>
      </w:r>
      <w:proofErr w:type="spellEnd"/>
      <w:r w:rsidR="00636173" w:rsidRPr="00D821D9">
        <w:rPr>
          <w:rFonts w:ascii="Times New Roman" w:eastAsia="標楷體" w:hAnsi="Times New Roman" w:cs="Times New Roman"/>
        </w:rPr>
        <w:t xml:space="preserve"> Sora</w:t>
      </w:r>
      <w:r w:rsidRPr="00D821D9">
        <w:rPr>
          <w:rFonts w:ascii="Times New Roman" w:eastAsia="標楷體" w:hAnsi="Times New Roman" w:cs="Times New Roman"/>
        </w:rPr>
        <w:t>等新一代影片生成模型，</w:t>
      </w:r>
      <w:r w:rsidRPr="00D821D9">
        <w:rPr>
          <w:rFonts w:ascii="Times New Roman" w:eastAsia="標楷體" w:hAnsi="Times New Roman" w:cs="Times New Roman"/>
        </w:rPr>
        <w:t xml:space="preserve">AI </w:t>
      </w:r>
      <w:r w:rsidRPr="00D821D9">
        <w:rPr>
          <w:rFonts w:ascii="Times New Roman" w:eastAsia="標楷體" w:hAnsi="Times New Roman" w:cs="Times New Roman"/>
        </w:rPr>
        <w:t>製作的「</w:t>
      </w:r>
      <w:proofErr w:type="gramStart"/>
      <w:r w:rsidRPr="00D821D9">
        <w:rPr>
          <w:rFonts w:ascii="Times New Roman" w:eastAsia="標楷體" w:hAnsi="Times New Roman" w:cs="Times New Roman"/>
        </w:rPr>
        <w:t>換臉</w:t>
      </w:r>
      <w:r w:rsidR="00895E10" w:rsidRPr="00D821D9">
        <w:rPr>
          <w:rFonts w:ascii="Times New Roman" w:eastAsia="標楷體" w:hAnsi="Times New Roman" w:cs="Times New Roman"/>
        </w:rPr>
        <w:t>照片</w:t>
      </w:r>
      <w:proofErr w:type="gramEnd"/>
      <w:r w:rsidRPr="00D821D9">
        <w:rPr>
          <w:rFonts w:ascii="Times New Roman" w:eastAsia="標楷體" w:hAnsi="Times New Roman" w:cs="Times New Roman"/>
        </w:rPr>
        <w:t>」與「</w:t>
      </w:r>
      <w:r w:rsidR="00895E10" w:rsidRPr="00D821D9">
        <w:rPr>
          <w:rFonts w:ascii="Times New Roman" w:eastAsia="標楷體" w:hAnsi="Times New Roman" w:cs="Times New Roman"/>
        </w:rPr>
        <w:t>影片</w:t>
      </w:r>
      <w:r w:rsidRPr="00D821D9">
        <w:rPr>
          <w:rFonts w:ascii="Times New Roman" w:eastAsia="標楷體" w:hAnsi="Times New Roman" w:cs="Times New Roman"/>
        </w:rPr>
        <w:t>」已達成像素級的平滑度與時間連貫性。這類技術若被有心人士利用，能輕易偽造政商名流或親友之影音訊息，進行極具誘騙性的虛假內容傳播。傳統</w:t>
      </w:r>
      <w:r w:rsidRPr="00D821D9">
        <w:rPr>
          <w:rFonts w:ascii="Times New Roman" w:eastAsia="標楷體" w:hAnsi="Times New Roman" w:cs="Times New Roman"/>
        </w:rPr>
        <w:t>Convolutional Neural Networks (CNNs)</w:t>
      </w:r>
      <w:r w:rsidRPr="00D821D9">
        <w:rPr>
          <w:rFonts w:ascii="Times New Roman" w:eastAsia="標楷體" w:hAnsi="Times New Roman" w:cs="Times New Roman"/>
        </w:rPr>
        <w:t>為主，像素邊緣異常的辨識方法，因新模型的進步可能有</w:t>
      </w:r>
      <w:proofErr w:type="gramStart"/>
      <w:r w:rsidRPr="00D821D9">
        <w:rPr>
          <w:rFonts w:ascii="Times New Roman" w:eastAsia="標楷體" w:hAnsi="Times New Roman" w:cs="Times New Roman"/>
        </w:rPr>
        <w:t>預測盲區</w:t>
      </w:r>
      <w:proofErr w:type="gramEnd"/>
      <w:r w:rsidRPr="00D821D9">
        <w:rPr>
          <w:rFonts w:ascii="Times New Roman" w:eastAsia="標楷體" w:hAnsi="Times New Roman" w:cs="Times New Roman"/>
        </w:rPr>
        <w:t>。為此，本計畫主張防禦機制必須從「外觀辨識」回歸「物理溯源」，</w:t>
      </w:r>
      <w:r w:rsidR="00636173" w:rsidRPr="00D821D9">
        <w:rPr>
          <w:rFonts w:ascii="Times New Roman" w:eastAsia="標楷體" w:hAnsi="Times New Roman" w:cs="Times New Roman"/>
        </w:rPr>
        <w:t>當偽造技術逐漸趨向於視覺完美，物理與生理特徵的一致性便成為區分虛實的最後邊界。</w:t>
      </w:r>
      <w:r w:rsidRPr="00D821D9">
        <w:rPr>
          <w:rFonts w:ascii="Times New Roman" w:eastAsia="標楷體" w:hAnsi="Times New Roman" w:cs="Times New Roman"/>
        </w:rPr>
        <w:t xml:space="preserve"> </w:t>
      </w:r>
    </w:p>
    <w:p w:rsidR="00636173" w:rsidRPr="00D821D9" w:rsidRDefault="00A15D3E" w:rsidP="00A15D3E">
      <w:pPr>
        <w:rPr>
          <w:rFonts w:ascii="Times New Roman" w:eastAsia="標楷體" w:hAnsi="Times New Roman" w:cs="Times New Roman"/>
          <w:b/>
          <w:bCs/>
          <w:sz w:val="32"/>
          <w:szCs w:val="32"/>
        </w:rPr>
      </w:pPr>
      <w:r w:rsidRPr="00D821D9">
        <w:rPr>
          <w:rFonts w:ascii="Times New Roman" w:eastAsia="標楷體" w:hAnsi="Times New Roman" w:cs="Times New Roman"/>
          <w:b/>
          <w:bCs/>
          <w:sz w:val="32"/>
          <w:szCs w:val="32"/>
        </w:rPr>
        <w:t>参、文獻回顧與探討</w:t>
      </w:r>
    </w:p>
    <w:p w:rsidR="00C35037" w:rsidRPr="00D821D9" w:rsidRDefault="00C35037" w:rsidP="00A15D3E">
      <w:pPr>
        <w:pStyle w:val="a3"/>
        <w:rPr>
          <w:rFonts w:ascii="Times New Roman" w:eastAsia="標楷體" w:hAnsi="Times New Roman" w:cs="Times New Roman"/>
        </w:rPr>
      </w:pPr>
      <w:r w:rsidRPr="00D821D9">
        <w:rPr>
          <w:rFonts w:ascii="Times New Roman" w:eastAsia="標楷體" w:hAnsi="Times New Roman" w:cs="Times New Roman"/>
        </w:rPr>
        <w:t>一、遠端光</w:t>
      </w:r>
      <w:proofErr w:type="gramStart"/>
      <w:r w:rsidRPr="00D821D9">
        <w:rPr>
          <w:rFonts w:ascii="Times New Roman" w:eastAsia="標楷體" w:hAnsi="Times New Roman" w:cs="Times New Roman"/>
        </w:rPr>
        <w:t>體積描記技術</w:t>
      </w:r>
      <w:proofErr w:type="gramEnd"/>
      <w:r w:rsidRPr="00D821D9">
        <w:rPr>
          <w:rFonts w:ascii="Times New Roman" w:eastAsia="標楷體" w:hAnsi="Times New Roman" w:cs="Times New Roman"/>
        </w:rPr>
        <w:t>（</w:t>
      </w:r>
      <w:r w:rsidRPr="00D821D9">
        <w:rPr>
          <w:rFonts w:ascii="Times New Roman" w:eastAsia="標楷體" w:hAnsi="Times New Roman" w:cs="Times New Roman"/>
        </w:rPr>
        <w:t xml:space="preserve">Remote Photoplethysmography, </w:t>
      </w:r>
      <w:proofErr w:type="spellStart"/>
      <w:r w:rsidRPr="00D821D9">
        <w:rPr>
          <w:rFonts w:ascii="Times New Roman" w:eastAsia="標楷體" w:hAnsi="Times New Roman" w:cs="Times New Roman"/>
        </w:rPr>
        <w:t>rPPG</w:t>
      </w:r>
      <w:proofErr w:type="spellEnd"/>
      <w:r w:rsidRPr="00D821D9">
        <w:rPr>
          <w:rFonts w:ascii="Times New Roman" w:eastAsia="標楷體" w:hAnsi="Times New Roman" w:cs="Times New Roman"/>
        </w:rPr>
        <w:t>）</w:t>
      </w:r>
    </w:p>
    <w:p w:rsidR="00C35037" w:rsidRPr="00D821D9" w:rsidRDefault="00C35037" w:rsidP="00C35037">
      <w:pPr>
        <w:pStyle w:val="a3"/>
        <w:rPr>
          <w:rFonts w:ascii="Times New Roman" w:eastAsia="標楷體" w:hAnsi="Times New Roman" w:cs="Times New Roman"/>
        </w:rPr>
      </w:pPr>
      <w:r w:rsidRPr="00D821D9">
        <w:rPr>
          <w:rFonts w:ascii="Times New Roman" w:eastAsia="標楷體" w:hAnsi="Times New Roman" w:cs="Times New Roman"/>
        </w:rPr>
        <w:t>遠端光</w:t>
      </w:r>
      <w:proofErr w:type="gramStart"/>
      <w:r w:rsidRPr="00D821D9">
        <w:rPr>
          <w:rFonts w:ascii="Times New Roman" w:eastAsia="標楷體" w:hAnsi="Times New Roman" w:cs="Times New Roman"/>
        </w:rPr>
        <w:t>體積描記</w:t>
      </w:r>
      <w:proofErr w:type="gramEnd"/>
      <w:r w:rsidRPr="00D821D9">
        <w:rPr>
          <w:rFonts w:ascii="Times New Roman" w:eastAsia="標楷體" w:hAnsi="Times New Roman" w:cs="Times New Roman"/>
        </w:rPr>
        <w:t>（</w:t>
      </w:r>
      <w:proofErr w:type="spellStart"/>
      <w:r w:rsidRPr="00D821D9">
        <w:rPr>
          <w:rFonts w:ascii="Times New Roman" w:eastAsia="標楷體" w:hAnsi="Times New Roman" w:cs="Times New Roman"/>
        </w:rPr>
        <w:t>rPPG</w:t>
      </w:r>
      <w:proofErr w:type="spellEnd"/>
      <w:r w:rsidRPr="00D821D9">
        <w:rPr>
          <w:rFonts w:ascii="Times New Roman" w:eastAsia="標楷體" w:hAnsi="Times New Roman" w:cs="Times New Roman"/>
        </w:rPr>
        <w:t>）是一種利用影像感測器偵測人體皮膚反射光細微變化，以非接觸方式量</w:t>
      </w:r>
      <w:proofErr w:type="gramStart"/>
      <w:r w:rsidRPr="00D821D9">
        <w:rPr>
          <w:rFonts w:ascii="Times New Roman" w:eastAsia="標楷體" w:hAnsi="Times New Roman" w:cs="Times New Roman"/>
        </w:rPr>
        <w:t>測心率</w:t>
      </w:r>
      <w:proofErr w:type="gramEnd"/>
      <w:r w:rsidRPr="00D821D9">
        <w:rPr>
          <w:rFonts w:ascii="Times New Roman" w:eastAsia="標楷體" w:hAnsi="Times New Roman" w:cs="Times New Roman"/>
        </w:rPr>
        <w:t>與血容量變化的技術。其核心原理為：心臟搏動會造成微血管血量週期性改變，使皮膚反射光亮度產生極細微的時間性波動，而這些變化可由一般</w:t>
      </w:r>
      <w:r w:rsidRPr="00D821D9">
        <w:rPr>
          <w:rFonts w:ascii="Times New Roman" w:eastAsia="標楷體" w:hAnsi="Times New Roman" w:cs="Times New Roman"/>
        </w:rPr>
        <w:t>RGB</w:t>
      </w:r>
      <w:r w:rsidRPr="00D821D9">
        <w:rPr>
          <w:rFonts w:ascii="Times New Roman" w:eastAsia="標楷體" w:hAnsi="Times New Roman" w:cs="Times New Roman"/>
        </w:rPr>
        <w:t>相機擷取並透過訊號處理方法還原出生理脈動訊號。</w:t>
      </w:r>
    </w:p>
    <w:p w:rsidR="00C35037" w:rsidRPr="00D821D9" w:rsidRDefault="00C35037" w:rsidP="00C35037">
      <w:pPr>
        <w:pStyle w:val="a3"/>
        <w:rPr>
          <w:rFonts w:ascii="Times New Roman" w:eastAsia="標楷體" w:hAnsi="Times New Roman" w:cs="Times New Roman"/>
        </w:rPr>
      </w:pPr>
    </w:p>
    <w:p w:rsidR="00C35037" w:rsidRPr="00D821D9" w:rsidRDefault="00C35037" w:rsidP="00C35037">
      <w:pPr>
        <w:pStyle w:val="a3"/>
        <w:rPr>
          <w:rFonts w:ascii="Times New Roman" w:eastAsia="標楷體" w:hAnsi="Times New Roman" w:cs="Times New Roman"/>
        </w:rPr>
      </w:pPr>
      <w:r w:rsidRPr="00D821D9">
        <w:rPr>
          <w:rFonts w:ascii="Times New Roman" w:eastAsia="標楷體" w:hAnsi="Times New Roman" w:cs="Times New Roman"/>
        </w:rPr>
        <w:t>該技術最早由</w:t>
      </w:r>
      <w:r w:rsidRPr="00D821D9">
        <w:rPr>
          <w:rFonts w:ascii="Times New Roman" w:eastAsia="標楷體" w:hAnsi="Times New Roman" w:cs="Times New Roman"/>
        </w:rPr>
        <w:t xml:space="preserve"> </w:t>
      </w:r>
      <w:proofErr w:type="spellStart"/>
      <w:r w:rsidRPr="00D821D9">
        <w:rPr>
          <w:rFonts w:ascii="Times New Roman" w:eastAsia="標楷體" w:hAnsi="Times New Roman" w:cs="Times New Roman"/>
        </w:rPr>
        <w:t>Verkruysse</w:t>
      </w:r>
      <w:proofErr w:type="spellEnd"/>
      <w:r w:rsidRPr="00D821D9">
        <w:rPr>
          <w:rFonts w:ascii="Times New Roman" w:eastAsia="標楷體" w:hAnsi="Times New Roman" w:cs="Times New Roman"/>
        </w:rPr>
        <w:t xml:space="preserve"> </w:t>
      </w:r>
      <w:r w:rsidRPr="00D821D9">
        <w:rPr>
          <w:rFonts w:ascii="Times New Roman" w:eastAsia="標楷體" w:hAnsi="Times New Roman" w:cs="Times New Roman"/>
        </w:rPr>
        <w:t>等人於</w:t>
      </w:r>
      <w:r w:rsidRPr="00D821D9">
        <w:rPr>
          <w:rFonts w:ascii="Times New Roman" w:eastAsia="標楷體" w:hAnsi="Times New Roman" w:cs="Times New Roman"/>
        </w:rPr>
        <w:t xml:space="preserve"> 2008 </w:t>
      </w:r>
      <w:r w:rsidRPr="00D821D9">
        <w:rPr>
          <w:rFonts w:ascii="Times New Roman" w:eastAsia="標楷體" w:hAnsi="Times New Roman" w:cs="Times New Roman"/>
        </w:rPr>
        <w:t>年證實可在「自然環境光與消費級相機」條件下量</w:t>
      </w:r>
      <w:proofErr w:type="gramStart"/>
      <w:r w:rsidRPr="00D821D9">
        <w:rPr>
          <w:rFonts w:ascii="Times New Roman" w:eastAsia="標楷體" w:hAnsi="Times New Roman" w:cs="Times New Roman"/>
        </w:rPr>
        <w:t>測心率</w:t>
      </w:r>
      <w:proofErr w:type="gramEnd"/>
      <w:r w:rsidRPr="00D821D9">
        <w:rPr>
          <w:rFonts w:ascii="Times New Roman" w:eastAsia="標楷體" w:hAnsi="Times New Roman" w:cs="Times New Roman"/>
        </w:rPr>
        <w:t>，顯示其具備低成本與遠距監測可行性，成為後續非接觸式生理量測研究的重要基礎。</w:t>
      </w:r>
    </w:p>
    <w:p w:rsidR="00C35037" w:rsidRPr="00D821D9" w:rsidRDefault="00C35037" w:rsidP="00C35037">
      <w:pPr>
        <w:pStyle w:val="a3"/>
        <w:rPr>
          <w:rFonts w:ascii="Times New Roman" w:eastAsia="標楷體" w:hAnsi="Times New Roman" w:cs="Times New Roman"/>
        </w:rPr>
      </w:pPr>
      <w:r w:rsidRPr="00D821D9">
        <w:rPr>
          <w:rFonts w:ascii="Times New Roman" w:eastAsia="標楷體" w:hAnsi="Times New Roman" w:cs="Times New Roman"/>
        </w:rPr>
        <w:t>二、感測器指紋分析（</w:t>
      </w:r>
      <w:r w:rsidRPr="00D821D9">
        <w:rPr>
          <w:rFonts w:ascii="Times New Roman" w:eastAsia="標楷體" w:hAnsi="Times New Roman" w:cs="Times New Roman"/>
        </w:rPr>
        <w:t>Photo-Response Non-Uniformity, PRNU</w:t>
      </w:r>
      <w:r w:rsidRPr="00D821D9">
        <w:rPr>
          <w:rFonts w:ascii="Times New Roman" w:eastAsia="標楷體" w:hAnsi="Times New Roman" w:cs="Times New Roman"/>
        </w:rPr>
        <w:t>）</w:t>
      </w:r>
    </w:p>
    <w:p w:rsidR="00C35037" w:rsidRPr="00D821D9" w:rsidRDefault="00C35037" w:rsidP="00C35037">
      <w:pPr>
        <w:pStyle w:val="a3"/>
        <w:rPr>
          <w:rFonts w:ascii="Times New Roman" w:eastAsia="標楷體" w:hAnsi="Times New Roman" w:cs="Times New Roman"/>
        </w:rPr>
      </w:pPr>
      <w:r w:rsidRPr="00D821D9">
        <w:rPr>
          <w:rFonts w:ascii="Times New Roman" w:eastAsia="標楷體" w:hAnsi="Times New Roman" w:cs="Times New Roman"/>
          <w:noProof/>
          <w:color w:val="FF0000"/>
        </w:rPr>
        <w:lastRenderedPageBreak/>
        <mc:AlternateContent>
          <mc:Choice Requires="wps">
            <w:drawing>
              <wp:anchor distT="0" distB="0" distL="114300" distR="114300" simplePos="0" relativeHeight="251661312" behindDoc="0" locked="0" layoutInCell="1" allowOverlap="1" wp14:anchorId="0478CA84" wp14:editId="28FDE23A">
                <wp:simplePos x="0" y="0"/>
                <wp:positionH relativeFrom="margin">
                  <wp:posOffset>-200025</wp:posOffset>
                </wp:positionH>
                <wp:positionV relativeFrom="paragraph">
                  <wp:posOffset>0</wp:posOffset>
                </wp:positionV>
                <wp:extent cx="6501765" cy="9629775"/>
                <wp:effectExtent l="0" t="0" r="13335" b="28575"/>
                <wp:wrapNone/>
                <wp:docPr id="8" name="矩形 8"/>
                <wp:cNvGraphicFramePr/>
                <a:graphic xmlns:a="http://schemas.openxmlformats.org/drawingml/2006/main">
                  <a:graphicData uri="http://schemas.microsoft.com/office/word/2010/wordprocessingShape">
                    <wps:wsp>
                      <wps:cNvSpPr/>
                      <wps:spPr>
                        <a:xfrm>
                          <a:off x="0" y="0"/>
                          <a:ext cx="6501765" cy="96297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8B018" id="矩形 8" o:spid="_x0000_s1026" style="position:absolute;margin-left:-15.75pt;margin-top:0;width:511.95pt;height:758.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" filled="f" strokecolor="black [3213]" strokeweight="1pt">
                <w10:wrap anchorx="margin"/>
              </v:rect>
            </w:pict>
          </mc:Fallback>
        </mc:AlternateContent>
      </w:r>
      <w:r w:rsidRPr="00D821D9">
        <w:rPr>
          <w:rFonts w:ascii="Times New Roman" w:eastAsia="標楷體" w:hAnsi="Times New Roman" w:cs="Times New Roman"/>
        </w:rPr>
        <w:t>PRNU</w:t>
      </w:r>
      <w:r w:rsidRPr="00D821D9">
        <w:rPr>
          <w:rFonts w:ascii="Times New Roman" w:eastAsia="標楷體" w:hAnsi="Times New Roman" w:cs="Times New Roman"/>
        </w:rPr>
        <w:t>（光響應非均勻性）是由影像感測器製造過程中的物理差異所形成的隨機雜訊，被視為每一台相機獨有的「感測器指紋」。</w:t>
      </w:r>
      <w:proofErr w:type="spellStart"/>
      <w:r w:rsidRPr="00D821D9">
        <w:rPr>
          <w:rFonts w:ascii="Times New Roman" w:eastAsia="標楷體" w:hAnsi="Times New Roman" w:cs="Times New Roman"/>
        </w:rPr>
        <w:t>Luk</w:t>
      </w:r>
      <w:proofErr w:type="spellEnd"/>
      <w:r w:rsidRPr="00D821D9">
        <w:rPr>
          <w:rFonts w:ascii="Times New Roman" w:eastAsia="標楷體" w:hAnsi="Times New Roman" w:cs="Times New Roman"/>
        </w:rPr>
        <w:t>áš</w:t>
      </w:r>
      <w:r w:rsidRPr="00D821D9">
        <w:rPr>
          <w:rFonts w:ascii="Times New Roman" w:eastAsia="標楷體" w:hAnsi="Times New Roman" w:cs="Times New Roman"/>
        </w:rPr>
        <w:t>、</w:t>
      </w:r>
      <w:proofErr w:type="spellStart"/>
      <w:r w:rsidRPr="00D821D9">
        <w:rPr>
          <w:rFonts w:ascii="Times New Roman" w:eastAsia="標楷體" w:hAnsi="Times New Roman" w:cs="Times New Roman"/>
        </w:rPr>
        <w:t>Fridrich</w:t>
      </w:r>
      <w:proofErr w:type="spellEnd"/>
      <w:r w:rsidRPr="00D821D9">
        <w:rPr>
          <w:rFonts w:ascii="Times New Roman" w:eastAsia="標楷體" w:hAnsi="Times New Roman" w:cs="Times New Roman"/>
        </w:rPr>
        <w:t xml:space="preserve"> </w:t>
      </w:r>
      <w:r w:rsidRPr="00D821D9">
        <w:rPr>
          <w:rFonts w:ascii="Times New Roman" w:eastAsia="標楷體" w:hAnsi="Times New Roman" w:cs="Times New Roman"/>
        </w:rPr>
        <w:t>與</w:t>
      </w:r>
      <w:r w:rsidRPr="00D821D9">
        <w:rPr>
          <w:rFonts w:ascii="Times New Roman" w:eastAsia="標楷體" w:hAnsi="Times New Roman" w:cs="Times New Roman"/>
        </w:rPr>
        <w:t xml:space="preserve"> </w:t>
      </w:r>
      <w:proofErr w:type="spellStart"/>
      <w:r w:rsidRPr="00D821D9">
        <w:rPr>
          <w:rFonts w:ascii="Times New Roman" w:eastAsia="標楷體" w:hAnsi="Times New Roman" w:cs="Times New Roman"/>
        </w:rPr>
        <w:t>Goljan</w:t>
      </w:r>
      <w:proofErr w:type="spellEnd"/>
      <w:r w:rsidRPr="00D821D9">
        <w:rPr>
          <w:rFonts w:ascii="Times New Roman" w:eastAsia="標楷體" w:hAnsi="Times New Roman" w:cs="Times New Roman"/>
        </w:rPr>
        <w:t>（</w:t>
      </w:r>
      <w:r w:rsidRPr="00D821D9">
        <w:rPr>
          <w:rFonts w:ascii="Times New Roman" w:eastAsia="標楷體" w:hAnsi="Times New Roman" w:cs="Times New Roman"/>
        </w:rPr>
        <w:t>2006</w:t>
      </w:r>
      <w:r w:rsidRPr="00D821D9">
        <w:rPr>
          <w:rFonts w:ascii="Times New Roman" w:eastAsia="標楷體" w:hAnsi="Times New Roman" w:cs="Times New Roman"/>
        </w:rPr>
        <w:t>）首次提出可利用此感測器雜訊來識別影像來源相機，方法為從多張影像中估計參考雜訊樣式，並以相關性檢測判斷該指紋是否存在於待測影像中。</w:t>
      </w:r>
    </w:p>
    <w:p w:rsidR="00C35037" w:rsidRPr="00D821D9" w:rsidRDefault="00C35037" w:rsidP="00C35037">
      <w:pPr>
        <w:pStyle w:val="a3"/>
        <w:rPr>
          <w:rFonts w:ascii="Times New Roman" w:eastAsia="標楷體" w:hAnsi="Times New Roman" w:cs="Times New Roman"/>
        </w:rPr>
      </w:pPr>
    </w:p>
    <w:p w:rsidR="00C35037" w:rsidRPr="00D821D9" w:rsidRDefault="00C35037" w:rsidP="00C35037">
      <w:pPr>
        <w:pStyle w:val="a3"/>
        <w:rPr>
          <w:rFonts w:ascii="Times New Roman" w:eastAsia="標楷體" w:hAnsi="Times New Roman" w:cs="Times New Roman"/>
        </w:rPr>
      </w:pPr>
      <w:r w:rsidRPr="00D821D9">
        <w:rPr>
          <w:rFonts w:ascii="Times New Roman" w:eastAsia="標楷體" w:hAnsi="Times New Roman" w:cs="Times New Roman"/>
        </w:rPr>
        <w:t>三、光學與鏡頭透鏡物理性質</w:t>
      </w:r>
    </w:p>
    <w:p w:rsidR="00C35037" w:rsidRPr="00D821D9" w:rsidRDefault="00C35037" w:rsidP="00C35037">
      <w:pPr>
        <w:pStyle w:val="a3"/>
        <w:rPr>
          <w:rFonts w:ascii="Times New Roman" w:eastAsia="標楷體" w:hAnsi="Times New Roman" w:cs="Times New Roman"/>
        </w:rPr>
      </w:pPr>
      <w:r w:rsidRPr="00D821D9">
        <w:rPr>
          <w:rFonts w:ascii="Times New Roman" w:eastAsia="標楷體" w:hAnsi="Times New Roman" w:cs="Times New Roman"/>
        </w:rPr>
        <w:t>真實影像的形成須符合光學投影與鏡頭幾何模型，例如光源方向一致性、透視與鏡頭徑向畸變（</w:t>
      </w:r>
      <w:r w:rsidRPr="00D821D9">
        <w:rPr>
          <w:rFonts w:ascii="Times New Roman" w:eastAsia="標楷體" w:hAnsi="Times New Roman" w:cs="Times New Roman"/>
        </w:rPr>
        <w:t>radial distortion</w:t>
      </w:r>
      <w:r w:rsidRPr="00D821D9">
        <w:rPr>
          <w:rFonts w:ascii="Times New Roman" w:eastAsia="標楷體" w:hAnsi="Times New Roman" w:cs="Times New Roman"/>
        </w:rPr>
        <w:t>）。這些幾何特性來自光線經鏡頭折射並投射至感測器的物理過程，屬於不可任意違反的成像約束。</w:t>
      </w:r>
    </w:p>
    <w:p w:rsidR="00A15D3E" w:rsidRPr="00D821D9" w:rsidRDefault="00A15D3E" w:rsidP="00A15D3E">
      <w:pPr>
        <w:rPr>
          <w:rFonts w:ascii="Times New Roman" w:eastAsia="標楷體" w:hAnsi="Times New Roman" w:cs="Times New Roman"/>
          <w:b/>
          <w:bCs/>
          <w:sz w:val="32"/>
          <w:szCs w:val="32"/>
        </w:rPr>
      </w:pPr>
      <w:r w:rsidRPr="00D821D9">
        <w:rPr>
          <w:rFonts w:ascii="Times New Roman" w:eastAsia="標楷體" w:hAnsi="Times New Roman" w:cs="Times New Roman"/>
          <w:b/>
          <w:bCs/>
          <w:sz w:val="32"/>
          <w:szCs w:val="32"/>
        </w:rPr>
        <w:t>肆、研究方法及步驟</w:t>
      </w:r>
    </w:p>
    <w:p w:rsidR="00C35037" w:rsidRPr="00D821D9" w:rsidRDefault="00C35037" w:rsidP="003B6474">
      <w:pPr>
        <w:pStyle w:val="a3"/>
        <w:rPr>
          <w:rFonts w:ascii="Times New Roman" w:eastAsia="標楷體" w:hAnsi="Times New Roman" w:cs="Times New Roman"/>
        </w:rPr>
      </w:pPr>
    </w:p>
    <w:p w:rsidR="00636173" w:rsidRPr="00D821D9" w:rsidRDefault="00636173" w:rsidP="003B6474">
      <w:pPr>
        <w:pStyle w:val="a3"/>
        <w:rPr>
          <w:rFonts w:ascii="Times New Roman" w:eastAsia="標楷體" w:hAnsi="Times New Roman" w:cs="Times New Roman"/>
        </w:rPr>
      </w:pPr>
      <w:r w:rsidRPr="00D821D9">
        <w:rPr>
          <w:rFonts w:ascii="Times New Roman" w:eastAsia="標楷體" w:hAnsi="Times New Roman" w:cs="Times New Roman"/>
        </w:rPr>
        <w:t>一、</w:t>
      </w:r>
      <w:r w:rsidRPr="00D821D9">
        <w:rPr>
          <w:rFonts w:ascii="Times New Roman" w:eastAsia="標楷體" w:hAnsi="Times New Roman" w:cs="Times New Roman"/>
        </w:rPr>
        <w:t xml:space="preserve"> </w:t>
      </w:r>
      <w:r w:rsidRPr="00D821D9">
        <w:rPr>
          <w:rFonts w:ascii="Times New Roman" w:eastAsia="標楷體" w:hAnsi="Times New Roman" w:cs="Times New Roman"/>
        </w:rPr>
        <w:t>影片端：生理驗證系統</w:t>
      </w:r>
    </w:p>
    <w:p w:rsidR="00636173" w:rsidRPr="00D821D9" w:rsidRDefault="00636173" w:rsidP="003B6474">
      <w:pPr>
        <w:pStyle w:val="a3"/>
        <w:numPr>
          <w:ilvl w:val="0"/>
          <w:numId w:val="5"/>
        </w:numPr>
        <w:ind w:leftChars="0"/>
        <w:rPr>
          <w:rFonts w:ascii="Times New Roman" w:eastAsia="標楷體" w:hAnsi="Times New Roman" w:cs="Times New Roman"/>
        </w:rPr>
      </w:pPr>
      <w:r w:rsidRPr="00D821D9">
        <w:rPr>
          <w:rFonts w:ascii="Times New Roman" w:eastAsia="標楷體" w:hAnsi="Times New Roman" w:cs="Times New Roman"/>
        </w:rPr>
        <w:t>時空信號提取：利用</w:t>
      </w:r>
      <w:r w:rsidRPr="00D821D9">
        <w:rPr>
          <w:rFonts w:ascii="Times New Roman" w:eastAsia="標楷體" w:hAnsi="Times New Roman" w:cs="Times New Roman"/>
        </w:rPr>
        <w:t xml:space="preserve"> Transformer </w:t>
      </w:r>
      <w:r w:rsidRPr="00D821D9">
        <w:rPr>
          <w:rFonts w:ascii="Times New Roman" w:eastAsia="標楷體" w:hAnsi="Times New Roman" w:cs="Times New Roman"/>
        </w:rPr>
        <w:t>架構從視訊</w:t>
      </w:r>
      <w:r w:rsidRPr="00D821D9">
        <w:rPr>
          <w:rFonts w:ascii="Times New Roman" w:eastAsia="標楷體" w:hAnsi="Times New Roman" w:cs="Times New Roman"/>
        </w:rPr>
        <w:t xml:space="preserve"> </w:t>
      </w:r>
      <w:r w:rsidR="003B6474" w:rsidRPr="00D821D9">
        <w:rPr>
          <w:rFonts w:ascii="Times New Roman" w:eastAsia="標楷體" w:hAnsi="Times New Roman" w:cs="Times New Roman"/>
        </w:rPr>
        <w:t>Region of Interest (ROI)</w:t>
      </w:r>
      <w:r w:rsidRPr="00D821D9">
        <w:rPr>
          <w:rFonts w:ascii="Times New Roman" w:eastAsia="標楷體" w:hAnsi="Times New Roman" w:cs="Times New Roman"/>
        </w:rPr>
        <w:t xml:space="preserve"> </w:t>
      </w:r>
      <w:r w:rsidRPr="00D821D9">
        <w:rPr>
          <w:rFonts w:ascii="Times New Roman" w:eastAsia="標楷體" w:hAnsi="Times New Roman" w:cs="Times New Roman"/>
        </w:rPr>
        <w:t>中提取</w:t>
      </w:r>
      <w:r w:rsidRPr="00D821D9">
        <w:rPr>
          <w:rFonts w:ascii="Times New Roman" w:eastAsia="標楷體" w:hAnsi="Times New Roman" w:cs="Times New Roman"/>
        </w:rPr>
        <w:t xml:space="preserve"> </w:t>
      </w:r>
      <w:proofErr w:type="spellStart"/>
      <w:r w:rsidRPr="00D821D9">
        <w:rPr>
          <w:rFonts w:ascii="Times New Roman" w:eastAsia="標楷體" w:hAnsi="Times New Roman" w:cs="Times New Roman"/>
        </w:rPr>
        <w:t>rPPG</w:t>
      </w:r>
      <w:proofErr w:type="spellEnd"/>
      <w:r w:rsidRPr="00D821D9">
        <w:rPr>
          <w:rFonts w:ascii="Times New Roman" w:eastAsia="標楷體" w:hAnsi="Times New Roman" w:cs="Times New Roman"/>
        </w:rPr>
        <w:t xml:space="preserve"> </w:t>
      </w:r>
      <w:r w:rsidRPr="00D821D9">
        <w:rPr>
          <w:rFonts w:ascii="Times New Roman" w:eastAsia="標楷體" w:hAnsi="Times New Roman" w:cs="Times New Roman"/>
        </w:rPr>
        <w:t>信號。</w:t>
      </w:r>
    </w:p>
    <w:p w:rsidR="003B6474" w:rsidRPr="00D821D9" w:rsidRDefault="00636173" w:rsidP="00C35037">
      <w:pPr>
        <w:pStyle w:val="a3"/>
        <w:numPr>
          <w:ilvl w:val="0"/>
          <w:numId w:val="5"/>
        </w:numPr>
        <w:ind w:leftChars="0"/>
        <w:rPr>
          <w:rFonts w:ascii="Times New Roman" w:eastAsia="標楷體" w:hAnsi="Times New Roman" w:cs="Times New Roman"/>
        </w:rPr>
      </w:pPr>
      <w:r w:rsidRPr="00D821D9">
        <w:rPr>
          <w:rFonts w:ascii="Times New Roman" w:eastAsia="標楷體" w:hAnsi="Times New Roman" w:cs="Times New Roman"/>
        </w:rPr>
        <w:t>物理真實性分析：比對額頭與雙頰區域之脈搏同步率，偵測</w:t>
      </w:r>
      <w:r w:rsidRPr="00D821D9">
        <w:rPr>
          <w:rFonts w:ascii="Times New Roman" w:eastAsia="標楷體" w:hAnsi="Times New Roman" w:cs="Times New Roman"/>
        </w:rPr>
        <w:t xml:space="preserve"> AI </w:t>
      </w:r>
      <w:r w:rsidRPr="00D821D9">
        <w:rPr>
          <w:rFonts w:ascii="Times New Roman" w:eastAsia="標楷體" w:hAnsi="Times New Roman" w:cs="Times New Roman"/>
        </w:rPr>
        <w:t>生成模型在處理不同面部區域時的特徵斷裂。</w:t>
      </w:r>
    </w:p>
    <w:p w:rsidR="00C35037" w:rsidRPr="00D821D9" w:rsidRDefault="00C35037" w:rsidP="00C35037">
      <w:pPr>
        <w:pStyle w:val="a3"/>
        <w:ind w:leftChars="0" w:left="960"/>
        <w:rPr>
          <w:rFonts w:ascii="Times New Roman" w:eastAsia="標楷體" w:hAnsi="Times New Roman" w:cs="Times New Roman"/>
        </w:rPr>
      </w:pPr>
    </w:p>
    <w:p w:rsidR="003B6474" w:rsidRPr="00D821D9" w:rsidRDefault="003B6474" w:rsidP="003B6474">
      <w:pPr>
        <w:pStyle w:val="a3"/>
        <w:rPr>
          <w:rFonts w:ascii="Times New Roman" w:eastAsia="標楷體" w:hAnsi="Times New Roman" w:cs="Times New Roman"/>
        </w:rPr>
      </w:pPr>
      <w:r w:rsidRPr="00D821D9">
        <w:rPr>
          <w:rFonts w:ascii="Times New Roman" w:eastAsia="標楷體" w:hAnsi="Times New Roman" w:cs="Times New Roman"/>
        </w:rPr>
        <w:t>二、</w:t>
      </w:r>
      <w:r w:rsidRPr="00D821D9">
        <w:rPr>
          <w:rFonts w:ascii="Times New Roman" w:eastAsia="標楷體" w:hAnsi="Times New Roman" w:cs="Times New Roman"/>
        </w:rPr>
        <w:t xml:space="preserve"> </w:t>
      </w:r>
      <w:r w:rsidRPr="00D821D9">
        <w:rPr>
          <w:rFonts w:ascii="Times New Roman" w:eastAsia="標楷體" w:hAnsi="Times New Roman" w:cs="Times New Roman"/>
        </w:rPr>
        <w:t>照片端：物理成像檢測</w:t>
      </w:r>
    </w:p>
    <w:p w:rsidR="00636173" w:rsidRPr="00D821D9" w:rsidRDefault="00636173" w:rsidP="003B6474">
      <w:pPr>
        <w:pStyle w:val="a3"/>
        <w:numPr>
          <w:ilvl w:val="0"/>
          <w:numId w:val="6"/>
        </w:numPr>
        <w:ind w:leftChars="0"/>
        <w:rPr>
          <w:rFonts w:ascii="Times New Roman" w:eastAsia="標楷體" w:hAnsi="Times New Roman" w:cs="Times New Roman"/>
        </w:rPr>
      </w:pPr>
      <w:r w:rsidRPr="00D821D9">
        <w:rPr>
          <w:rFonts w:ascii="Times New Roman" w:eastAsia="標楷體" w:hAnsi="Times New Roman" w:cs="Times New Roman"/>
        </w:rPr>
        <w:t>鏡頭幾何分析：利用直線與徑向畸變模型檢測影像是否符合單一光學系統之成像規律。</w:t>
      </w:r>
    </w:p>
    <w:p w:rsidR="00636173" w:rsidRPr="00D821D9" w:rsidRDefault="00636173" w:rsidP="003B6474">
      <w:pPr>
        <w:pStyle w:val="a3"/>
        <w:numPr>
          <w:ilvl w:val="0"/>
          <w:numId w:val="6"/>
        </w:numPr>
        <w:ind w:leftChars="0"/>
        <w:rPr>
          <w:rFonts w:ascii="Times New Roman" w:eastAsia="標楷體" w:hAnsi="Times New Roman" w:cs="Times New Roman"/>
        </w:rPr>
      </w:pPr>
      <w:proofErr w:type="gramStart"/>
      <w:r w:rsidRPr="00D821D9">
        <w:rPr>
          <w:rFonts w:ascii="Times New Roman" w:eastAsia="標楷體" w:hAnsi="Times New Roman" w:cs="Times New Roman"/>
        </w:rPr>
        <w:t>感</w:t>
      </w:r>
      <w:proofErr w:type="gramEnd"/>
      <w:r w:rsidRPr="00D821D9">
        <w:rPr>
          <w:rFonts w:ascii="Times New Roman" w:eastAsia="標楷體" w:hAnsi="Times New Roman" w:cs="Times New Roman"/>
        </w:rPr>
        <w:t>測器檢測：利用</w:t>
      </w:r>
      <w:r w:rsidRPr="00D821D9">
        <w:rPr>
          <w:rFonts w:ascii="Times New Roman" w:eastAsia="標楷體" w:hAnsi="Times New Roman" w:cs="Times New Roman"/>
        </w:rPr>
        <w:t xml:space="preserve"> PRNU </w:t>
      </w:r>
      <w:r w:rsidRPr="00D821D9">
        <w:rPr>
          <w:rFonts w:ascii="Times New Roman" w:eastAsia="標楷體" w:hAnsi="Times New Roman" w:cs="Times New Roman"/>
        </w:rPr>
        <w:t>特性驗證影像中是否存在實體</w:t>
      </w:r>
      <w:r w:rsidRPr="00D821D9">
        <w:rPr>
          <w:rFonts w:ascii="Times New Roman" w:eastAsia="標楷體" w:hAnsi="Times New Roman" w:cs="Times New Roman"/>
        </w:rPr>
        <w:t xml:space="preserve"> CMOS </w:t>
      </w:r>
      <w:r w:rsidRPr="00D821D9">
        <w:rPr>
          <w:rFonts w:ascii="Times New Roman" w:eastAsia="標楷體" w:hAnsi="Times New Roman" w:cs="Times New Roman"/>
        </w:rPr>
        <w:t>留下</w:t>
      </w:r>
      <w:proofErr w:type="gramStart"/>
      <w:r w:rsidRPr="00D821D9">
        <w:rPr>
          <w:rFonts w:ascii="Times New Roman" w:eastAsia="標楷體" w:hAnsi="Times New Roman" w:cs="Times New Roman"/>
        </w:rPr>
        <w:t>的乘性雜訊</w:t>
      </w:r>
      <w:proofErr w:type="gramEnd"/>
      <w:r w:rsidRPr="00D821D9">
        <w:rPr>
          <w:rFonts w:ascii="Times New Roman" w:eastAsia="標楷體" w:hAnsi="Times New Roman" w:cs="Times New Roman"/>
        </w:rPr>
        <w:t>，辨識其是否為數位生成。</w:t>
      </w:r>
    </w:p>
    <w:p w:rsidR="00636173" w:rsidRPr="00D821D9" w:rsidRDefault="00636173" w:rsidP="00636173">
      <w:pPr>
        <w:pStyle w:val="a3"/>
        <w:rPr>
          <w:rFonts w:ascii="Times New Roman" w:eastAsia="標楷體" w:hAnsi="Times New Roman" w:cs="Times New Roman"/>
        </w:rPr>
      </w:pPr>
    </w:p>
    <w:p w:rsidR="00636173" w:rsidRPr="00D821D9" w:rsidRDefault="00636173" w:rsidP="003B6474">
      <w:pPr>
        <w:pStyle w:val="a3"/>
        <w:rPr>
          <w:rFonts w:ascii="Times New Roman" w:eastAsia="標楷體" w:hAnsi="Times New Roman" w:cs="Times New Roman"/>
        </w:rPr>
      </w:pPr>
      <w:r w:rsidRPr="00D821D9">
        <w:rPr>
          <w:rFonts w:ascii="Times New Roman" w:eastAsia="標楷體" w:hAnsi="Times New Roman" w:cs="Times New Roman"/>
        </w:rPr>
        <w:t>三、</w:t>
      </w:r>
      <w:r w:rsidRPr="00D821D9">
        <w:rPr>
          <w:rFonts w:ascii="Times New Roman" w:eastAsia="標楷體" w:hAnsi="Times New Roman" w:cs="Times New Roman"/>
        </w:rPr>
        <w:t xml:space="preserve"> </w:t>
      </w:r>
      <w:r w:rsidRPr="00D821D9">
        <w:rPr>
          <w:rFonts w:ascii="Times New Roman" w:eastAsia="標楷體" w:hAnsi="Times New Roman" w:cs="Times New Roman"/>
        </w:rPr>
        <w:t>文本端：語義意圖推理</w:t>
      </w:r>
    </w:p>
    <w:p w:rsidR="00636173" w:rsidRPr="00D821D9" w:rsidRDefault="00636173" w:rsidP="003B6474">
      <w:pPr>
        <w:pStyle w:val="a3"/>
        <w:numPr>
          <w:ilvl w:val="0"/>
          <w:numId w:val="7"/>
        </w:numPr>
        <w:ind w:leftChars="0"/>
        <w:rPr>
          <w:rFonts w:ascii="Times New Roman" w:eastAsia="標楷體" w:hAnsi="Times New Roman" w:cs="Times New Roman"/>
        </w:rPr>
      </w:pPr>
      <w:r w:rsidRPr="00D821D9">
        <w:rPr>
          <w:rFonts w:ascii="Times New Roman" w:eastAsia="標楷體" w:hAnsi="Times New Roman" w:cs="Times New Roman"/>
        </w:rPr>
        <w:t>意圖空間對齊：將訊息轉為向量並與「詐騙行為流型」進行距離計算。</w:t>
      </w:r>
    </w:p>
    <w:p w:rsidR="00A15D3E" w:rsidRPr="00D821D9" w:rsidRDefault="00636173" w:rsidP="003B6474">
      <w:pPr>
        <w:pStyle w:val="a3"/>
        <w:numPr>
          <w:ilvl w:val="0"/>
          <w:numId w:val="7"/>
        </w:numPr>
        <w:ind w:leftChars="0"/>
        <w:rPr>
          <w:rFonts w:ascii="Times New Roman" w:eastAsia="標楷體" w:hAnsi="Times New Roman" w:cs="Times New Roman"/>
        </w:rPr>
      </w:pPr>
      <w:r w:rsidRPr="00D821D9">
        <w:rPr>
          <w:rFonts w:ascii="Times New Roman" w:eastAsia="標楷體" w:hAnsi="Times New Roman" w:cs="Times New Roman"/>
        </w:rPr>
        <w:t xml:space="preserve">RAG </w:t>
      </w:r>
      <w:r w:rsidRPr="00D821D9">
        <w:rPr>
          <w:rFonts w:ascii="Times New Roman" w:eastAsia="標楷體" w:hAnsi="Times New Roman" w:cs="Times New Roman"/>
        </w:rPr>
        <w:t>事實校驗：結合</w:t>
      </w:r>
      <w:r w:rsidRPr="00D821D9">
        <w:rPr>
          <w:rFonts w:ascii="Times New Roman" w:eastAsia="標楷體" w:hAnsi="Times New Roman" w:cs="Times New Roman"/>
        </w:rPr>
        <w:t xml:space="preserve"> 165 </w:t>
      </w:r>
      <w:r w:rsidRPr="00D821D9">
        <w:rPr>
          <w:rFonts w:ascii="Times New Roman" w:eastAsia="標楷體" w:hAnsi="Times New Roman" w:cs="Times New Roman"/>
        </w:rPr>
        <w:t>資料庫即時比對當前流行的詐騙劇本與官方資訊。</w:t>
      </w:r>
    </w:p>
    <w:p w:rsidR="00A15D3E" w:rsidRPr="00D821D9" w:rsidRDefault="00A15D3E" w:rsidP="00A15D3E">
      <w:pPr>
        <w:rPr>
          <w:rFonts w:ascii="Times New Roman" w:eastAsia="標楷體" w:hAnsi="Times New Roman" w:cs="Times New Roman"/>
        </w:rPr>
      </w:pPr>
      <w:r w:rsidRPr="00D821D9">
        <w:rPr>
          <w:rFonts w:ascii="Times New Roman" w:eastAsia="標楷體" w:hAnsi="Times New Roman" w:cs="Times New Roman"/>
          <w:b/>
          <w:bCs/>
          <w:sz w:val="32"/>
          <w:szCs w:val="32"/>
        </w:rPr>
        <w:t>伍、初步結果</w:t>
      </w:r>
    </w:p>
    <w:p w:rsidR="00C35037" w:rsidRPr="00D821D9" w:rsidRDefault="00C35037" w:rsidP="005C0A07">
      <w:pPr>
        <w:pStyle w:val="a3"/>
        <w:ind w:leftChars="0" w:left="360"/>
        <w:rPr>
          <w:rFonts w:ascii="Times New Roman" w:eastAsia="標楷體" w:hAnsi="Times New Roman" w:cs="Times New Roman"/>
          <w:color w:val="000000" w:themeColor="text1"/>
        </w:rPr>
      </w:pPr>
    </w:p>
    <w:p w:rsidR="005C0A07" w:rsidRPr="00D821D9" w:rsidRDefault="00C35037" w:rsidP="005C0A07">
      <w:pPr>
        <w:pStyle w:val="a3"/>
        <w:ind w:leftChars="0" w:left="360"/>
        <w:rPr>
          <w:rFonts w:ascii="Times New Roman" w:eastAsia="標楷體" w:hAnsi="Times New Roman" w:cs="Times New Roman"/>
          <w:color w:val="000000" w:themeColor="text1"/>
        </w:rPr>
      </w:pPr>
      <w:r w:rsidRPr="00D821D9">
        <w:rPr>
          <w:rFonts w:ascii="Times New Roman" w:eastAsia="標楷體" w:hAnsi="Times New Roman" w:cs="Times New Roman"/>
          <w:noProof/>
          <w:color w:val="000000" w:themeColor="text1"/>
        </w:rPr>
        <w:drawing>
          <wp:inline distT="0" distB="0" distL="0" distR="0" wp14:anchorId="2741440E">
            <wp:extent cx="4876800" cy="2181225"/>
            <wp:effectExtent l="0" t="0" r="0" b="952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181225"/>
                    </a:xfrm>
                    <a:prstGeom prst="rect">
                      <a:avLst/>
                    </a:prstGeom>
                    <a:noFill/>
                  </pic:spPr>
                </pic:pic>
              </a:graphicData>
            </a:graphic>
          </wp:inline>
        </w:drawing>
      </w:r>
    </w:p>
    <w:p w:rsidR="00C35037" w:rsidRPr="00D821D9" w:rsidRDefault="00C35037" w:rsidP="005C0A07">
      <w:pPr>
        <w:pStyle w:val="a3"/>
        <w:ind w:leftChars="0" w:left="360"/>
        <w:rPr>
          <w:rFonts w:ascii="Times New Roman" w:eastAsia="標楷體" w:hAnsi="Times New Roman" w:cs="Times New Roman"/>
          <w:color w:val="000000" w:themeColor="text1"/>
        </w:rPr>
      </w:pPr>
      <w:r w:rsidRPr="00D821D9">
        <w:rPr>
          <w:rFonts w:ascii="Times New Roman" w:eastAsia="標楷體" w:hAnsi="Times New Roman" w:cs="Times New Roman"/>
          <w:color w:val="000000" w:themeColor="text1"/>
        </w:rPr>
        <w:t>圖</w:t>
      </w:r>
      <w:r w:rsidRPr="00D821D9">
        <w:rPr>
          <w:rFonts w:ascii="Times New Roman" w:eastAsia="標楷體" w:hAnsi="Times New Roman" w:cs="Times New Roman"/>
          <w:color w:val="000000" w:themeColor="text1"/>
        </w:rPr>
        <w:t xml:space="preserve">. </w:t>
      </w:r>
      <w:r w:rsidRPr="00D821D9">
        <w:rPr>
          <w:rFonts w:ascii="Times New Roman" w:eastAsia="標楷體" w:hAnsi="Times New Roman" w:cs="Times New Roman"/>
          <w:color w:val="000000" w:themeColor="text1"/>
        </w:rPr>
        <w:t>在</w:t>
      </w:r>
      <w:proofErr w:type="spellStart"/>
      <w:r w:rsidRPr="00D821D9">
        <w:rPr>
          <w:rFonts w:ascii="Times New Roman" w:eastAsia="標楷體" w:hAnsi="Times New Roman" w:cs="Times New Roman"/>
        </w:rPr>
        <w:t>rPPG</w:t>
      </w:r>
      <w:proofErr w:type="spellEnd"/>
      <w:r w:rsidRPr="00D821D9">
        <w:rPr>
          <w:rFonts w:ascii="Times New Roman" w:eastAsia="標楷體" w:hAnsi="Times New Roman" w:cs="Times New Roman"/>
          <w:color w:val="000000" w:themeColor="text1"/>
        </w:rPr>
        <w:t xml:space="preserve"> Dataset(UBFC)</w:t>
      </w:r>
      <w:r w:rsidRPr="00D821D9">
        <w:rPr>
          <w:rFonts w:ascii="Times New Roman" w:eastAsia="標楷體" w:hAnsi="Times New Roman" w:cs="Times New Roman"/>
          <w:color w:val="000000" w:themeColor="text1"/>
        </w:rPr>
        <w:t>上做</w:t>
      </w:r>
      <w:r w:rsidRPr="00D821D9">
        <w:rPr>
          <w:rFonts w:ascii="Times New Roman" w:eastAsia="標楷體" w:hAnsi="Times New Roman" w:cs="Times New Roman"/>
        </w:rPr>
        <w:t xml:space="preserve">Transformer Embedding </w:t>
      </w:r>
      <w:r w:rsidRPr="00D821D9">
        <w:rPr>
          <w:rFonts w:ascii="Times New Roman" w:eastAsia="標楷體" w:hAnsi="Times New Roman" w:cs="Times New Roman"/>
        </w:rPr>
        <w:t>將訊號峰谷分離</w:t>
      </w:r>
    </w:p>
    <w:p w:rsidR="00566B08" w:rsidRPr="00D821D9" w:rsidRDefault="008A3E13" w:rsidP="005C0A07">
      <w:pPr>
        <w:widowControl/>
        <w:rPr>
          <w:rFonts w:ascii="Times New Roman" w:eastAsia="標楷體" w:hAnsi="Times New Roman" w:cs="Times New Roman"/>
          <w:szCs w:val="24"/>
        </w:rPr>
      </w:pPr>
    </w:p>
    <w:sectPr w:rsidR="00566B08" w:rsidRPr="00D821D9" w:rsidSect="007A54C5">
      <w:pgSz w:w="11906" w:h="16838"/>
      <w:pgMar w:top="720" w:right="720" w:bottom="720" w:left="156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A3E13" w:rsidRDefault="008A3E13" w:rsidP="00F36E3B">
      <w:r>
        <w:separator/>
      </w:r>
    </w:p>
  </w:endnote>
  <w:endnote w:type="continuationSeparator" w:id="0">
    <w:p w:rsidR="008A3E13" w:rsidRDefault="008A3E13" w:rsidP="00F36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A3E13" w:rsidRDefault="008A3E13" w:rsidP="00F36E3B">
      <w:r>
        <w:separator/>
      </w:r>
    </w:p>
  </w:footnote>
  <w:footnote w:type="continuationSeparator" w:id="0">
    <w:p w:rsidR="008A3E13" w:rsidRDefault="008A3E13" w:rsidP="00F36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CA7093"/>
    <w:multiLevelType w:val="hybridMultilevel"/>
    <w:tmpl w:val="FF284DC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127F3F5C"/>
    <w:multiLevelType w:val="hybridMultilevel"/>
    <w:tmpl w:val="E34EAAE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262100C8"/>
    <w:multiLevelType w:val="hybridMultilevel"/>
    <w:tmpl w:val="376C9E8C"/>
    <w:lvl w:ilvl="0" w:tplc="4C4425C8">
      <w:start w:val="1"/>
      <w:numFmt w:val="ideographLegalTraditional"/>
      <w:lvlText w:val="%1、"/>
      <w:lvlJc w:val="left"/>
      <w:pPr>
        <w:ind w:left="480" w:hanging="480"/>
      </w:pPr>
      <w:rPr>
        <w:rFonts w:hint="default"/>
        <w:color w:val="auto"/>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054403"/>
    <w:multiLevelType w:val="hybridMultilevel"/>
    <w:tmpl w:val="B824C0A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3A853DCA"/>
    <w:multiLevelType w:val="hybridMultilevel"/>
    <w:tmpl w:val="742C57FA"/>
    <w:lvl w:ilvl="0" w:tplc="0409000F">
      <w:start w:val="1"/>
      <w:numFmt w:val="decimal"/>
      <w:lvlText w:val="%1."/>
      <w:lvlJc w:val="left"/>
      <w:pPr>
        <w:ind w:left="960" w:hanging="480"/>
      </w:pPr>
      <w:rPr>
        <w:rFont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5C4E63EB"/>
    <w:multiLevelType w:val="hybridMultilevel"/>
    <w:tmpl w:val="E96C65E6"/>
    <w:lvl w:ilvl="0" w:tplc="0409000B">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6" w15:restartNumberingAfterBreak="0">
    <w:nsid w:val="6DC56F1C"/>
    <w:multiLevelType w:val="hybridMultilevel"/>
    <w:tmpl w:val="8102ABD8"/>
    <w:lvl w:ilvl="0" w:tplc="4C4425C8">
      <w:start w:val="1"/>
      <w:numFmt w:val="ideographLegalTraditional"/>
      <w:lvlText w:val="%1、"/>
      <w:lvlJc w:val="left"/>
      <w:pPr>
        <w:ind w:left="360" w:hanging="360"/>
      </w:pPr>
      <w:rPr>
        <w:rFonts w:hint="default"/>
        <w:color w:val="auto"/>
        <w:lang w:val="en-US"/>
      </w:rPr>
    </w:lvl>
    <w:lvl w:ilvl="1" w:tplc="0409000B">
      <w:start w:val="1"/>
      <w:numFmt w:val="bullet"/>
      <w:lvlText w:val=""/>
      <w:lvlJc w:val="left"/>
      <w:pPr>
        <w:ind w:left="960" w:hanging="480"/>
      </w:pPr>
      <w:rPr>
        <w:rFonts w:ascii="Wingdings" w:hAnsi="Wingding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5"/>
  </w:num>
  <w:num w:numId="3">
    <w:abstractNumId w:val="2"/>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07"/>
    <w:rsid w:val="0013060F"/>
    <w:rsid w:val="001532D3"/>
    <w:rsid w:val="00264C65"/>
    <w:rsid w:val="00395D48"/>
    <w:rsid w:val="003B6474"/>
    <w:rsid w:val="00572742"/>
    <w:rsid w:val="005C0A07"/>
    <w:rsid w:val="005D2E92"/>
    <w:rsid w:val="006215DC"/>
    <w:rsid w:val="00630B9C"/>
    <w:rsid w:val="00636173"/>
    <w:rsid w:val="007A54C5"/>
    <w:rsid w:val="008761D1"/>
    <w:rsid w:val="00883E53"/>
    <w:rsid w:val="00895E10"/>
    <w:rsid w:val="008A3E13"/>
    <w:rsid w:val="009A7466"/>
    <w:rsid w:val="009D4B4A"/>
    <w:rsid w:val="00A04A5D"/>
    <w:rsid w:val="00A15D3E"/>
    <w:rsid w:val="00AE22B8"/>
    <w:rsid w:val="00B408D8"/>
    <w:rsid w:val="00BA1220"/>
    <w:rsid w:val="00BF6740"/>
    <w:rsid w:val="00C35037"/>
    <w:rsid w:val="00D3504C"/>
    <w:rsid w:val="00D821D9"/>
    <w:rsid w:val="00DD18A2"/>
    <w:rsid w:val="00E00CDE"/>
    <w:rsid w:val="00E04546"/>
    <w:rsid w:val="00E1631B"/>
    <w:rsid w:val="00E312C4"/>
    <w:rsid w:val="00EC7CE9"/>
    <w:rsid w:val="00F36E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E977CC6-26B9-48DB-B7E9-36CCAACBB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0A07"/>
    <w:pPr>
      <w:widowControl/>
      <w:ind w:leftChars="200" w:left="480"/>
    </w:pPr>
    <w:rPr>
      <w:rFonts w:ascii="新細明體" w:eastAsia="新細明體" w:hAnsi="新細明體" w:cs="新細明體"/>
      <w:kern w:val="0"/>
      <w:szCs w:val="24"/>
    </w:rPr>
  </w:style>
  <w:style w:type="paragraph" w:styleId="a4">
    <w:name w:val="header"/>
    <w:basedOn w:val="a"/>
    <w:link w:val="a5"/>
    <w:uiPriority w:val="99"/>
    <w:unhideWhenUsed/>
    <w:rsid w:val="00F36E3B"/>
    <w:pPr>
      <w:tabs>
        <w:tab w:val="center" w:pos="4153"/>
        <w:tab w:val="right" w:pos="8306"/>
      </w:tabs>
      <w:snapToGrid w:val="0"/>
    </w:pPr>
    <w:rPr>
      <w:sz w:val="20"/>
      <w:szCs w:val="20"/>
    </w:rPr>
  </w:style>
  <w:style w:type="character" w:customStyle="1" w:styleId="a5">
    <w:name w:val="頁首 字元"/>
    <w:basedOn w:val="a0"/>
    <w:link w:val="a4"/>
    <w:uiPriority w:val="99"/>
    <w:rsid w:val="00F36E3B"/>
    <w:rPr>
      <w:sz w:val="20"/>
      <w:szCs w:val="20"/>
    </w:rPr>
  </w:style>
  <w:style w:type="paragraph" w:styleId="a6">
    <w:name w:val="footer"/>
    <w:basedOn w:val="a"/>
    <w:link w:val="a7"/>
    <w:uiPriority w:val="99"/>
    <w:unhideWhenUsed/>
    <w:rsid w:val="00F36E3B"/>
    <w:pPr>
      <w:tabs>
        <w:tab w:val="center" w:pos="4153"/>
        <w:tab w:val="right" w:pos="8306"/>
      </w:tabs>
      <w:snapToGrid w:val="0"/>
    </w:pPr>
    <w:rPr>
      <w:sz w:val="20"/>
      <w:szCs w:val="20"/>
    </w:rPr>
  </w:style>
  <w:style w:type="character" w:customStyle="1" w:styleId="a7">
    <w:name w:val="頁尾 字元"/>
    <w:basedOn w:val="a0"/>
    <w:link w:val="a6"/>
    <w:uiPriority w:val="99"/>
    <w:rsid w:val="00F36E3B"/>
    <w:rPr>
      <w:sz w:val="20"/>
      <w:szCs w:val="20"/>
    </w:rPr>
  </w:style>
  <w:style w:type="paragraph" w:customStyle="1" w:styleId="Default">
    <w:name w:val="Default"/>
    <w:rsid w:val="00F36E3B"/>
    <w:pPr>
      <w:widowControl w:val="0"/>
      <w:autoSpaceDE w:val="0"/>
      <w:autoSpaceDN w:val="0"/>
      <w:adjustRightInd w:val="0"/>
    </w:pPr>
    <w:rPr>
      <w:rFonts w:ascii="Times New Roman" w:eastAsia="新細明體" w:hAnsi="Times New Roman" w:cs="Times New Roman"/>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2819074">
      <w:bodyDiv w:val="1"/>
      <w:marLeft w:val="0"/>
      <w:marRight w:val="0"/>
      <w:marTop w:val="0"/>
      <w:marBottom w:val="0"/>
      <w:divBdr>
        <w:top w:val="none" w:sz="0" w:space="0" w:color="auto"/>
        <w:left w:val="none" w:sz="0" w:space="0" w:color="auto"/>
        <w:bottom w:val="none" w:sz="0" w:space="0" w:color="auto"/>
        <w:right w:val="none" w:sz="0" w:space="0" w:color="auto"/>
      </w:divBdr>
    </w:div>
    <w:div w:id="1234971177">
      <w:bodyDiv w:val="1"/>
      <w:marLeft w:val="0"/>
      <w:marRight w:val="0"/>
      <w:marTop w:val="0"/>
      <w:marBottom w:val="0"/>
      <w:divBdr>
        <w:top w:val="none" w:sz="0" w:space="0" w:color="auto"/>
        <w:left w:val="none" w:sz="0" w:space="0" w:color="auto"/>
        <w:bottom w:val="none" w:sz="0" w:space="0" w:color="auto"/>
        <w:right w:val="none" w:sz="0" w:space="0" w:color="auto"/>
      </w:divBdr>
    </w:div>
    <w:div w:id="194630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F50EC-4144-43FB-B6BD-8F2C88842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柏伸 陳</cp:lastModifiedBy>
  <cp:revision>9</cp:revision>
  <dcterms:created xsi:type="dcterms:W3CDTF">2021-06-15T06:10:00Z</dcterms:created>
  <dcterms:modified xsi:type="dcterms:W3CDTF">2026-02-24T07:42:00Z</dcterms:modified>
</cp:coreProperties>
</file>