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Ejercicio 2.4 - Analisis</w:t>
      </w:r>
    </w:p>
    <w:p>
      <w:r>
        <w:t>Red elegida: cnn_skip_pool | Test acc: 66.82% | Latencia: 27.3 ms | Tamano: 54.9 KB</w:t>
      </w:r>
    </w:p>
    <w:p>
      <w:pPr>
        <w:pStyle w:val="Heading1"/>
      </w:pPr>
      <w:r>
        <w:t>Como se construyeron los graficos</w:t>
      </w:r>
    </w:p>
    <w:p>
      <w:r>
        <w:rPr>
          <w:rFonts w:ascii="Courier New" w:hAnsi="Courier New"/>
          <w:sz w:val="17"/>
        </w:rPr>
        <w:t>Cada punto = una topologia entrenada.</w:t>
        <w:br/>
        <w:t>Eje Y = accuracy de test.</w:t>
        <w:br/>
        <w:t>Accuracy vs tamano: eje X = parametros * 4 / 1024^2; linea roja = 0.5 MB SRAM.</w:t>
        <w:br/>
        <w:t>Accuracy vs FPS: eje X = 1 / (MACs / 30e6).</w:t>
        <w:br/>
        <w:t>Accuracy vs potencia: eje X = potencia_mW estimada con carga a 1 FPS.</w:t>
      </w:r>
    </w:p>
    <w:p>
      <w:pPr>
        <w:pStyle w:val="Heading1"/>
      </w:pPr>
      <w:r>
        <w:t>Accuracy vs tamano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4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vs_si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Accuracy vs FPS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98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vs_f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Accuracy vs potencia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43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vs_p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Roofline por capa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38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fline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Calculo del Roofline</w:t>
      </w:r>
    </w:p>
    <w:p>
      <w:r>
        <w:rPr>
          <w:rFonts w:ascii="Courier New" w:hAnsi="Courier New"/>
          <w:sz w:val="17"/>
        </w:rPr>
        <w:t>FLOPs_conv = elementos_output * (canales_in/groups * kernel_h * kernel_w) * 2</w:t>
        <w:br/>
        <w:t>FLOPs_linear = elementos_output * in_features * 2</w:t>
        <w:br/>
        <w:t>intensidad_operacional = FLOPs / bytes_movidos</w:t>
        <w:br/>
        <w:t>tiempo_capa = max(FLOPs / pico_compute, bytes_movidos / bandwidth_memoria)</w:t>
        <w:br/>
        <w:t>rendimiento_capa = FLOPs / tiempo_capa</w:t>
        <w:br/>
        <w:t>pico_compute = 30 MMAC/s * 2 = 0.060 GFLOP/s</w:t>
        <w:br/>
        <w:t>bandwidth = 0.12 GB/s</w:t>
      </w:r>
    </w:p>
    <w:p>
      <w:pPr>
        <w:pStyle w:val="Heading1"/>
      </w:pPr>
      <w:r>
        <w:t>Mapa de etiquetas del Roofline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2628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2628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Capa / tipo</w:t>
            </w:r>
          </w:p>
        </w:tc>
        <w:tc>
          <w:tcPr>
            <w:tcW w:type="dxa" w:w="2628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Salida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FT-FC1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fc_tiny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net.1 (FC)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1x128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FT-ReLU1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fc_tiny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net.2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1x128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FT-FC2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fc_tiny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net.3 (FC)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FS-FC1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fc_small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net.1 (FC)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1x256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FS-ReLU1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fc_small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net.2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1x256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FS-FC2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fc_small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net.4 (FC)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1x64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FS-ReLU2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fc_small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net.5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1x64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FS-FC3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fc_small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net.6 (FC)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CT-Conv1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features.0 (Conv)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1x4x96x96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CT-ReLU1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features.1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1x4x96x96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CT-MaxPool1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features.2 (MaxPool)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1x4x48x48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CT-Conv2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features.3 (Conv)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1x8x48x48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CT-ReLU2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features.4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1x8x48x48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CT-MaxPool2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features.5 (MaxPool)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1x8x24x24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CT-FC1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classifier.1 (FC)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1x64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CT-ReLU3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classifier.2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1x64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CT-FC2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classifier.3 (FC)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CG-Conv1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features.0 (Conv)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1x4x96x96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CG-ReLU1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features.1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1x4x96x96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CG-MaxPool1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features.2 (MaxPool)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1x4x48x48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CG-Conv2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features.3 (Conv)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1x8x48x48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CG-ReLU2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features.4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1x8x48x48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CG-MaxPool2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features.5 (MaxPool)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1x8x24x24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CG-Conv3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features.6 (Conv)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1x16x24x24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CG-ReLU3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features.7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1x16x24x24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CG-AvgPool1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features.8 (AvgPool)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1x16x1x1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CG-FC1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classifier (FC)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SP-MaxPool1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skip_pool (MaxPool)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1x1x12x12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SP-Conv1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conv.0 (Conv)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1x4x48x48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SP-ReLU1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conv.1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1x4x48x48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SP-MaxPool2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conv.2 (MaxPool)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1x4x48x48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SP-Conv2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conv.3 (Conv)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1x8x24x24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SP-ReLU2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conv.4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1x8x24x24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SP-MaxPool3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conv.5 (MaxPool)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1x8x24x24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SP-Conv3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conv.6 (Conv)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1x12x12x12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SP-ReLU3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conv.7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1x12x12x12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SP-MaxPool4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conv.8 (MaxPool)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1x12x12x12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SP-Conv4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conv.9 (Conv)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1x12x12x12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SP-ReLU4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conv.10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1x12x12x12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SP-Conv5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conv.11 (Conv)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1x16x12x12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SP-ReLU5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conv.12 (ReLU)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1x16x12x12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SP-FC1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classifier.1 (FC)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1x4</w:t>
            </w:r>
          </w:p>
        </w:tc>
      </w:tr>
    </w:tbl>
    <w:p>
      <w:pPr>
        <w:pStyle w:val="Heading1"/>
      </w:pPr>
      <w:r>
        <w:t>Analisis y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350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Veredicto</w:t>
            </w:r>
          </w:p>
        </w:tc>
        <w:tc>
          <w:tcPr>
            <w:tcW w:type="dxa" w:w="350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Analisis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fc_tiny / fc_small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No recomendadas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Accuracy alrededor de 60%, pero pesos de 4.50 MB y 9.06 MB en float32; exceden la SRAM interna.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Buen accuracy, mala memoria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Mejor test acc (67.27%), pero 1.13 MB de parametros. Requiere PSRAM o int8 para ser realista.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Muy pequena, baja precision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Solo 6.1 KB de pesos, pero test acc de 50.00%.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Elegida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66.82% test acc, 73.35% val acc, 54.9 KB de pesos, 0.82 MMACs, 27.3 ms y 36.7 FPS estimados.</w:t>
            </w:r>
          </w:p>
        </w:tc>
      </w:tr>
    </w:tbl>
    <w:p>
      <w:r>
        <w:t>Decision final: usar cnn_skip_pool. Mantiene accuracy competitivo frente a cnn_tiny, pero con una fraccion del tamano y menor costo computacional. Para la implementacion final en ESP32-S3 se recomienda cuantizacion int8 con ESP-NN/TFLite Micro.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