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A9D9D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532D73C4" w14:textId="77777777" w:rsidR="00F830CF" w:rsidRDefault="00813D31" w:rsidP="00F830CF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1</w:t>
      </w:r>
      <w:r w:rsidR="00754268">
        <w:rPr>
          <w:rFonts w:ascii="Cambria Math" w:hAnsi="Cambria Math" w:hint="eastAsia"/>
        </w:rPr>
        <w:t>、</w:t>
      </w:r>
      <w:r w:rsidR="00F830CF">
        <w:rPr>
          <w:rFonts w:ascii="Cambria Math" w:hAnsi="Cambria Math" w:hint="eastAsia"/>
        </w:rPr>
        <w:t>复习理解</w:t>
      </w:r>
      <w:r w:rsidR="00F830CF" w:rsidRPr="00F830CF">
        <w:rPr>
          <w:rFonts w:ascii="Cambria Math" w:hAnsi="Cambria Math" w:hint="eastAsia"/>
        </w:rPr>
        <w:t>课本中最佳陷波滤波器进行图像恢复的过程，</w:t>
      </w:r>
      <w:r w:rsidR="00F830CF">
        <w:rPr>
          <w:rFonts w:ascii="Cambria Math" w:hAnsi="Cambria Math" w:hint="eastAsia"/>
        </w:rPr>
        <w:t>请</w:t>
      </w:r>
      <w:r w:rsidR="00F830CF" w:rsidRPr="00F830CF">
        <w:rPr>
          <w:rFonts w:ascii="Cambria Math" w:hAnsi="Cambria Math" w:hint="eastAsia"/>
        </w:rPr>
        <w:t>推导出</w:t>
      </w:r>
      <w:r w:rsidR="00F830CF" w:rsidRPr="00F830CF">
        <w:rPr>
          <w:rFonts w:ascii="Cambria Math" w:hAnsi="Cambria Math" w:hint="eastAsia"/>
        </w:rPr>
        <w:t>w(x,y)</w:t>
      </w:r>
      <w:r w:rsidR="00F830CF" w:rsidRPr="00F830CF">
        <w:rPr>
          <w:rFonts w:ascii="Cambria Math" w:hAnsi="Cambria Math" w:hint="eastAsia"/>
        </w:rPr>
        <w:t>最优解的</w:t>
      </w:r>
      <w:r w:rsidR="00F830CF">
        <w:rPr>
          <w:rFonts w:ascii="Cambria Math" w:hAnsi="Cambria Math" w:hint="eastAsia"/>
        </w:rPr>
        <w:t>计算</w:t>
      </w:r>
      <w:r w:rsidR="00F830CF" w:rsidRPr="00F830CF">
        <w:rPr>
          <w:rFonts w:ascii="Cambria Math" w:hAnsi="Cambria Math" w:hint="eastAsia"/>
        </w:rPr>
        <w:t>过程，即从公式</w:t>
      </w:r>
    </w:p>
    <w:p w14:paraId="11BEF6FB" w14:textId="77777777" w:rsidR="00F830CF" w:rsidRDefault="00F830CF" w:rsidP="00F830CF">
      <w:pPr>
        <w:pStyle w:val="aa"/>
        <w:ind w:left="525" w:firstLineChars="0"/>
        <w:rPr>
          <w:rFonts w:ascii="Cambria Math" w:hAnsi="Cambria Math"/>
        </w:rPr>
      </w:pPr>
      <w:r w:rsidRPr="00F830CF">
        <w:rPr>
          <w:rFonts w:ascii="Cambria Math" w:hAnsi="Cambria Math"/>
        </w:rPr>
        <w:object w:dxaOrig="1380" w:dyaOrig="700" w14:anchorId="346B26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pt;height:31.8pt" o:ole="">
            <v:imagedata r:id="rId7" o:title=""/>
          </v:shape>
          <o:OLEObject Type="Embed" ProgID="Equation.DSMT4" ShapeID="_x0000_i1025" DrawAspect="Content" ObjectID="_1665518970" r:id="rId8"/>
        </w:object>
      </w:r>
    </w:p>
    <w:p w14:paraId="6615A750" w14:textId="77777777" w:rsidR="00F830CF" w:rsidRDefault="00F830CF" w:rsidP="00F830CF">
      <w:pPr>
        <w:pStyle w:val="aa"/>
        <w:ind w:left="525" w:firstLineChars="0"/>
        <w:rPr>
          <w:rFonts w:ascii="Cambria Math" w:hAnsi="Cambria Math"/>
        </w:rPr>
      </w:pPr>
      <w:r w:rsidRPr="00F830CF">
        <w:rPr>
          <w:rFonts w:ascii="Cambria Math" w:hAnsi="Cambria Math" w:hint="eastAsia"/>
        </w:rPr>
        <w:t>到</w:t>
      </w:r>
    </w:p>
    <w:p w14:paraId="67C0A7BD" w14:textId="77777777" w:rsidR="00F830CF" w:rsidRDefault="00F830CF" w:rsidP="00F830CF">
      <w:pPr>
        <w:pStyle w:val="aa"/>
        <w:ind w:left="525" w:firstLineChars="0"/>
        <w:rPr>
          <w:rFonts w:ascii="Cambria Math" w:hAnsi="Cambria Math"/>
        </w:rPr>
      </w:pPr>
      <w:r w:rsidRPr="00F830CF">
        <w:rPr>
          <w:rFonts w:ascii="Cambria Math" w:hAnsi="Cambria Math"/>
        </w:rPr>
        <w:object w:dxaOrig="3900" w:dyaOrig="760" w14:anchorId="0DB5D79E">
          <v:shape id="_x0000_i1026" type="#_x0000_t75" style="width:197.4pt;height:38.4pt" o:ole="">
            <v:imagedata r:id="rId9" o:title=""/>
          </v:shape>
          <o:OLEObject Type="Embed" ProgID="Equation.DSMT4" ShapeID="_x0000_i1026" DrawAspect="Content" ObjectID="_1665518971" r:id="rId10"/>
        </w:object>
      </w:r>
    </w:p>
    <w:p w14:paraId="59B9C7F7" w14:textId="6598036B" w:rsidR="00462E0F" w:rsidRDefault="00F830CF" w:rsidP="00462E0F">
      <w:pPr>
        <w:pStyle w:val="aa"/>
        <w:ind w:left="525" w:firstLineChars="0"/>
        <w:rPr>
          <w:rFonts w:ascii="Cambria Math" w:hAnsi="Cambria Math"/>
        </w:rPr>
      </w:pPr>
      <w:r w:rsidRPr="00F830CF">
        <w:rPr>
          <w:rFonts w:ascii="Cambria Math" w:hAnsi="Cambria Math" w:hint="eastAsia"/>
        </w:rPr>
        <w:t>的</w:t>
      </w:r>
      <w:r>
        <w:rPr>
          <w:rFonts w:ascii="Cambria Math" w:hAnsi="Cambria Math" w:hint="eastAsia"/>
        </w:rPr>
        <w:t>推导</w:t>
      </w:r>
      <w:r w:rsidRPr="00F830CF">
        <w:rPr>
          <w:rFonts w:ascii="Cambria Math" w:hAnsi="Cambria Math" w:hint="eastAsia"/>
        </w:rPr>
        <w:t>过程。</w:t>
      </w:r>
    </w:p>
    <w:p w14:paraId="2C39270A" w14:textId="267921AC" w:rsidR="006D7D68" w:rsidRDefault="00462E0F" w:rsidP="00462E0F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 w:rsidR="00D61C5B">
        <w:rPr>
          <w:rFonts w:ascii="Cambria Math" w:hAnsi="Cambria Math" w:hint="eastAsia"/>
        </w:rPr>
        <w:t>解：</w:t>
      </w:r>
      <w:r w:rsidR="00D14D68">
        <w:rPr>
          <w:rFonts w:ascii="Cambria Math" w:hAnsi="Cambria Math" w:hint="eastAsia"/>
        </w:rPr>
        <w:t>已知</w:t>
      </w:r>
      <w:r w:rsidR="00817350" w:rsidRPr="00817350">
        <w:rPr>
          <w:rFonts w:ascii="Cambria Math" w:hAnsi="Cambria Math"/>
          <w:position w:val="-10"/>
        </w:rPr>
        <w:object w:dxaOrig="859" w:dyaOrig="360" w14:anchorId="36DF6494">
          <v:shape id="_x0000_i1030" type="#_x0000_t75" style="width:43.2pt;height:18pt" o:ole="">
            <v:imagedata r:id="rId11" o:title=""/>
          </v:shape>
          <o:OLEObject Type="Embed" ProgID="Equation.DSMT4" ShapeID="_x0000_i1030" DrawAspect="Content" ObjectID="_1665518972" r:id="rId12"/>
        </w:object>
      </w:r>
      <w:r w:rsidR="00817350">
        <w:rPr>
          <w:rFonts w:ascii="Cambria Math" w:hAnsi="Cambria Math" w:hint="eastAsia"/>
        </w:rPr>
        <w:t>的公式如下</w:t>
      </w:r>
      <w:r w:rsidR="006D7D68">
        <w:rPr>
          <w:rFonts w:ascii="Cambria Math" w:hAnsi="Cambria Math" w:hint="eastAsia"/>
        </w:rPr>
        <w:t>：</w:t>
      </w:r>
    </w:p>
    <w:p w14:paraId="48F07E1F" w14:textId="0B42F58A" w:rsidR="0062152A" w:rsidRDefault="0062152A" w:rsidP="0062152A">
      <w:pPr>
        <w:pStyle w:val="MTDisplayEquation"/>
      </w:pPr>
      <w:r>
        <w:tab/>
      </w:r>
      <w:r w:rsidR="004D69DB" w:rsidRPr="0062152A">
        <w:rPr>
          <w:position w:val="-28"/>
        </w:rPr>
        <w:object w:dxaOrig="9680" w:dyaOrig="680" w14:anchorId="73671595">
          <v:shape id="_x0000_i1043" type="#_x0000_t75" style="width:484.2pt;height:34.2pt" o:ole="">
            <v:imagedata r:id="rId13" o:title=""/>
          </v:shape>
          <o:OLEObject Type="Embed" ProgID="Equation.DSMT4" ShapeID="_x0000_i1043" DrawAspect="Content" ObjectID="_1665518973" r:id="rId14"/>
        </w:object>
      </w:r>
      <w:r w:rsidR="0008002F">
        <w:t xml:space="preserve">    </w:t>
      </w:r>
      <w:r w:rsidR="004515E8">
        <w:rPr>
          <w:rFonts w:hint="eastAsia"/>
        </w:rPr>
        <w:t>对上式整理如下：</w:t>
      </w:r>
    </w:p>
    <w:p w14:paraId="295B7383" w14:textId="0C19B143" w:rsidR="00DC26AB" w:rsidRDefault="0049023F" w:rsidP="008342AE">
      <w:pPr>
        <w:pStyle w:val="MTDisplayEquation"/>
      </w:pPr>
      <w:r>
        <w:tab/>
      </w:r>
      <w:r w:rsidRPr="0049023F">
        <w:rPr>
          <w:position w:val="-28"/>
        </w:rPr>
        <w:object w:dxaOrig="8860" w:dyaOrig="680" w14:anchorId="605984ED">
          <v:shape id="_x0000_i1049" type="#_x0000_t75" style="width:442.8pt;height:34.2pt" o:ole="">
            <v:imagedata r:id="rId15" o:title=""/>
          </v:shape>
          <o:OLEObject Type="Embed" ProgID="Equation.DSMT4" ShapeID="_x0000_i1049" DrawAspect="Content" ObjectID="_1665518974" r:id="rId16"/>
        </w:object>
      </w:r>
      <w:r w:rsidR="00D467E5">
        <w:t xml:space="preserve">    </w:t>
      </w:r>
      <w:r w:rsidR="00D467E5">
        <w:rPr>
          <w:rFonts w:hint="eastAsia"/>
        </w:rPr>
        <w:t>我们要</w:t>
      </w:r>
      <w:r w:rsidR="00E2496F">
        <w:rPr>
          <w:rFonts w:hint="eastAsia"/>
        </w:rPr>
        <w:t>求解</w:t>
      </w:r>
      <w:r w:rsidR="00396331" w:rsidRPr="00817350">
        <w:rPr>
          <w:position w:val="-10"/>
        </w:rPr>
        <w:object w:dxaOrig="859" w:dyaOrig="360" w14:anchorId="07C0702C">
          <v:shape id="_x0000_i1050" type="#_x0000_t75" style="width:43.2pt;height:18pt" o:ole="">
            <v:imagedata r:id="rId11" o:title=""/>
          </v:shape>
          <o:OLEObject Type="Embed" ProgID="Equation.DSMT4" ShapeID="_x0000_i1050" DrawAspect="Content" ObjectID="_1665518975" r:id="rId17"/>
        </w:object>
      </w:r>
      <w:r w:rsidR="00396331">
        <w:rPr>
          <w:rFonts w:hint="eastAsia"/>
        </w:rPr>
        <w:t>对</w:t>
      </w:r>
      <w:r w:rsidR="00396331">
        <w:rPr>
          <w:rFonts w:hint="eastAsia"/>
        </w:rPr>
        <w:t>w</w:t>
      </w:r>
      <w:r w:rsidR="00396331">
        <w:t>(x,y)</w:t>
      </w:r>
      <w:r w:rsidR="006708CC">
        <w:rPr>
          <w:rFonts w:hint="eastAsia"/>
        </w:rPr>
        <w:t>的偏导数，</w:t>
      </w:r>
      <w:r w:rsidR="005F1337">
        <w:rPr>
          <w:rFonts w:hint="eastAsia"/>
        </w:rPr>
        <w:t>由于</w:t>
      </w:r>
      <w:r w:rsidR="00816FE5" w:rsidRPr="00DB735E">
        <w:rPr>
          <w:position w:val="-10"/>
        </w:rPr>
        <w:object w:dxaOrig="2240" w:dyaOrig="320" w14:anchorId="4B87077B">
          <v:shape id="_x0000_i1051" type="#_x0000_t75" style="width:112.2pt;height:16.2pt" o:ole="">
            <v:imagedata r:id="rId18" o:title=""/>
          </v:shape>
          <o:OLEObject Type="Embed" ProgID="Equation.DSMT4" ShapeID="_x0000_i1051" DrawAspect="Content" ObjectID="_1665518976" r:id="rId19"/>
        </w:object>
      </w:r>
      <w:r w:rsidR="00816FE5">
        <w:rPr>
          <w:rFonts w:hint="eastAsia"/>
        </w:rPr>
        <w:t>和</w:t>
      </w:r>
      <w:r w:rsidR="008E4029" w:rsidRPr="00DB735E">
        <w:rPr>
          <w:position w:val="-10"/>
        </w:rPr>
        <w:object w:dxaOrig="2220" w:dyaOrig="320" w14:anchorId="44940064">
          <v:shape id="_x0000_i1052" type="#_x0000_t75" style="width:111pt;height:16.2pt" o:ole="">
            <v:imagedata r:id="rId20" o:title=""/>
          </v:shape>
          <o:OLEObject Type="Embed" ProgID="Equation.DSMT4" ShapeID="_x0000_i1052" DrawAspect="Content" ObjectID="_1665518977" r:id="rId21"/>
        </w:object>
      </w:r>
      <w:r w:rsidR="008E4029">
        <w:rPr>
          <w:rFonts w:hint="eastAsia"/>
        </w:rPr>
        <w:t>与</w:t>
      </w:r>
      <w:r w:rsidR="008E4029">
        <w:rPr>
          <w:rFonts w:hint="eastAsia"/>
        </w:rPr>
        <w:t>w</w:t>
      </w:r>
      <w:r w:rsidR="008E4029">
        <w:t>(x,y)</w:t>
      </w:r>
      <w:r w:rsidR="008E4029">
        <w:rPr>
          <w:rFonts w:hint="eastAsia"/>
        </w:rPr>
        <w:t>无关，因此我们令</w:t>
      </w:r>
      <w:r w:rsidR="00B9605A" w:rsidRPr="00DB735E">
        <w:rPr>
          <w:position w:val="-10"/>
        </w:rPr>
        <w:object w:dxaOrig="2240" w:dyaOrig="320" w14:anchorId="0DB38E6B">
          <v:shape id="_x0000_i1053" type="#_x0000_t75" style="width:112.2pt;height:16.2pt" o:ole="">
            <v:imagedata r:id="rId18" o:title=""/>
          </v:shape>
          <o:OLEObject Type="Embed" ProgID="Equation.DSMT4" ShapeID="_x0000_i1053" DrawAspect="Content" ObjectID="_1665518978" r:id="rId22"/>
        </w:object>
      </w:r>
      <w:r w:rsidR="006F24BC">
        <w:rPr>
          <w:rFonts w:hint="eastAsia"/>
        </w:rPr>
        <w:t>=m</w:t>
      </w:r>
      <w:r w:rsidR="003C6320">
        <w:rPr>
          <w:rFonts w:hint="eastAsia"/>
        </w:rPr>
        <w:t>，</w:t>
      </w:r>
      <w:r w:rsidR="00DA7557" w:rsidRPr="00DB735E">
        <w:rPr>
          <w:position w:val="-10"/>
        </w:rPr>
        <w:object w:dxaOrig="2220" w:dyaOrig="320" w14:anchorId="13D482E9">
          <v:shape id="_x0000_i1054" type="#_x0000_t75" style="width:111pt;height:16.2pt" o:ole="">
            <v:imagedata r:id="rId20" o:title=""/>
          </v:shape>
          <o:OLEObject Type="Embed" ProgID="Equation.DSMT4" ShapeID="_x0000_i1054" DrawAspect="Content" ObjectID="_1665518979" r:id="rId23"/>
        </w:object>
      </w:r>
      <w:r w:rsidR="004F0FC5">
        <w:rPr>
          <w:rFonts w:hint="eastAsia"/>
        </w:rPr>
        <w:t>=n</w:t>
      </w:r>
      <w:r w:rsidR="00891475">
        <w:rPr>
          <w:rFonts w:hint="eastAsia"/>
        </w:rPr>
        <w:t>。</w:t>
      </w:r>
    </w:p>
    <w:p w14:paraId="1C0E0F1D" w14:textId="6AEA4EFD" w:rsidR="008342AE" w:rsidRDefault="008342AE" w:rsidP="00AB3184">
      <w:pPr>
        <w:ind w:firstLine="420"/>
        <w:rPr>
          <w:rFonts w:ascii="Cambria Math" w:hAnsi="Cambria Math"/>
        </w:rPr>
      </w:pPr>
      <w:r>
        <w:rPr>
          <w:rFonts w:hint="eastAsia"/>
        </w:rPr>
        <w:t>故而</w:t>
      </w:r>
      <w:r w:rsidR="00212CCA">
        <w:rPr>
          <w:rFonts w:hint="eastAsia"/>
        </w:rPr>
        <w:t>我们可将</w:t>
      </w:r>
      <w:r w:rsidR="00212CCA" w:rsidRPr="00817350">
        <w:rPr>
          <w:rFonts w:ascii="Cambria Math" w:hAnsi="Cambria Math"/>
          <w:position w:val="-10"/>
        </w:rPr>
        <w:object w:dxaOrig="859" w:dyaOrig="360" w14:anchorId="7DF82F3A">
          <v:shape id="_x0000_i1074" type="#_x0000_t75" style="width:43.2pt;height:18pt" o:ole="">
            <v:imagedata r:id="rId11" o:title=""/>
          </v:shape>
          <o:OLEObject Type="Embed" ProgID="Equation.DSMT4" ShapeID="_x0000_i1074" DrawAspect="Content" ObjectID="_1665518980" r:id="rId24"/>
        </w:object>
      </w:r>
      <w:r w:rsidR="00187F99">
        <w:rPr>
          <w:rFonts w:ascii="Cambria Math" w:hAnsi="Cambria Math" w:hint="eastAsia"/>
        </w:rPr>
        <w:t>整理如下</w:t>
      </w:r>
      <w:r w:rsidR="00AB3184">
        <w:rPr>
          <w:rFonts w:ascii="Cambria Math" w:hAnsi="Cambria Math" w:hint="eastAsia"/>
        </w:rPr>
        <w:t>:</w:t>
      </w:r>
    </w:p>
    <w:p w14:paraId="082E150D" w14:textId="45B6EE63" w:rsidR="00AB3184" w:rsidRDefault="003E2ADC" w:rsidP="003E2ADC">
      <w:pPr>
        <w:pStyle w:val="MTDisplayEquation"/>
        <w:rPr>
          <w:rFonts w:hint="eastAsia"/>
        </w:rPr>
      </w:pPr>
      <w:r>
        <w:tab/>
      </w:r>
      <w:r w:rsidRPr="003E2ADC">
        <w:rPr>
          <w:position w:val="-28"/>
        </w:rPr>
        <w:object w:dxaOrig="4700" w:dyaOrig="680" w14:anchorId="37EF62FC">
          <v:shape id="_x0000_i1081" type="#_x0000_t75" style="width:235.2pt;height:34.2pt" o:ole="">
            <v:imagedata r:id="rId25" o:title=""/>
          </v:shape>
          <o:OLEObject Type="Embed" ProgID="Equation.DSMT4" ShapeID="_x0000_i1081" DrawAspect="Content" ObjectID="_1665518981" r:id="rId26"/>
        </w:object>
      </w:r>
    </w:p>
    <w:p w14:paraId="36337649" w14:textId="41D46AF9" w:rsidR="003E2ADC" w:rsidRDefault="00FC6E15" w:rsidP="00AB3184">
      <w:pPr>
        <w:ind w:firstLine="420"/>
      </w:pPr>
      <w:r>
        <w:rPr>
          <w:rFonts w:hint="eastAsia"/>
        </w:rPr>
        <w:t>因此：</w:t>
      </w:r>
    </w:p>
    <w:p w14:paraId="0D18AE66" w14:textId="1B39F214" w:rsidR="00FC6E15" w:rsidRDefault="00003DA2" w:rsidP="00003DA2">
      <w:pPr>
        <w:pStyle w:val="MTDisplayEquation"/>
        <w:rPr>
          <w:rFonts w:hint="eastAsia"/>
        </w:rPr>
      </w:pPr>
      <w:r>
        <w:tab/>
      </w:r>
      <w:r w:rsidR="00DE5002" w:rsidRPr="00003DA2">
        <w:rPr>
          <w:position w:val="-66"/>
        </w:rPr>
        <w:object w:dxaOrig="5400" w:dyaOrig="1440" w14:anchorId="72245FEE">
          <v:shape id="_x0000_i1102" type="#_x0000_t75" style="width:270pt;height:1in" o:ole="">
            <v:imagedata r:id="rId27" o:title=""/>
          </v:shape>
          <o:OLEObject Type="Embed" ProgID="Equation.DSMT4" ShapeID="_x0000_i1102" DrawAspect="Content" ObjectID="_1665518982" r:id="rId28"/>
        </w:object>
      </w:r>
    </w:p>
    <w:p w14:paraId="4A40E8C5" w14:textId="79B148C1" w:rsidR="00003DA2" w:rsidRDefault="00A1202B" w:rsidP="00AB3184">
      <w:pPr>
        <w:ind w:firstLine="420"/>
        <w:rPr>
          <w:rFonts w:ascii="Cambria Math" w:hAnsi="Cambria Math"/>
        </w:rPr>
      </w:pPr>
      <w:r>
        <w:rPr>
          <w:rFonts w:ascii="Cambria Math" w:hAnsi="Cambria Math" w:hint="eastAsia"/>
        </w:rPr>
        <w:t>由于</w:t>
      </w:r>
      <w:r w:rsidR="00421B5D" w:rsidRPr="00421B5D">
        <w:rPr>
          <w:rFonts w:ascii="Cambria Math" w:hAnsi="Cambria Math"/>
          <w:position w:val="-28"/>
        </w:rPr>
        <w:object w:dxaOrig="1380" w:dyaOrig="700" w14:anchorId="548898FB">
          <v:shape id="_x0000_i1106" type="#_x0000_t75" style="width:69pt;height:34.8pt" o:ole="">
            <v:imagedata r:id="rId29" o:title=""/>
          </v:shape>
          <o:OLEObject Type="Embed" ProgID="Equation.DSMT4" ShapeID="_x0000_i1106" DrawAspect="Content" ObjectID="_1665518983" r:id="rId30"/>
        </w:object>
      </w:r>
      <w:r w:rsidR="00421B5D">
        <w:rPr>
          <w:rFonts w:ascii="Cambria Math" w:hAnsi="Cambria Math" w:hint="eastAsia"/>
        </w:rPr>
        <w:t>，因此</w:t>
      </w:r>
      <w:r w:rsidR="00CF3A43">
        <w:rPr>
          <w:rFonts w:ascii="Cambria Math" w:hAnsi="Cambria Math" w:hint="eastAsia"/>
        </w:rPr>
        <w:t>可得</w:t>
      </w:r>
      <w:r w:rsidR="00F116F0">
        <w:rPr>
          <w:rFonts w:ascii="Cambria Math" w:hAnsi="Cambria Math" w:hint="eastAsia"/>
        </w:rPr>
        <w:t>上式的解为：</w:t>
      </w:r>
    </w:p>
    <w:p w14:paraId="214100C3" w14:textId="1D099723" w:rsidR="004453C2" w:rsidRDefault="003F4AD0" w:rsidP="003F4AD0">
      <w:pPr>
        <w:pStyle w:val="MTDisplayEquation"/>
        <w:rPr>
          <w:rFonts w:hint="eastAsia"/>
        </w:rPr>
      </w:pPr>
      <w:r>
        <w:lastRenderedPageBreak/>
        <w:tab/>
      </w:r>
      <w:r w:rsidR="000F616D" w:rsidRPr="000F616D">
        <w:rPr>
          <w:position w:val="-114"/>
        </w:rPr>
        <w:object w:dxaOrig="5740" w:dyaOrig="2400" w14:anchorId="16983D44">
          <v:shape id="_x0000_i1131" type="#_x0000_t75" style="width:286.8pt;height:120pt" o:ole="">
            <v:imagedata r:id="rId31" o:title=""/>
          </v:shape>
          <o:OLEObject Type="Embed" ProgID="Equation.DSMT4" ShapeID="_x0000_i1131" DrawAspect="Content" ObjectID="_1665518984" r:id="rId32"/>
        </w:object>
      </w:r>
    </w:p>
    <w:p w14:paraId="04B5423A" w14:textId="4A136205" w:rsidR="003F4AD0" w:rsidRDefault="00155719" w:rsidP="00AB3184">
      <w:pPr>
        <w:ind w:firstLine="420"/>
      </w:pPr>
      <w:r>
        <w:rPr>
          <w:rFonts w:hint="eastAsia"/>
        </w:rPr>
        <w:t>令分子分母同时</w:t>
      </w:r>
      <w:r w:rsidR="00FB10BA">
        <w:rPr>
          <w:rFonts w:hint="eastAsia"/>
        </w:rPr>
        <w:t>乘以</w:t>
      </w:r>
      <w:r w:rsidR="008443EC" w:rsidRPr="00DB735E">
        <w:rPr>
          <w:position w:val="-10"/>
        </w:rPr>
        <w:object w:dxaOrig="2220" w:dyaOrig="320" w14:anchorId="4FD4C73A">
          <v:shape id="_x0000_i1134" type="#_x0000_t75" style="width:111pt;height:16.2pt" o:ole="">
            <v:imagedata r:id="rId33" o:title=""/>
          </v:shape>
          <o:OLEObject Type="Embed" ProgID="Equation.DSMT4" ShapeID="_x0000_i1134" DrawAspect="Content" ObjectID="_1665518985" r:id="rId34"/>
        </w:object>
      </w:r>
      <w:r w:rsidR="00BA4674">
        <w:rPr>
          <w:rFonts w:hint="eastAsia"/>
        </w:rPr>
        <w:t>，可得：</w:t>
      </w:r>
    </w:p>
    <w:p w14:paraId="64A43A66" w14:textId="174788BE" w:rsidR="00BA4674" w:rsidRDefault="00DF4237" w:rsidP="00DF4237">
      <w:pPr>
        <w:pStyle w:val="MTDisplayEquation"/>
        <w:rPr>
          <w:rFonts w:hint="eastAsia"/>
        </w:rPr>
      </w:pPr>
      <w:r>
        <w:tab/>
      </w:r>
      <w:r w:rsidR="00E321B2" w:rsidRPr="00DF4237">
        <w:rPr>
          <w:position w:val="-64"/>
        </w:rPr>
        <w:object w:dxaOrig="11799" w:dyaOrig="1400" w14:anchorId="1674873C">
          <v:shape id="_x0000_i1157" type="#_x0000_t75" style="width:493.2pt;height:58.8pt" o:ole="">
            <v:imagedata r:id="rId35" o:title=""/>
          </v:shape>
          <o:OLEObject Type="Embed" ProgID="Equation.DSMT4" ShapeID="_x0000_i1157" DrawAspect="Content" ObjectID="_1665518986" r:id="rId36"/>
        </w:object>
      </w:r>
    </w:p>
    <w:p w14:paraId="1A221C53" w14:textId="55084F02" w:rsidR="00976236" w:rsidRDefault="002C7B90" w:rsidP="00976236">
      <w:pPr>
        <w:ind w:firstLine="420"/>
      </w:pPr>
      <w:r>
        <w:rPr>
          <w:rFonts w:hint="eastAsia"/>
        </w:rPr>
        <w:t>在上式中，</w:t>
      </w:r>
      <w:r w:rsidR="00E2098A">
        <w:rPr>
          <w:rFonts w:hint="eastAsia"/>
        </w:rPr>
        <w:t>两个求和符号</w:t>
      </w:r>
      <w:r w:rsidR="000A1C98">
        <w:rPr>
          <w:rFonts w:hint="eastAsia"/>
        </w:rPr>
        <w:t>进行求和运算后再除以</w:t>
      </w:r>
      <w:r w:rsidR="000A1C98">
        <w:rPr>
          <w:rFonts w:hint="eastAsia"/>
        </w:rPr>
        <w:t>(</w:t>
      </w:r>
      <w:r w:rsidR="000A1C98">
        <w:t>2a+1)(2b+1)</w:t>
      </w:r>
      <w:r w:rsidR="005344C8">
        <w:rPr>
          <w:rFonts w:hint="eastAsia"/>
        </w:rPr>
        <w:t>，就相当于求均值</w:t>
      </w:r>
      <w:r w:rsidR="00976236">
        <w:rPr>
          <w:rFonts w:hint="eastAsia"/>
        </w:rPr>
        <w:t>，故而上式可化简为：</w:t>
      </w:r>
    </w:p>
    <w:p w14:paraId="3ACBD7D8" w14:textId="5040CAB8" w:rsidR="00976236" w:rsidRDefault="004971FE" w:rsidP="004971FE">
      <w:pPr>
        <w:pStyle w:val="MTDisplayEquation"/>
        <w:rPr>
          <w:rFonts w:hint="eastAsia"/>
        </w:rPr>
      </w:pPr>
      <w:r>
        <w:tab/>
      </w:r>
      <w:r w:rsidR="00A72CB5" w:rsidRPr="004971FE">
        <w:rPr>
          <w:position w:val="-72"/>
        </w:rPr>
        <w:object w:dxaOrig="7400" w:dyaOrig="1560" w14:anchorId="7718A349">
          <v:shape id="_x0000_i1171" type="#_x0000_t75" style="width:370.2pt;height:78pt" o:ole="">
            <v:imagedata r:id="rId37" o:title=""/>
          </v:shape>
          <o:OLEObject Type="Embed" ProgID="Equation.DSMT4" ShapeID="_x0000_i1171" DrawAspect="Content" ObjectID="_1665518987" r:id="rId38"/>
        </w:object>
      </w:r>
    </w:p>
    <w:p w14:paraId="2AEC8932" w14:textId="0833EC1A" w:rsidR="004971FE" w:rsidRPr="00AB3184" w:rsidRDefault="004971FE" w:rsidP="00976236">
      <w:pPr>
        <w:ind w:firstLine="420"/>
        <w:rPr>
          <w:rFonts w:hint="eastAsia"/>
        </w:rPr>
      </w:pPr>
      <w:r>
        <w:rPr>
          <w:rFonts w:hint="eastAsia"/>
        </w:rPr>
        <w:t>因此</w:t>
      </w:r>
      <w:r w:rsidR="003D18C9">
        <w:rPr>
          <w:rFonts w:hint="eastAsia"/>
        </w:rPr>
        <w:t>题目中要求的内容得证。</w:t>
      </w:r>
    </w:p>
    <w:sectPr w:rsidR="004971FE" w:rsidRPr="00AB3184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31D99" w14:textId="77777777" w:rsidR="002C1AD4" w:rsidRDefault="002C1AD4" w:rsidP="00DC26AB">
      <w:r>
        <w:separator/>
      </w:r>
    </w:p>
  </w:endnote>
  <w:endnote w:type="continuationSeparator" w:id="0">
    <w:p w14:paraId="2EFA4E02" w14:textId="77777777" w:rsidR="002C1AD4" w:rsidRDefault="002C1AD4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A1DAE" w14:textId="77777777" w:rsidR="002C1AD4" w:rsidRDefault="002C1AD4" w:rsidP="00DC26AB">
      <w:r>
        <w:separator/>
      </w:r>
    </w:p>
  </w:footnote>
  <w:footnote w:type="continuationSeparator" w:id="0">
    <w:p w14:paraId="5CFE451C" w14:textId="77777777" w:rsidR="002C1AD4" w:rsidRDefault="002C1AD4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03DA2"/>
    <w:rsid w:val="00066D7E"/>
    <w:rsid w:val="0008002F"/>
    <w:rsid w:val="000A1C98"/>
    <w:rsid w:val="000D413A"/>
    <w:rsid w:val="000E54AA"/>
    <w:rsid w:val="000F616D"/>
    <w:rsid w:val="000F6C88"/>
    <w:rsid w:val="00106BB7"/>
    <w:rsid w:val="00155719"/>
    <w:rsid w:val="00187F99"/>
    <w:rsid w:val="001C52F0"/>
    <w:rsid w:val="001E5175"/>
    <w:rsid w:val="001F4232"/>
    <w:rsid w:val="00212CCA"/>
    <w:rsid w:val="00257D64"/>
    <w:rsid w:val="00271704"/>
    <w:rsid w:val="002932EA"/>
    <w:rsid w:val="002C1AD4"/>
    <w:rsid w:val="002C7B90"/>
    <w:rsid w:val="002F1216"/>
    <w:rsid w:val="00300563"/>
    <w:rsid w:val="003566B4"/>
    <w:rsid w:val="00396331"/>
    <w:rsid w:val="003C6320"/>
    <w:rsid w:val="003D18C9"/>
    <w:rsid w:val="003E2ADC"/>
    <w:rsid w:val="003F4AD0"/>
    <w:rsid w:val="00421B5D"/>
    <w:rsid w:val="004453C2"/>
    <w:rsid w:val="004515E8"/>
    <w:rsid w:val="004566A6"/>
    <w:rsid w:val="004612FB"/>
    <w:rsid w:val="00462E0F"/>
    <w:rsid w:val="0049023F"/>
    <w:rsid w:val="004971FE"/>
    <w:rsid w:val="004D69DB"/>
    <w:rsid w:val="004F0FC5"/>
    <w:rsid w:val="005101AB"/>
    <w:rsid w:val="005344C8"/>
    <w:rsid w:val="005663C8"/>
    <w:rsid w:val="00573546"/>
    <w:rsid w:val="005C7F04"/>
    <w:rsid w:val="005F1337"/>
    <w:rsid w:val="0062152A"/>
    <w:rsid w:val="006436B5"/>
    <w:rsid w:val="006708CC"/>
    <w:rsid w:val="006D7D68"/>
    <w:rsid w:val="006F24BC"/>
    <w:rsid w:val="00711D3D"/>
    <w:rsid w:val="00754268"/>
    <w:rsid w:val="00762927"/>
    <w:rsid w:val="007750E9"/>
    <w:rsid w:val="007C0463"/>
    <w:rsid w:val="007D3BAE"/>
    <w:rsid w:val="00813D31"/>
    <w:rsid w:val="00816579"/>
    <w:rsid w:val="00816FE5"/>
    <w:rsid w:val="00817350"/>
    <w:rsid w:val="008342AE"/>
    <w:rsid w:val="008443EC"/>
    <w:rsid w:val="00891475"/>
    <w:rsid w:val="008C0207"/>
    <w:rsid w:val="008C78F0"/>
    <w:rsid w:val="008E4029"/>
    <w:rsid w:val="00934141"/>
    <w:rsid w:val="00976236"/>
    <w:rsid w:val="009F79A5"/>
    <w:rsid w:val="00A1202B"/>
    <w:rsid w:val="00A31A5D"/>
    <w:rsid w:val="00A4597E"/>
    <w:rsid w:val="00A57081"/>
    <w:rsid w:val="00A72CB5"/>
    <w:rsid w:val="00AB3184"/>
    <w:rsid w:val="00B072BD"/>
    <w:rsid w:val="00B16810"/>
    <w:rsid w:val="00B34643"/>
    <w:rsid w:val="00B9605A"/>
    <w:rsid w:val="00BA4674"/>
    <w:rsid w:val="00BE7C59"/>
    <w:rsid w:val="00C72C43"/>
    <w:rsid w:val="00CA3321"/>
    <w:rsid w:val="00CF3A43"/>
    <w:rsid w:val="00D14D68"/>
    <w:rsid w:val="00D33C58"/>
    <w:rsid w:val="00D467E5"/>
    <w:rsid w:val="00D479B7"/>
    <w:rsid w:val="00D61C5B"/>
    <w:rsid w:val="00DA7557"/>
    <w:rsid w:val="00DC26AB"/>
    <w:rsid w:val="00DD2EB0"/>
    <w:rsid w:val="00DE5002"/>
    <w:rsid w:val="00DF4237"/>
    <w:rsid w:val="00E2098A"/>
    <w:rsid w:val="00E2496F"/>
    <w:rsid w:val="00E321B2"/>
    <w:rsid w:val="00EA0962"/>
    <w:rsid w:val="00EB01D2"/>
    <w:rsid w:val="00EC1922"/>
    <w:rsid w:val="00F116F0"/>
    <w:rsid w:val="00F65B9E"/>
    <w:rsid w:val="00F661A0"/>
    <w:rsid w:val="00F830CF"/>
    <w:rsid w:val="00FB10BA"/>
    <w:rsid w:val="00FB7CC2"/>
    <w:rsid w:val="00FC6E15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ACC79"/>
  <w15:docId w15:val="{1B86B345-F824-486F-B6FB-5D4AE7F9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62152A"/>
    <w:pPr>
      <w:tabs>
        <w:tab w:val="center" w:pos="4160"/>
        <w:tab w:val="right" w:pos="8300"/>
      </w:tabs>
    </w:pPr>
    <w:rPr>
      <w:rFonts w:ascii="Cambria Math" w:hAnsi="Cambria Math"/>
    </w:rPr>
  </w:style>
  <w:style w:type="character" w:customStyle="1" w:styleId="MTDisplayEquation0">
    <w:name w:val="MTDisplayEquation 字符"/>
    <w:basedOn w:val="a0"/>
    <w:link w:val="MTDisplayEquation"/>
    <w:rsid w:val="0062152A"/>
    <w:rPr>
      <w:rFonts w:ascii="Cambria Math" w:hAnsi="Cambria Math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12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4.wmf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陈 帅华</cp:lastModifiedBy>
  <cp:revision>75</cp:revision>
  <dcterms:created xsi:type="dcterms:W3CDTF">2018-10-22T01:57:00Z</dcterms:created>
  <dcterms:modified xsi:type="dcterms:W3CDTF">2020-10-29T15:10:00Z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