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napToGrid w:val="0"/>
        <w:spacing w:before="3867" w:after="0" w:line="688" w:lineRule="exact"/>
        <w:ind w:left="3178" w:right="0" w:firstLine="0"/>
        <w:jc w:val="left"/>
        <w:textAlignment w:val="auto"/>
        <w:rPr>
          <w:rFonts w:hint="default" w:ascii="微软雅黑" w:hAnsi="微软雅黑" w:eastAsia="微软雅黑" w:cs="微软雅黑"/>
          <w:b/>
          <w:sz w:val="52"/>
        </w:rPr>
      </w:pPr>
      <w:r>
        <w:rPr>
          <w:rFonts w:hint="default" w:ascii="微软雅黑" w:hAnsi="微软雅黑" w:eastAsia="微软雅黑" w:cs="微软雅黑"/>
          <w:b/>
          <w:sz w:val="52"/>
        </w:rPr>
        <w:drawing>
          <wp:anchor distT="0" distB="0" distL="0" distR="0" simplePos="0" relativeHeight="0" behindDoc="1" locked="0" layoutInCell="1" allowOverlap="1">
            <wp:simplePos x="0" y="0"/>
            <wp:positionH relativeFrom="page">
              <wp:posOffset>2019935</wp:posOffset>
            </wp:positionH>
            <wp:positionV relativeFrom="page">
              <wp:posOffset>3430270</wp:posOffset>
            </wp:positionV>
            <wp:extent cx="1197610" cy="397510"/>
            <wp:effectExtent l="0" t="0" r="2540" b="2540"/>
            <wp:wrapNone/>
            <wp:docPr id="1" name="1027"/>
            <wp:cNvGraphicFramePr/>
            <a:graphic xmlns:a="http://schemas.openxmlformats.org/drawingml/2006/main">
              <a:graphicData uri="http://schemas.openxmlformats.org/drawingml/2006/picture">
                <pic:pic xmlns:pic="http://schemas.openxmlformats.org/drawingml/2006/picture">
                  <pic:nvPicPr>
                    <pic:cNvPr id="1" name="1027"/>
                    <pic:cNvPicPr/>
                  </pic:nvPicPr>
                  <pic:blipFill>
                    <a:blip r:embed="rId7">
                      <a:clrChange>
                        <a:clrFrom>
                          <a:srgbClr val="FFFFFF"/>
                        </a:clrFrom>
                        <a:clrTo>
                          <a:srgbClr val="FFFFFF">
                            <a:alpha val="0"/>
                          </a:srgbClr>
                        </a:clrTo>
                      </a:clrChange>
                    </a:blip>
                    <a:stretch>
                      <a:fillRect/>
                    </a:stretch>
                  </pic:blipFill>
                  <pic:spPr>
                    <a:xfrm>
                      <a:off x="0" y="0"/>
                      <a:ext cx="1197610" cy="397510"/>
                    </a:xfrm>
                    <a:prstGeom prst="rect">
                      <a:avLst/>
                    </a:prstGeom>
                    <a:ln>
                      <a:noFill/>
                    </a:ln>
                  </pic:spPr>
                </pic:pic>
              </a:graphicData>
            </a:graphic>
          </wp:anchor>
        </w:drawing>
      </w:r>
      <w:r>
        <w:rPr>
          <w:rFonts w:hint="default" w:ascii="微软雅黑" w:hAnsi="微软雅黑" w:eastAsia="微软雅黑" w:cs="微软雅黑"/>
          <w:b/>
          <w:sz w:val="52"/>
        </w:rPr>
        <w:t>“中国知网”</w:t>
      </w:r>
    </w:p>
    <w:p>
      <w:pPr>
        <w:autoSpaceDE w:val="0"/>
        <w:autoSpaceDN w:val="0"/>
        <w:snapToGrid w:val="0"/>
        <w:spacing w:before="50" w:after="0" w:line="936" w:lineRule="exact"/>
        <w:ind w:left="413" w:right="413" w:firstLine="0"/>
        <w:jc w:val="center"/>
        <w:textAlignment w:val="auto"/>
        <w:rPr>
          <w:rFonts w:hint="default" w:ascii="微软雅黑" w:hAnsi="微软雅黑" w:eastAsia="微软雅黑" w:cs="微软雅黑"/>
          <w:b/>
          <w:sz w:val="52"/>
        </w:rPr>
      </w:pPr>
      <w:r>
        <w:rPr>
          <w:rFonts w:hint="default" w:ascii="微软雅黑" w:hAnsi="微软雅黑" w:eastAsia="微软雅黑" w:cs="微软雅黑"/>
          <w:b/>
          <w:spacing w:val="-1"/>
          <w:sz w:val="52"/>
        </w:rPr>
        <w:t>大学生论文管</w:t>
      </w:r>
      <w:r>
        <w:rPr>
          <w:rFonts w:hint="default" w:ascii="微软雅黑" w:hAnsi="微软雅黑" w:eastAsia="微软雅黑" w:cs="微软雅黑"/>
          <w:b/>
          <w:sz w:val="52"/>
        </w:rPr>
        <w:t>理系统使用手册</w:t>
      </w:r>
    </w:p>
    <w:p>
      <w:pPr>
        <w:autoSpaceDE w:val="0"/>
        <w:autoSpaceDN w:val="0"/>
        <w:snapToGrid w:val="0"/>
        <w:spacing w:before="0" w:after="0" w:line="936" w:lineRule="exact"/>
        <w:ind w:left="418" w:right="413" w:firstLine="0"/>
        <w:jc w:val="center"/>
        <w:textAlignment w:val="auto"/>
        <w:rPr>
          <w:rFonts w:hint="default" w:ascii="微软雅黑" w:hAnsi="微软雅黑" w:eastAsia="微软雅黑" w:cs="微软雅黑"/>
          <w:b/>
          <w:sz w:val="52"/>
        </w:rPr>
      </w:pPr>
      <w:r>
        <w:rPr>
          <w:rFonts w:hint="default" w:ascii="微软雅黑" w:hAnsi="微软雅黑" w:eastAsia="微软雅黑" w:cs="微软雅黑"/>
          <w:b/>
          <w:sz w:val="52"/>
        </w:rPr>
        <w:t>（</w:t>
      </w:r>
      <w:r>
        <w:rPr>
          <w:rFonts w:hint="eastAsia" w:ascii="微软雅黑" w:hAnsi="微软雅黑" w:eastAsia="微软雅黑" w:cs="微软雅黑"/>
          <w:b/>
          <w:sz w:val="52"/>
          <w:lang w:eastAsia="zh-CN"/>
        </w:rPr>
        <w:t>指导教师</w:t>
      </w:r>
      <w:r>
        <w:rPr>
          <w:rFonts w:hint="default" w:ascii="微软雅黑" w:hAnsi="微软雅黑" w:eastAsia="微软雅黑" w:cs="微软雅黑"/>
          <w:b/>
          <w:sz w:val="52"/>
        </w:rPr>
        <w:t>）</w:t>
      </w:r>
    </w:p>
    <w:p>
      <w:pPr>
        <w:autoSpaceDE w:val="0"/>
        <w:autoSpaceDN w:val="0"/>
        <w:snapToGrid w:val="0"/>
        <w:spacing w:before="0" w:after="0" w:line="936" w:lineRule="exact"/>
        <w:ind w:left="418" w:right="413" w:firstLine="0"/>
        <w:jc w:val="center"/>
        <w:textAlignment w:val="auto"/>
        <w:rPr>
          <w:rFonts w:hint="default" w:ascii="微软雅黑" w:hAnsi="微软雅黑" w:eastAsia="微软雅黑" w:cs="微软雅黑"/>
          <w:b/>
          <w:sz w:val="52"/>
        </w:rPr>
      </w:pPr>
    </w:p>
    <w:p>
      <w:pPr>
        <w:autoSpaceDE w:val="0"/>
        <w:autoSpaceDN w:val="0"/>
        <w:snapToGrid w:val="0"/>
        <w:spacing w:before="0" w:after="0" w:line="936" w:lineRule="exact"/>
        <w:ind w:left="418" w:right="413" w:firstLine="0"/>
        <w:jc w:val="center"/>
        <w:textAlignment w:val="auto"/>
        <w:rPr>
          <w:rFonts w:hint="default" w:ascii="微软雅黑" w:hAnsi="微软雅黑" w:eastAsia="微软雅黑" w:cs="微软雅黑"/>
          <w:b/>
          <w:sz w:val="52"/>
        </w:rPr>
      </w:pPr>
    </w:p>
    <w:p>
      <w:pPr>
        <w:autoSpaceDE w:val="0"/>
        <w:autoSpaceDN w:val="0"/>
        <w:snapToGrid w:val="0"/>
        <w:spacing w:before="0" w:after="0" w:line="936" w:lineRule="exact"/>
        <w:ind w:left="418" w:right="413" w:firstLine="0"/>
        <w:jc w:val="center"/>
        <w:textAlignment w:val="auto"/>
        <w:rPr>
          <w:rFonts w:hint="default" w:ascii="微软雅黑" w:hAnsi="微软雅黑" w:eastAsia="微软雅黑" w:cs="微软雅黑"/>
          <w:b/>
          <w:sz w:val="52"/>
        </w:rPr>
      </w:pPr>
    </w:p>
    <w:p>
      <w:pPr>
        <w:autoSpaceDE w:val="0"/>
        <w:autoSpaceDN w:val="0"/>
        <w:snapToGrid w:val="0"/>
        <w:spacing w:before="0" w:after="0" w:line="936" w:lineRule="exact"/>
        <w:ind w:left="418" w:right="413" w:firstLine="0"/>
        <w:jc w:val="center"/>
        <w:textAlignment w:val="auto"/>
        <w:rPr>
          <w:rFonts w:hint="default" w:ascii="微软雅黑" w:hAnsi="微软雅黑" w:eastAsia="微软雅黑" w:cs="微软雅黑"/>
          <w:b/>
          <w:sz w:val="52"/>
        </w:rPr>
      </w:pPr>
    </w:p>
    <w:p>
      <w:pPr>
        <w:jc w:val="center"/>
        <w:rPr>
          <w:rFonts w:hint="default" w:ascii="微软雅黑" w:hAnsi="微软雅黑" w:eastAsia="微软雅黑" w:cs="微软雅黑"/>
          <w:b/>
          <w:sz w:val="30"/>
        </w:rPr>
      </w:pPr>
      <w:r>
        <w:rPr>
          <w:rFonts w:hint="default" w:ascii="微软雅黑" w:hAnsi="微软雅黑" w:eastAsia="微软雅黑" w:cs="微软雅黑"/>
          <w:b/>
          <w:sz w:val="30"/>
        </w:rPr>
        <w:t>CNKI</w:t>
      </w:r>
      <w:r>
        <w:rPr>
          <w:rFonts w:hint="default" w:ascii="微软雅黑" w:hAnsi="微软雅黑" w:eastAsia="微软雅黑" w:cs="微软雅黑"/>
          <w:b/>
          <w:spacing w:val="-39"/>
          <w:sz w:val="30"/>
        </w:rPr>
        <w:t xml:space="preserve"> </w:t>
      </w:r>
      <w:r>
        <w:rPr>
          <w:rFonts w:hint="default" w:ascii="微软雅黑" w:hAnsi="微软雅黑" w:eastAsia="微软雅黑" w:cs="微软雅黑"/>
          <w:b/>
          <w:sz w:val="30"/>
        </w:rPr>
        <w:t>科研诚信管理系统研究中心</w:t>
      </w:r>
    </w:p>
    <w:p>
      <w:pPr>
        <w:jc w:val="center"/>
        <w:rPr>
          <w:rFonts w:hint="default" w:ascii="微软雅黑" w:hAnsi="微软雅黑" w:eastAsia="微软雅黑" w:cs="微软雅黑"/>
          <w:b/>
          <w:sz w:val="30"/>
        </w:rPr>
      </w:pPr>
    </w:p>
    <w:p>
      <w:pPr>
        <w:jc w:val="center"/>
        <w:rPr>
          <w:rFonts w:hint="default" w:ascii="微软雅黑" w:hAnsi="微软雅黑" w:eastAsia="微软雅黑" w:cs="微软雅黑"/>
          <w:b/>
          <w:sz w:val="30"/>
        </w:rPr>
      </w:pPr>
    </w:p>
    <w:p>
      <w:pPr>
        <w:jc w:val="center"/>
        <w:rPr>
          <w:rFonts w:hint="default" w:ascii="微软雅黑" w:hAnsi="微软雅黑" w:eastAsia="微软雅黑" w:cs="微软雅黑"/>
          <w:b/>
          <w:sz w:val="30"/>
        </w:rPr>
      </w:pPr>
    </w:p>
    <w:p>
      <w:pPr>
        <w:jc w:val="center"/>
        <w:rPr>
          <w:rFonts w:hint="default" w:ascii="微软雅黑" w:hAnsi="微软雅黑" w:eastAsia="微软雅黑" w:cs="微软雅黑"/>
          <w:b/>
          <w:sz w:val="30"/>
        </w:rPr>
      </w:pPr>
    </w:p>
    <w:p>
      <w:pPr>
        <w:jc w:val="center"/>
        <w:rPr>
          <w:rFonts w:hint="default" w:ascii="微软雅黑" w:hAnsi="微软雅黑" w:eastAsia="微软雅黑" w:cs="微软雅黑"/>
          <w:b/>
          <w:sz w:val="30"/>
        </w:rPr>
      </w:pPr>
    </w:p>
    <w:p>
      <w:pPr>
        <w:jc w:val="center"/>
        <w:rPr>
          <w:rFonts w:hint="eastAsia" w:ascii="微软雅黑" w:hAnsi="微软雅黑" w:eastAsia="微软雅黑" w:cs="微软雅黑"/>
          <w:b/>
          <w:sz w:val="30"/>
          <w:lang w:eastAsia="zh-CN"/>
        </w:rPr>
        <w:sectPr>
          <w:headerReference r:id="rId3" w:type="default"/>
          <w:pgSz w:w="11906" w:h="16838"/>
          <w:pgMar w:top="1440" w:right="1800" w:bottom="1440" w:left="1800" w:header="851" w:footer="992" w:gutter="0"/>
          <w:cols w:space="425" w:num="1"/>
          <w:docGrid w:type="lines" w:linePitch="312" w:charSpace="0"/>
        </w:sectPr>
      </w:pPr>
    </w:p>
    <w:p>
      <w:pPr>
        <w:jc w:val="center"/>
        <w:rPr>
          <w:rFonts w:hint="eastAsia" w:ascii="微软雅黑" w:hAnsi="微软雅黑" w:eastAsia="微软雅黑" w:cs="微软雅黑"/>
          <w:b/>
          <w:sz w:val="30"/>
          <w:lang w:eastAsia="zh-CN"/>
        </w:rPr>
      </w:pPr>
      <w:r>
        <w:rPr>
          <w:rFonts w:hint="eastAsia" w:ascii="微软雅黑" w:hAnsi="微软雅黑" w:eastAsia="微软雅黑" w:cs="微软雅黑"/>
          <w:b/>
          <w:sz w:val="30"/>
          <w:lang w:eastAsia="zh-CN"/>
        </w:rPr>
        <w:t>目录</w:t>
      </w:r>
    </w:p>
    <w:p>
      <w:pPr>
        <w:pStyle w:val="4"/>
        <w:tabs>
          <w:tab w:val="right" w:leader="dot" w:pos="8306"/>
        </w:tabs>
      </w:pPr>
      <w:r>
        <w:rPr>
          <w:rFonts w:hint="eastAsia" w:ascii="微软雅黑" w:hAnsi="微软雅黑" w:eastAsia="微软雅黑" w:cs="微软雅黑"/>
          <w:b/>
          <w:sz w:val="30"/>
          <w:lang w:eastAsia="zh-CN"/>
        </w:rPr>
        <w:fldChar w:fldCharType="begin"/>
      </w:r>
      <w:r>
        <w:rPr>
          <w:rFonts w:hint="eastAsia" w:ascii="微软雅黑" w:hAnsi="微软雅黑" w:eastAsia="微软雅黑" w:cs="微软雅黑"/>
          <w:b/>
          <w:sz w:val="30"/>
          <w:lang w:eastAsia="zh-CN"/>
        </w:rPr>
        <w:instrText xml:space="preserve">TOC \o "1-3" \h \u </w:instrText>
      </w:r>
      <w:r>
        <w:rPr>
          <w:rFonts w:hint="eastAsia" w:ascii="微软雅黑" w:hAnsi="微软雅黑" w:eastAsia="微软雅黑" w:cs="微软雅黑"/>
          <w:b/>
          <w:sz w:val="30"/>
          <w:lang w:eastAsia="zh-CN"/>
        </w:rPr>
        <w:fldChar w:fldCharType="separate"/>
      </w:r>
      <w:r>
        <w:rPr>
          <w:rFonts w:hint="eastAsia" w:ascii="微软雅黑" w:hAnsi="微软雅黑" w:eastAsia="微软雅黑" w:cs="微软雅黑"/>
          <w:b/>
          <w:lang w:eastAsia="zh-CN"/>
        </w:rPr>
        <w:fldChar w:fldCharType="begin"/>
      </w:r>
      <w:r>
        <w:rPr>
          <w:rFonts w:hint="eastAsia" w:ascii="微软雅黑" w:hAnsi="微软雅黑" w:eastAsia="微软雅黑" w:cs="微软雅黑"/>
          <w:b/>
          <w:lang w:eastAsia="zh-CN"/>
        </w:rPr>
        <w:instrText xml:space="preserve"> HYPERLINK \l _Toc14686 </w:instrText>
      </w:r>
      <w:r>
        <w:rPr>
          <w:rFonts w:hint="eastAsia" w:ascii="微软雅黑" w:hAnsi="微软雅黑" w:eastAsia="微软雅黑" w:cs="微软雅黑"/>
          <w:b/>
          <w:lang w:eastAsia="zh-CN"/>
        </w:rPr>
        <w:fldChar w:fldCharType="separate"/>
      </w:r>
      <w:r>
        <w:rPr>
          <w:rFonts w:hint="eastAsia" w:ascii="微软雅黑" w:hAnsi="微软雅黑" w:eastAsia="微软雅黑" w:cs="微软雅黑"/>
          <w:b/>
          <w:lang w:val="en-US" w:eastAsia="zh-CN"/>
        </w:rPr>
        <w:t xml:space="preserve">1. </w:t>
      </w:r>
      <w:r>
        <w:rPr>
          <w:rFonts w:hint="default" w:ascii="微软雅黑" w:hAnsi="微软雅黑" w:eastAsia="微软雅黑" w:cs="微软雅黑"/>
          <w:b/>
        </w:rPr>
        <w:t>登录系统</w:t>
      </w:r>
      <w:r>
        <w:tab/>
      </w:r>
      <w:r>
        <w:fldChar w:fldCharType="begin"/>
      </w:r>
      <w:r>
        <w:instrText xml:space="preserve"> PAGEREF _Toc14686 </w:instrText>
      </w:r>
      <w:r>
        <w:fldChar w:fldCharType="separate"/>
      </w:r>
      <w:r>
        <w:t>1</w:t>
      </w:r>
      <w:r>
        <w:fldChar w:fldCharType="end"/>
      </w:r>
      <w:r>
        <w:rPr>
          <w:rFonts w:hint="eastAsia" w:ascii="微软雅黑" w:hAnsi="微软雅黑" w:eastAsia="微软雅黑" w:cs="微软雅黑"/>
          <w:b/>
          <w:lang w:eastAsia="zh-CN"/>
        </w:rPr>
        <w:fldChar w:fldCharType="end"/>
      </w:r>
    </w:p>
    <w:p>
      <w:pPr>
        <w:pStyle w:val="4"/>
        <w:tabs>
          <w:tab w:val="right" w:leader="dot" w:pos="8306"/>
        </w:tabs>
      </w:pPr>
      <w:r>
        <w:rPr>
          <w:rFonts w:hint="eastAsia" w:ascii="微软雅黑" w:hAnsi="微软雅黑" w:eastAsia="微软雅黑" w:cs="微软雅黑"/>
          <w:b/>
          <w:lang w:eastAsia="zh-CN"/>
        </w:rPr>
        <w:fldChar w:fldCharType="begin"/>
      </w:r>
      <w:r>
        <w:rPr>
          <w:rFonts w:hint="eastAsia" w:ascii="微软雅黑" w:hAnsi="微软雅黑" w:eastAsia="微软雅黑" w:cs="微软雅黑"/>
          <w:b/>
          <w:lang w:eastAsia="zh-CN"/>
        </w:rPr>
        <w:instrText xml:space="preserve"> HYPERLINK \l _Toc8675 </w:instrText>
      </w:r>
      <w:r>
        <w:rPr>
          <w:rFonts w:hint="eastAsia" w:ascii="微软雅黑" w:hAnsi="微软雅黑" w:eastAsia="微软雅黑" w:cs="微软雅黑"/>
          <w:b/>
          <w:lang w:eastAsia="zh-CN"/>
        </w:rPr>
        <w:fldChar w:fldCharType="separate"/>
      </w:r>
      <w:r>
        <w:rPr>
          <w:rFonts w:hint="eastAsia" w:ascii="微软雅黑" w:hAnsi="微软雅黑" w:eastAsia="微软雅黑" w:cs="微软雅黑"/>
          <w:b/>
          <w:lang w:eastAsia="zh-CN"/>
        </w:rPr>
        <w:t>2. 查看学生信息</w:t>
      </w:r>
      <w:r>
        <w:tab/>
      </w:r>
      <w:r>
        <w:fldChar w:fldCharType="begin"/>
      </w:r>
      <w:r>
        <w:instrText xml:space="preserve"> PAGEREF _Toc8675 </w:instrText>
      </w:r>
      <w:r>
        <w:fldChar w:fldCharType="separate"/>
      </w:r>
      <w:r>
        <w:t>2</w:t>
      </w:r>
      <w:r>
        <w:fldChar w:fldCharType="end"/>
      </w:r>
      <w:r>
        <w:rPr>
          <w:rFonts w:hint="eastAsia" w:ascii="微软雅黑" w:hAnsi="微软雅黑" w:eastAsia="微软雅黑" w:cs="微软雅黑"/>
          <w:b/>
          <w:lang w:eastAsia="zh-CN"/>
        </w:rPr>
        <w:fldChar w:fldCharType="end"/>
      </w:r>
    </w:p>
    <w:p>
      <w:pPr>
        <w:pStyle w:val="4"/>
        <w:tabs>
          <w:tab w:val="right" w:leader="dot" w:pos="8306"/>
        </w:tabs>
      </w:pPr>
      <w:r>
        <w:rPr>
          <w:rFonts w:hint="eastAsia" w:ascii="微软雅黑" w:hAnsi="微软雅黑" w:eastAsia="微软雅黑" w:cs="微软雅黑"/>
          <w:b/>
          <w:lang w:eastAsia="zh-CN"/>
        </w:rPr>
        <w:fldChar w:fldCharType="begin"/>
      </w:r>
      <w:r>
        <w:rPr>
          <w:rFonts w:hint="eastAsia" w:ascii="微软雅黑" w:hAnsi="微软雅黑" w:eastAsia="微软雅黑" w:cs="微软雅黑"/>
          <w:b/>
          <w:lang w:eastAsia="zh-CN"/>
        </w:rPr>
        <w:instrText xml:space="preserve"> HYPERLINK \l _Toc1461 </w:instrText>
      </w:r>
      <w:r>
        <w:rPr>
          <w:rFonts w:hint="eastAsia" w:ascii="微软雅黑" w:hAnsi="微软雅黑" w:eastAsia="微软雅黑" w:cs="微软雅黑"/>
          <w:b/>
          <w:lang w:eastAsia="zh-CN"/>
        </w:rPr>
        <w:fldChar w:fldCharType="separate"/>
      </w:r>
      <w:r>
        <w:rPr>
          <w:rFonts w:hint="eastAsia" w:ascii="微软雅黑" w:hAnsi="微软雅黑" w:eastAsia="微软雅黑" w:cs="微软雅黑"/>
          <w:b/>
          <w:lang w:val="en-US" w:eastAsia="zh-CN"/>
        </w:rPr>
        <w:t>3. 查看检测结果并进行在线审阅</w:t>
      </w:r>
      <w:r>
        <w:tab/>
      </w:r>
      <w:r>
        <w:fldChar w:fldCharType="begin"/>
      </w:r>
      <w:r>
        <w:instrText xml:space="preserve"> PAGEREF _Toc1461 </w:instrText>
      </w:r>
      <w:r>
        <w:fldChar w:fldCharType="separate"/>
      </w:r>
      <w:r>
        <w:t>3</w:t>
      </w:r>
      <w:r>
        <w:fldChar w:fldCharType="end"/>
      </w:r>
      <w:r>
        <w:rPr>
          <w:rFonts w:hint="eastAsia" w:ascii="微软雅黑" w:hAnsi="微软雅黑" w:eastAsia="微软雅黑" w:cs="微软雅黑"/>
          <w:b/>
          <w:lang w:eastAsia="zh-CN"/>
        </w:rPr>
        <w:fldChar w:fldCharType="end"/>
      </w:r>
    </w:p>
    <w:p>
      <w:pPr>
        <w:pStyle w:val="4"/>
        <w:tabs>
          <w:tab w:val="right" w:leader="dot" w:pos="8306"/>
        </w:tabs>
      </w:pPr>
      <w:r>
        <w:rPr>
          <w:rFonts w:hint="eastAsia" w:ascii="微软雅黑" w:hAnsi="微软雅黑" w:eastAsia="微软雅黑" w:cs="微软雅黑"/>
          <w:b/>
          <w:lang w:eastAsia="zh-CN"/>
        </w:rPr>
        <w:fldChar w:fldCharType="begin"/>
      </w:r>
      <w:r>
        <w:rPr>
          <w:rFonts w:hint="eastAsia" w:ascii="微软雅黑" w:hAnsi="微软雅黑" w:eastAsia="微软雅黑" w:cs="微软雅黑"/>
          <w:b/>
          <w:lang w:eastAsia="zh-CN"/>
        </w:rPr>
        <w:instrText xml:space="preserve"> HYPERLINK \l _Toc21264 </w:instrText>
      </w:r>
      <w:r>
        <w:rPr>
          <w:rFonts w:hint="eastAsia" w:ascii="微软雅黑" w:hAnsi="微软雅黑" w:eastAsia="微软雅黑" w:cs="微软雅黑"/>
          <w:b/>
          <w:lang w:eastAsia="zh-CN"/>
        </w:rPr>
        <w:fldChar w:fldCharType="separate"/>
      </w:r>
      <w:r>
        <w:rPr>
          <w:rFonts w:hint="eastAsia" w:ascii="微软雅黑" w:hAnsi="微软雅黑" w:eastAsia="微软雅黑" w:cs="微软雅黑"/>
          <w:b/>
          <w:lang w:val="en-US" w:eastAsia="zh-CN"/>
        </w:rPr>
        <w:t>4. 检测结果及报告单说明</w:t>
      </w:r>
      <w:r>
        <w:tab/>
      </w:r>
      <w:r>
        <w:fldChar w:fldCharType="begin"/>
      </w:r>
      <w:r>
        <w:instrText xml:space="preserve"> PAGEREF _Toc21264 </w:instrText>
      </w:r>
      <w:r>
        <w:fldChar w:fldCharType="separate"/>
      </w:r>
      <w:r>
        <w:t>4</w:t>
      </w:r>
      <w:r>
        <w:fldChar w:fldCharType="end"/>
      </w:r>
      <w:r>
        <w:rPr>
          <w:rFonts w:hint="eastAsia" w:ascii="微软雅黑" w:hAnsi="微软雅黑" w:eastAsia="微软雅黑" w:cs="微软雅黑"/>
          <w:b/>
          <w:lang w:eastAsia="zh-CN"/>
        </w:rPr>
        <w:fldChar w:fldCharType="end"/>
      </w:r>
    </w:p>
    <w:p>
      <w:pPr>
        <w:jc w:val="center"/>
        <w:rPr>
          <w:rFonts w:hint="eastAsia" w:ascii="微软雅黑" w:hAnsi="微软雅黑" w:eastAsia="微软雅黑" w:cs="微软雅黑"/>
          <w:b/>
          <w:sz w:val="30"/>
          <w:lang w:eastAsia="zh-CN"/>
        </w:rPr>
      </w:pPr>
      <w:r>
        <w:rPr>
          <w:rFonts w:hint="eastAsia" w:ascii="微软雅黑" w:hAnsi="微软雅黑" w:eastAsia="微软雅黑" w:cs="微软雅黑"/>
          <w:b/>
          <w:lang w:eastAsia="zh-CN"/>
        </w:rPr>
        <w:fldChar w:fldCharType="end"/>
      </w: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both"/>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sectPr>
          <w:footerReference r:id="rId4" w:type="default"/>
          <w:pgSz w:w="11906" w:h="16838"/>
          <w:pgMar w:top="1440" w:right="1800" w:bottom="1440" w:left="1800" w:header="851" w:footer="992" w:gutter="0"/>
          <w:cols w:space="425" w:num="1"/>
          <w:docGrid w:type="lines" w:linePitch="312" w:charSpace="0"/>
        </w:sectPr>
      </w:pPr>
    </w:p>
    <w:p>
      <w:pPr>
        <w:autoSpaceDE w:val="0"/>
        <w:autoSpaceDN w:val="0"/>
        <w:snapToGrid w:val="0"/>
        <w:spacing w:before="295" w:after="0" w:line="376" w:lineRule="exact"/>
        <w:ind w:left="0" w:right="0" w:firstLine="0"/>
        <w:jc w:val="left"/>
        <w:textAlignment w:val="auto"/>
        <w:outlineLvl w:val="0"/>
        <w:rPr>
          <w:rFonts w:hint="default" w:ascii="微软雅黑" w:hAnsi="微软雅黑" w:eastAsia="微软雅黑" w:cs="微软雅黑"/>
          <w:b/>
          <w:sz w:val="28"/>
        </w:rPr>
      </w:pPr>
      <w:bookmarkStart w:id="0" w:name="OLE_LINK1"/>
      <w:bookmarkStart w:id="1" w:name="_Toc14686"/>
      <w:r>
        <w:rPr>
          <w:rFonts w:hint="eastAsia" w:ascii="微软雅黑" w:hAnsi="微软雅黑" w:eastAsia="微软雅黑" w:cs="微软雅黑"/>
          <w:b/>
          <w:sz w:val="28"/>
          <w:lang w:val="en-US" w:eastAsia="zh-CN"/>
        </w:rPr>
        <w:t xml:space="preserve">1. </w:t>
      </w:r>
      <w:r>
        <w:rPr>
          <w:rFonts w:hint="default" w:ascii="微软雅黑" w:hAnsi="微软雅黑" w:eastAsia="微软雅黑" w:cs="微软雅黑"/>
          <w:b/>
          <w:sz w:val="28"/>
        </w:rPr>
        <w:t>登录系统</w:t>
      </w:r>
      <w:bookmarkEnd w:id="0"/>
      <w:r>
        <w:rPr>
          <w:rFonts w:hint="default" w:ascii="微软雅黑" w:hAnsi="微软雅黑" w:eastAsia="微软雅黑" w:cs="微软雅黑"/>
          <w:b/>
          <w:sz w:val="28"/>
        </w:rPr>
        <mc:AlternateContent>
          <mc:Choice Requires="wps">
            <w:drawing>
              <wp:anchor distT="0" distB="0" distL="0" distR="0" simplePos="0" relativeHeight="1024" behindDoc="1" locked="0" layoutInCell="1" allowOverlap="1">
                <wp:simplePos x="0" y="0"/>
                <wp:positionH relativeFrom="page">
                  <wp:posOffset>1143000</wp:posOffset>
                </wp:positionH>
                <wp:positionV relativeFrom="page">
                  <wp:posOffset>843915</wp:posOffset>
                </wp:positionV>
                <wp:extent cx="5274310" cy="0"/>
                <wp:effectExtent l="0" t="0" r="0" b="0"/>
                <wp:wrapNone/>
                <wp:docPr id="1034" name="1034"/>
                <wp:cNvGraphicFramePr/>
                <a:graphic xmlns:a="http://schemas.openxmlformats.org/drawingml/2006/main">
                  <a:graphicData uri="http://schemas.microsoft.com/office/word/2010/wordprocessingShape">
                    <wps:wsp>
                      <wps:cNvCnPr/>
                      <wps:spPr>
                        <a:xfrm>
                          <a:off x="0" y="0"/>
                          <a:ext cx="5274310" cy="0"/>
                        </a:xfrm>
                        <a:prstGeom prst="line">
                          <a:avLst/>
                        </a:prstGeom>
                        <a:solidFill>
                          <a:srgbClr val="000000"/>
                        </a:solidFill>
                        <a:ln w="8890" cap="rnd">
                          <a:solidFill>
                            <a:srgbClr val="000000"/>
                          </a:solidFill>
                          <a:prstDash val="solid"/>
                        </a:ln>
                      </wps:spPr>
                      <wps:bodyPr vert="horz" wrap="square" lIns="91440" tIns="45720" rIns="91440" bIns="45720" anchor="t">
                        <a:noAutofit/>
                      </wps:bodyPr>
                    </wps:wsp>
                  </a:graphicData>
                </a:graphic>
              </wp:anchor>
            </w:drawing>
          </mc:Choice>
          <mc:Fallback>
            <w:pict>
              <v:line id="1034" o:spid="_x0000_s1026" o:spt="20" style="position:absolute;left:0pt;margin-left:90pt;margin-top:66.45pt;height:0pt;width:415.3pt;mso-position-horizontal-relative:page;mso-position-vertical-relative:page;z-index:-503315456;mso-width-relative:page;mso-height-relative:page;" fillcolor="#000000" filled="t" stroked="t" coordsize="21600,21600" o:gfxdata="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FL2o1wAAAAwBAAAPAAAAAAAAAAEAIAAAACIA&#10;AABkcnMvZG93bnJldi54bWxQSwECFAAUAAAACACHTuJAQ0Ten9EBAADHAwAADgAAAAAAAAABACAA&#10;AAAmAQAAZHJzL2Uyb0RvYy54bWxQSwUGAAAAAAYABgBZAQAAaQUAAAAA&#10;">
                <v:fill on="t" focussize="0,0"/>
                <v:stroke weight="0.7pt" color="#000000" joinstyle="round" endcap="round"/>
                <v:imagedata o:title=""/>
                <o:lock v:ext="edit" aspectratio="f"/>
              </v:line>
            </w:pict>
          </mc:Fallback>
        </mc:AlternateContent>
      </w:r>
      <w:bookmarkEnd w:id="1"/>
    </w:p>
    <w:p>
      <w:pPr>
        <w:autoSpaceDE w:val="0"/>
        <w:autoSpaceDN w:val="0"/>
        <w:snapToGrid w:val="0"/>
        <w:spacing w:before="294" w:after="0" w:line="300" w:lineRule="exact"/>
        <w:ind w:left="480" w:right="0" w:firstLine="0"/>
        <w:jc w:val="left"/>
        <w:textAlignment w:val="auto"/>
        <w:rPr>
          <w:rFonts w:hint="eastAsia" w:ascii="宋体" w:hAnsi="宋体" w:eastAsia="宋体" w:cs="宋体"/>
          <w:lang w:eastAsia="zh-CN"/>
        </w:rPr>
      </w:pPr>
      <w:r>
        <w:rPr>
          <w:rFonts w:hint="eastAsia" w:ascii="宋体" w:hAnsi="宋体" w:eastAsia="宋体" w:cs="宋体"/>
          <w:lang w:eastAsia="zh-CN"/>
        </w:rPr>
        <w:t>登陆网址：</w:t>
      </w: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"http://check.cnki.net/pmlc/" </w:instrText>
      </w:r>
      <w:r>
        <w:rPr>
          <w:rFonts w:hint="eastAsia" w:ascii="宋体" w:hAnsi="宋体" w:eastAsia="宋体" w:cs="宋体"/>
          <w:lang w:eastAsia="zh-CN"/>
        </w:rPr>
        <w:fldChar w:fldCharType="separate"/>
      </w:r>
      <w:r>
        <w:rPr>
          <w:rStyle w:val="6"/>
          <w:rFonts w:hint="eastAsia" w:ascii="宋体" w:hAnsi="宋体" w:eastAsia="宋体" w:cs="宋体"/>
          <w:lang w:eastAsia="zh-CN"/>
        </w:rPr>
        <w:t>http://buct.check.cnki.net/</w:t>
      </w:r>
      <w:r>
        <w:rPr>
          <w:rFonts w:hint="eastAsia" w:ascii="宋体" w:hAnsi="宋体" w:eastAsia="宋体" w:cs="宋体"/>
          <w:lang w:eastAsia="zh-CN"/>
        </w:rPr>
        <w:fldChar w:fldCharType="end"/>
      </w:r>
    </w:p>
    <w:p>
      <w:pPr>
        <w:autoSpaceDE w:val="0"/>
        <w:autoSpaceDN w:val="0"/>
        <w:snapToGrid w:val="0"/>
        <w:spacing w:before="294" w:after="0" w:line="300" w:lineRule="exact"/>
        <w:ind w:left="480" w:right="0" w:firstLine="0"/>
        <w:jc w:val="left"/>
        <w:textAlignment w:val="auto"/>
        <w:rPr>
          <w:rFonts w:hint="eastAsia" w:ascii="宋体" w:hAnsi="宋体" w:eastAsia="宋体" w:cs="宋体"/>
          <w:lang w:eastAsia="zh-CN"/>
        </w:rPr>
      </w:pPr>
      <w:r>
        <w:rPr>
          <w:rFonts w:hint="eastAsia" w:ascii="宋体" w:hAnsi="宋体" w:eastAsia="宋体" w:cs="宋体"/>
          <w:lang w:eastAsia="zh-CN"/>
        </w:rPr>
        <w:t>选择“教师</w:t>
      </w:r>
      <w:r>
        <w:rPr>
          <w:rFonts w:hint="eastAsia" w:ascii="宋体" w:hAnsi="宋体" w:eastAsia="宋体" w:cs="宋体"/>
          <w:lang w:val="en-US" w:eastAsia="zh-CN"/>
        </w:rPr>
        <w:t>/学生入口</w:t>
      </w:r>
      <w:r>
        <w:rPr>
          <w:rFonts w:hint="eastAsia" w:ascii="宋体" w:hAnsi="宋体" w:eastAsia="宋体" w:cs="宋体"/>
          <w:lang w:eastAsia="zh-CN"/>
        </w:rPr>
        <w:t>”</w:t>
      </w:r>
    </w:p>
    <w:p>
      <w:pPr>
        <w:autoSpaceDE w:val="0"/>
        <w:autoSpaceDN w:val="0"/>
        <w:snapToGrid w:val="0"/>
        <w:spacing w:before="294" w:after="0" w:line="300" w:lineRule="exact"/>
        <w:ind w:left="480" w:right="0" w:firstLine="0"/>
        <w:jc w:val="left"/>
        <w:textAlignment w:val="auto"/>
        <w:rPr>
          <w:rFonts w:hint="default" w:ascii="宋体" w:hAnsi="宋体" w:eastAsia="宋体" w:cs="宋体"/>
        </w:rPr>
      </w:pPr>
      <w:r>
        <w:rPr>
          <w:rFonts w:hint="default" w:ascii="宋体" w:hAnsi="宋体" w:eastAsia="宋体" w:cs="宋体"/>
        </w:rPr>
        <w:t>使用</w:t>
      </w:r>
      <w:r>
        <w:rPr>
          <w:rFonts w:hint="eastAsia" w:ascii="宋体" w:hAnsi="宋体" w:eastAsia="宋体" w:cs="宋体"/>
          <w:lang w:eastAsia="zh-CN"/>
        </w:rPr>
        <w:t>教师</w:t>
      </w:r>
      <w:r>
        <w:rPr>
          <w:rFonts w:hint="default" w:ascii="宋体" w:hAnsi="宋体" w:eastAsia="宋体" w:cs="宋体"/>
        </w:rPr>
        <w:t>账号和密码登录系统</w:t>
      </w:r>
      <w:r>
        <w:rPr>
          <w:rFonts w:hint="eastAsia" w:ascii="宋体" w:hAnsi="宋体" w:eastAsia="宋体" w:cs="宋体"/>
          <w:lang w:eastAsia="zh-CN"/>
        </w:rPr>
        <w:t>。</w:t>
      </w:r>
      <w:r>
        <w:rPr>
          <w:rFonts w:hint="default" w:ascii="宋体" w:hAnsi="宋体" w:eastAsia="宋体" w:cs="宋体"/>
        </w:rPr>
        <w:t>输入用户名、密码、选择身份（</w:t>
      </w:r>
      <w:r>
        <w:rPr>
          <w:rFonts w:hint="eastAsia" w:ascii="宋体" w:hAnsi="宋体" w:eastAsia="宋体" w:cs="宋体"/>
          <w:lang w:eastAsia="zh-CN"/>
        </w:rPr>
        <w:t>教师</w:t>
      </w:r>
      <w:r>
        <w:rPr>
          <w:rFonts w:hint="default" w:ascii="宋体" w:hAnsi="宋体" w:eastAsia="宋体" w:cs="宋体"/>
          <w:spacing w:val="-60"/>
        </w:rPr>
        <w:t>）</w:t>
      </w:r>
      <w:r>
        <w:rPr>
          <w:rFonts w:hint="default" w:ascii="宋体" w:hAnsi="宋体" w:eastAsia="宋体" w:cs="宋体"/>
        </w:rPr>
        <w:t>、输入验证码，点击“登录”按钮登录系统。</w:t>
      </w:r>
    </w:p>
    <w:p>
      <w:pPr>
        <w:autoSpaceDE w:val="0"/>
        <w:autoSpaceDN w:val="0"/>
        <w:snapToGrid w:val="0"/>
        <w:spacing w:before="294" w:after="0" w:line="300" w:lineRule="exact"/>
        <w:ind w:left="480" w:right="0" w:firstLine="0"/>
        <w:jc w:val="left"/>
        <w:textAlignment w:val="auto"/>
        <w:rPr>
          <w:rFonts w:hint="default" w:ascii="宋体" w:hAnsi="宋体" w:eastAsia="宋体" w:cs="宋体"/>
        </w:rPr>
      </w:pPr>
    </w:p>
    <w:p>
      <w:pPr>
        <w:keepNext w:val="0"/>
        <w:keepLines w:val="0"/>
        <w:widowControl/>
        <w:suppressLineNumbers w:val="0"/>
        <w:jc w:val="left"/>
      </w:pP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begin"/>
      </w:r>
      <w:r>
        <w:rPr>
          <w:rFonts w:ascii="宋体" w:hAnsi="宋体" w:eastAsia="宋体" w:cs="宋体"/>
          <w:color w:val="000000"/>
          <w:spacing w:val="0"/>
          <w:w w:val="100"/>
          <w:kern w:val="0"/>
          <w:position w:val="0"/>
          <w:sz w:val="24"/>
          <w:szCs w:val="24"/>
          <w:highlight w:val="none"/>
          <w:u w:val="none"/>
          <w:vertAlign w:val="baseline"/>
          <w:lang w:val="en-US" w:eastAsia="zh-CN" w:bidi="ar"/>
        </w:rPr>
        <w:instrText xml:space="preserve">INCLUDEPICTURE \d "C:\\Users\\Geoff\\AppData\\Roaming\\Tencent\\Users\\417722638\\QQ\\WinTemp\\RichOle\\_$)F3M3Z8ARI}KD9(KL3COS.png" \* MERGEFORMATINET </w:instrText>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separate"/>
      </w:r>
      <w:r>
        <w:rPr>
          <w:rFonts w:ascii="宋体" w:hAnsi="宋体" w:eastAsia="宋体" w:cs="宋体"/>
          <w:color w:val="000000"/>
          <w:spacing w:val="0"/>
          <w:w w:val="100"/>
          <w:kern w:val="0"/>
          <w:position w:val="0"/>
          <w:sz w:val="24"/>
          <w:szCs w:val="24"/>
          <w:highlight w:val="none"/>
          <w:u w:val="none"/>
          <w:vertAlign w:val="baseline"/>
          <w:lang w:val="en-US" w:eastAsia="zh-CN" w:bidi="ar"/>
        </w:rPr>
        <w:drawing>
          <wp:inline distT="0" distB="0" distL="114300" distR="114300">
            <wp:extent cx="5575300" cy="3011805"/>
            <wp:effectExtent l="0" t="0" r="6350" b="1714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5575300" cy="3011805"/>
                    </a:xfrm>
                    <a:prstGeom prst="rect">
                      <a:avLst/>
                    </a:prstGeom>
                    <a:noFill/>
                    <a:ln w="9525">
                      <a:noFill/>
                    </a:ln>
                  </pic:spPr>
                </pic:pic>
              </a:graphicData>
            </a:graphic>
          </wp:inline>
        </w:drawing>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end"/>
      </w: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jc w:val="both"/>
        <w:rPr>
          <w:rFonts w:hint="eastAsia" w:ascii="微软雅黑" w:hAnsi="微软雅黑" w:eastAsia="微软雅黑" w:cs="微软雅黑"/>
          <w:b/>
          <w:sz w:val="30"/>
          <w:lang w:eastAsia="zh-CN"/>
        </w:rPr>
      </w:pPr>
    </w:p>
    <w:p>
      <w:pPr>
        <w:jc w:val="center"/>
        <w:rPr>
          <w:rFonts w:hint="eastAsia" w:ascii="微软雅黑" w:hAnsi="微软雅黑" w:eastAsia="微软雅黑" w:cs="微软雅黑"/>
          <w:b/>
          <w:sz w:val="30"/>
          <w:lang w:eastAsia="zh-CN"/>
        </w:rPr>
      </w:pPr>
    </w:p>
    <w:p>
      <w:pPr>
        <w:numPr>
          <w:ilvl w:val="0"/>
          <w:numId w:val="1"/>
        </w:numPr>
        <w:jc w:val="left"/>
        <w:outlineLvl w:val="0"/>
        <w:rPr>
          <w:rFonts w:hint="eastAsia" w:ascii="微软雅黑" w:hAnsi="微软雅黑" w:eastAsia="微软雅黑" w:cs="微软雅黑"/>
          <w:b/>
          <w:sz w:val="28"/>
          <w:lang w:eastAsia="zh-CN"/>
        </w:rPr>
      </w:pPr>
      <w:bookmarkStart w:id="2" w:name="_Toc8675"/>
      <w:r>
        <w:rPr>
          <w:rFonts w:hint="eastAsia" w:ascii="微软雅黑" w:hAnsi="微软雅黑" w:eastAsia="微软雅黑" w:cs="微软雅黑"/>
          <w:b/>
          <w:sz w:val="28"/>
          <w:lang w:eastAsia="zh-CN"/>
        </w:rPr>
        <w:t>查看学生信息</w:t>
      </w:r>
      <w:bookmarkEnd w:id="2"/>
    </w:p>
    <w:p>
      <w:pPr>
        <w:numPr>
          <w:ilvl w:val="0"/>
          <w:numId w:val="0"/>
        </w:numPr>
        <w:ind w:firstLine="480"/>
        <w:jc w:val="left"/>
        <w:rPr>
          <w:rFonts w:hint="default" w:ascii="宋体" w:hAnsi="宋体" w:eastAsia="宋体" w:cs="宋体"/>
        </w:rPr>
      </w:pPr>
      <w:r>
        <w:rPr>
          <w:rFonts w:hint="default" w:ascii="宋体" w:hAnsi="宋体" w:eastAsia="宋体" w:cs="宋体"/>
        </w:rPr>
        <w:t>点击左侧的“</w:t>
      </w:r>
      <w:r>
        <w:rPr>
          <w:rFonts w:hint="eastAsia" w:ascii="宋体" w:hAnsi="宋体" w:eastAsia="宋体" w:cs="宋体"/>
          <w:lang w:eastAsia="zh-CN"/>
        </w:rPr>
        <w:t>学生信息</w:t>
      </w:r>
      <w:r>
        <w:rPr>
          <w:rFonts w:hint="default" w:ascii="宋体" w:hAnsi="宋体" w:eastAsia="宋体" w:cs="宋体"/>
        </w:rPr>
        <w:t>”导航可以查看</w:t>
      </w:r>
      <w:r>
        <w:rPr>
          <w:rFonts w:hint="eastAsia" w:ascii="宋体" w:hAnsi="宋体" w:eastAsia="宋体" w:cs="宋体"/>
          <w:lang w:eastAsia="zh-CN"/>
        </w:rPr>
        <w:t>指导学生</w:t>
      </w:r>
      <w:r>
        <w:rPr>
          <w:rFonts w:hint="default" w:ascii="宋体" w:hAnsi="宋体" w:eastAsia="宋体" w:cs="宋体"/>
        </w:rPr>
        <w:t>的信息。</w:t>
      </w:r>
    </w:p>
    <w:p>
      <w:pPr>
        <w:keepNext w:val="0"/>
        <w:keepLines w:val="0"/>
        <w:widowControl/>
        <w:suppressLineNumbers w:val="0"/>
        <w:jc w:val="left"/>
        <w:rPr>
          <w:rFonts w:hint="default" w:ascii="宋体" w:hAnsi="宋体" w:eastAsia="宋体" w:cs="宋体"/>
        </w:rPr>
      </w:pP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begin"/>
      </w:r>
      <w:r>
        <w:rPr>
          <w:rFonts w:ascii="宋体" w:hAnsi="宋体" w:eastAsia="宋体" w:cs="宋体"/>
          <w:color w:val="000000"/>
          <w:spacing w:val="0"/>
          <w:w w:val="100"/>
          <w:kern w:val="0"/>
          <w:position w:val="0"/>
          <w:sz w:val="24"/>
          <w:szCs w:val="24"/>
          <w:highlight w:val="none"/>
          <w:u w:val="none"/>
          <w:vertAlign w:val="baseline"/>
          <w:lang w:val="en-US" w:eastAsia="zh-CN" w:bidi="ar"/>
        </w:rPr>
        <w:instrText xml:space="preserve">INCLUDEPICTURE \d "C:\\Users\\Geoff\\AppData\\Roaming\\Tencent\\Users\\417722638\\QQ\\WinTemp\\RichOle\\B~H}UB6Y93@MO[B52NQ(]NF.png" \* MERGEFORMATINET </w:instrText>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separate"/>
      </w:r>
      <w:r>
        <w:rPr>
          <w:rFonts w:ascii="宋体" w:hAnsi="宋体" w:eastAsia="宋体" w:cs="宋体"/>
          <w:color w:val="000000"/>
          <w:spacing w:val="0"/>
          <w:w w:val="100"/>
          <w:kern w:val="0"/>
          <w:position w:val="0"/>
          <w:sz w:val="24"/>
          <w:szCs w:val="24"/>
          <w:highlight w:val="none"/>
          <w:u w:val="none"/>
          <w:vertAlign w:val="baseline"/>
          <w:lang w:val="en-US" w:eastAsia="zh-CN" w:bidi="ar"/>
        </w:rPr>
        <w:drawing>
          <wp:inline distT="0" distB="0" distL="114300" distR="114300">
            <wp:extent cx="5415280" cy="1776095"/>
            <wp:effectExtent l="0" t="0" r="13970" b="146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5415280" cy="1776095"/>
                    </a:xfrm>
                    <a:prstGeom prst="rect">
                      <a:avLst/>
                    </a:prstGeom>
                    <a:noFill/>
                    <a:ln w="9525">
                      <a:noFill/>
                    </a:ln>
                  </pic:spPr>
                </pic:pic>
              </a:graphicData>
            </a:graphic>
          </wp:inline>
        </w:drawing>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end"/>
      </w:r>
    </w:p>
    <w:p>
      <w:pPr>
        <w:numPr>
          <w:ilvl w:val="0"/>
          <w:numId w:val="0"/>
        </w:numPr>
        <w:ind w:firstLine="480"/>
        <w:jc w:val="left"/>
        <w:rPr>
          <w:rFonts w:hint="default" w:ascii="宋体" w:hAnsi="宋体" w:eastAsia="宋体" w:cs="宋体"/>
        </w:rPr>
      </w:pPr>
      <w:r>
        <w:rPr>
          <w:rFonts w:hint="eastAsia" w:ascii="宋体" w:hAnsi="宋体" w:eastAsia="宋体" w:cs="宋体"/>
          <w:lang w:eastAsia="zh-CN"/>
        </w:rPr>
        <w:t>学生若忘记密码</w:t>
      </w:r>
      <w:r>
        <w:rPr>
          <w:rFonts w:hint="default" w:ascii="宋体" w:hAnsi="宋体" w:eastAsia="宋体" w:cs="宋体"/>
        </w:rPr>
        <w:t>，</w:t>
      </w:r>
      <w:r>
        <w:rPr>
          <w:rFonts w:hint="eastAsia" w:ascii="宋体" w:hAnsi="宋体" w:eastAsia="宋体" w:cs="宋体"/>
          <w:lang w:eastAsia="zh-CN"/>
        </w:rPr>
        <w:t>指导教师可帮助其</w:t>
      </w:r>
      <w:r>
        <w:rPr>
          <w:rFonts w:hint="default" w:ascii="宋体" w:hAnsi="宋体" w:eastAsia="宋体" w:cs="宋体"/>
        </w:rPr>
        <w:t>进行</w:t>
      </w:r>
      <w:r>
        <w:rPr>
          <w:rFonts w:hint="eastAsia" w:ascii="宋体" w:hAnsi="宋体" w:eastAsia="宋体" w:cs="宋体"/>
          <w:lang w:eastAsia="zh-CN"/>
        </w:rPr>
        <w:t>密码重置</w:t>
      </w:r>
      <w:r>
        <w:rPr>
          <w:rFonts w:hint="default" w:ascii="宋体" w:hAnsi="宋体" w:eastAsia="宋体" w:cs="宋体"/>
        </w:rPr>
        <w:t>。</w:t>
      </w: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color w:val="FF0000"/>
        </w:rPr>
      </w:pPr>
      <w:r>
        <w:rPr>
          <w:rFonts w:hint="eastAsia" w:ascii="宋体" w:hAnsi="宋体" w:eastAsia="宋体" w:cs="宋体"/>
          <w:color w:val="FF0000"/>
          <w:lang w:eastAsia="zh-CN"/>
        </w:rPr>
        <w:t>请登陆系统后，务必第一时间修改密码，</w:t>
      </w:r>
      <w:r>
        <w:rPr>
          <w:rFonts w:hint="default" w:ascii="宋体" w:hAnsi="宋体" w:eastAsia="宋体" w:cs="宋体"/>
          <w:color w:val="FF0000"/>
        </w:rPr>
        <w:t>点击“修改密码”可以修改登录用户密码。</w:t>
      </w:r>
    </w:p>
    <w:p>
      <w:pPr>
        <w:numPr>
          <w:ilvl w:val="0"/>
          <w:numId w:val="0"/>
        </w:numPr>
        <w:ind w:firstLine="480"/>
        <w:jc w:val="left"/>
        <w:rPr>
          <w:rFonts w:hint="default" w:ascii="宋体" w:hAnsi="宋体" w:eastAsia="宋体" w:cs="宋体"/>
        </w:rPr>
      </w:pPr>
      <w:r>
        <w:rPr>
          <w:rFonts w:hint="default" w:ascii="宋体" w:hAnsi="宋体" w:eastAsia="宋体" w:cs="宋体"/>
          <w:sz w:val="18"/>
        </w:rPr>
        <w:drawing>
          <wp:anchor distT="0" distB="0" distL="0" distR="0" simplePos="0" relativeHeight="1024" behindDoc="1" locked="0" layoutInCell="1" allowOverlap="1">
            <wp:simplePos x="0" y="0"/>
            <wp:positionH relativeFrom="page">
              <wp:posOffset>1485900</wp:posOffset>
            </wp:positionH>
            <wp:positionV relativeFrom="page">
              <wp:posOffset>4450715</wp:posOffset>
            </wp:positionV>
            <wp:extent cx="4676775" cy="1790700"/>
            <wp:effectExtent l="0" t="0" r="9525" b="0"/>
            <wp:wrapNone/>
            <wp:docPr id="1154" name="1154"/>
            <wp:cNvGraphicFramePr/>
            <a:graphic xmlns:a="http://schemas.openxmlformats.org/drawingml/2006/main">
              <a:graphicData uri="http://schemas.openxmlformats.org/drawingml/2006/picture">
                <pic:pic xmlns:pic="http://schemas.openxmlformats.org/drawingml/2006/picture">
                  <pic:nvPicPr>
                    <pic:cNvPr id="1154" name="1154"/>
                    <pic:cNvPicPr/>
                  </pic:nvPicPr>
                  <pic:blipFill>
                    <a:blip r:embed="rId10">
                      <a:clrChange>
                        <a:clrFrom>
                          <a:srgbClr val="FFFFFF"/>
                        </a:clrFrom>
                        <a:clrTo>
                          <a:srgbClr val="FFFFFF">
                            <a:alpha val="0"/>
                          </a:srgbClr>
                        </a:clrTo>
                      </a:clrChange>
                    </a:blip>
                    <a:stretch>
                      <a:fillRect/>
                    </a:stretch>
                  </pic:blipFill>
                  <pic:spPr>
                    <a:xfrm>
                      <a:off x="0" y="0"/>
                      <a:ext cx="4676775" cy="1790700"/>
                    </a:xfrm>
                    <a:prstGeom prst="rect">
                      <a:avLst/>
                    </a:prstGeom>
                    <a:ln>
                      <a:noFill/>
                    </a:ln>
                  </pic:spPr>
                </pic:pic>
              </a:graphicData>
            </a:graphic>
          </wp:anchor>
        </w:drawing>
      </w: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rPr>
      </w:pPr>
    </w:p>
    <w:p>
      <w:pPr>
        <w:numPr>
          <w:ilvl w:val="0"/>
          <w:numId w:val="0"/>
        </w:numPr>
        <w:ind w:firstLine="480"/>
        <w:jc w:val="left"/>
        <w:rPr>
          <w:rFonts w:hint="default" w:ascii="宋体" w:hAnsi="宋体" w:eastAsia="宋体" w:cs="宋体"/>
        </w:rPr>
      </w:pPr>
    </w:p>
    <w:p>
      <w:pPr>
        <w:numPr>
          <w:ilvl w:val="0"/>
          <w:numId w:val="0"/>
        </w:numPr>
        <w:ind w:firstLine="480"/>
        <w:jc w:val="left"/>
        <w:rPr>
          <w:rFonts w:hint="eastAsia" w:ascii="宋体" w:hAnsi="宋体" w:eastAsia="宋体" w:cs="宋体"/>
          <w:lang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0"/>
        </w:numPr>
        <w:jc w:val="left"/>
        <w:rPr>
          <w:rFonts w:hint="eastAsia" w:ascii="微软雅黑" w:hAnsi="微软雅黑" w:eastAsia="微软雅黑" w:cs="微软雅黑"/>
          <w:b/>
          <w:sz w:val="28"/>
          <w:lang w:val="en-US" w:eastAsia="zh-CN"/>
        </w:rPr>
      </w:pPr>
    </w:p>
    <w:p>
      <w:pPr>
        <w:numPr>
          <w:ilvl w:val="0"/>
          <w:numId w:val="1"/>
        </w:numPr>
        <w:jc w:val="left"/>
        <w:outlineLvl w:val="0"/>
        <w:rPr>
          <w:rFonts w:hint="eastAsia" w:ascii="微软雅黑" w:hAnsi="微软雅黑" w:eastAsia="微软雅黑" w:cs="微软雅黑"/>
          <w:b/>
          <w:sz w:val="28"/>
          <w:lang w:val="en-US" w:eastAsia="zh-CN"/>
        </w:rPr>
      </w:pPr>
      <w:bookmarkStart w:id="3" w:name="_Toc1461"/>
      <w:r>
        <w:rPr>
          <w:rFonts w:hint="eastAsia" w:ascii="微软雅黑" w:hAnsi="微软雅黑" w:eastAsia="微软雅黑" w:cs="微软雅黑"/>
          <w:b/>
          <w:sz w:val="28"/>
          <w:lang w:val="en-US" w:eastAsia="zh-CN"/>
        </w:rPr>
        <w:t>查看检测结果并进行在线审阅</w:t>
      </w:r>
      <w:bookmarkEnd w:id="3"/>
    </w:p>
    <w:p>
      <w:pPr>
        <w:autoSpaceDE w:val="0"/>
        <w:autoSpaceDN w:val="0"/>
        <w:snapToGrid w:val="0"/>
        <w:spacing w:before="158" w:after="0" w:line="470" w:lineRule="exact"/>
        <w:ind w:left="0" w:right="0" w:firstLine="480"/>
        <w:jc w:val="both"/>
        <w:textAlignment w:val="auto"/>
        <w:rPr>
          <w:rFonts w:hint="eastAsia" w:ascii="宋体" w:hAnsi="宋体" w:eastAsia="宋体" w:cs="宋体"/>
          <w:spacing w:val="-2"/>
          <w:lang w:eastAsia="zh-CN"/>
        </w:rPr>
      </w:pPr>
      <w:r>
        <w:rPr>
          <w:rFonts w:hint="default" w:ascii="宋体" w:hAnsi="宋体" w:eastAsia="宋体" w:cs="宋体"/>
          <w:spacing w:val="-2"/>
        </w:rPr>
        <w:t>点击左侧导</w:t>
      </w:r>
      <w:r>
        <w:rPr>
          <w:rFonts w:hint="default" w:ascii="宋体" w:hAnsi="宋体" w:eastAsia="宋体" w:cs="宋体"/>
          <w:spacing w:val="-43"/>
        </w:rPr>
        <w:t>航</w:t>
      </w:r>
      <w:r>
        <w:rPr>
          <w:rFonts w:hint="default" w:ascii="宋体" w:hAnsi="宋体" w:eastAsia="宋体" w:cs="宋体"/>
          <w:spacing w:val="-2"/>
        </w:rPr>
        <w:t>“论文</w:t>
      </w:r>
      <w:r>
        <w:rPr>
          <w:rFonts w:hint="eastAsia" w:ascii="宋体" w:hAnsi="宋体" w:eastAsia="宋体" w:cs="宋体"/>
          <w:spacing w:val="-2"/>
          <w:lang w:eastAsia="zh-CN"/>
        </w:rPr>
        <w:t>审阅</w:t>
      </w:r>
      <w:r>
        <w:rPr>
          <w:rFonts w:hint="default" w:ascii="宋体" w:hAnsi="宋体" w:eastAsia="宋体" w:cs="宋体"/>
          <w:spacing w:val="-45"/>
        </w:rPr>
        <w:t>”</w:t>
      </w:r>
      <w:r>
        <w:rPr>
          <w:rFonts w:hint="default" w:ascii="宋体" w:hAnsi="宋体" w:eastAsia="宋体" w:cs="宋体"/>
          <w:spacing w:val="-2"/>
        </w:rPr>
        <w:t>可进入</w:t>
      </w:r>
      <w:r>
        <w:rPr>
          <w:rFonts w:hint="eastAsia" w:ascii="宋体" w:hAnsi="宋体" w:eastAsia="宋体" w:cs="宋体"/>
          <w:spacing w:val="-2"/>
          <w:lang w:eastAsia="zh-CN"/>
        </w:rPr>
        <w:t>以下页</w:t>
      </w:r>
      <w:r>
        <w:rPr>
          <w:rFonts w:hint="default" w:ascii="宋体" w:hAnsi="宋体" w:eastAsia="宋体" w:cs="宋体"/>
          <w:spacing w:val="-2"/>
        </w:rPr>
        <w:t>面</w:t>
      </w:r>
      <w:r>
        <w:rPr>
          <w:rFonts w:hint="eastAsia" w:ascii="宋体" w:hAnsi="宋体" w:eastAsia="宋体" w:cs="宋体"/>
          <w:spacing w:val="-2"/>
          <w:lang w:eastAsia="zh-CN"/>
        </w:rPr>
        <w:t>。</w:t>
      </w:r>
    </w:p>
    <w:p>
      <w:pPr>
        <w:keepNext w:val="0"/>
        <w:keepLines w:val="0"/>
        <w:widowControl/>
        <w:suppressLineNumbers w:val="0"/>
        <w:jc w:val="left"/>
        <w:rPr>
          <w:rFonts w:hint="eastAsia" w:ascii="宋体" w:hAnsi="宋体" w:eastAsia="宋体" w:cs="宋体"/>
          <w:color w:val="000000"/>
          <w:spacing w:val="0"/>
          <w:w w:val="100"/>
          <w:kern w:val="0"/>
          <w:position w:val="0"/>
          <w:sz w:val="24"/>
          <w:szCs w:val="24"/>
          <w:highlight w:val="none"/>
          <w:u w:val="none"/>
          <w:vertAlign w:val="baseline"/>
          <w:lang w:val="en-US" w:eastAsia="zh-CN" w:bidi="ar"/>
        </w:rPr>
      </w:pP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begin"/>
      </w:r>
      <w:r>
        <w:rPr>
          <w:rFonts w:ascii="宋体" w:hAnsi="宋体" w:eastAsia="宋体" w:cs="宋体"/>
          <w:color w:val="000000"/>
          <w:spacing w:val="0"/>
          <w:w w:val="100"/>
          <w:kern w:val="0"/>
          <w:position w:val="0"/>
          <w:sz w:val="24"/>
          <w:szCs w:val="24"/>
          <w:highlight w:val="none"/>
          <w:u w:val="none"/>
          <w:vertAlign w:val="baseline"/>
          <w:lang w:val="en-US" w:eastAsia="zh-CN" w:bidi="ar"/>
        </w:rPr>
        <w:instrText xml:space="preserve">INCLUDEPICTURE \d "C:\\Users\\Geoff\\AppData\\Roaming\\Tencent\\Users\\417722638\\QQ\\WinTemp\\RichOle\\%RJ`OOL6]}ROJ8_P@JF0CBY.png" \* MERGEFORMATINET </w:instrText>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separate"/>
      </w:r>
      <w:r>
        <w:rPr>
          <w:rFonts w:ascii="宋体" w:hAnsi="宋体" w:eastAsia="宋体" w:cs="宋体"/>
          <w:color w:val="000000"/>
          <w:spacing w:val="0"/>
          <w:w w:val="100"/>
          <w:kern w:val="0"/>
          <w:position w:val="0"/>
          <w:sz w:val="24"/>
          <w:szCs w:val="24"/>
          <w:highlight w:val="none"/>
          <w:u w:val="none"/>
          <w:vertAlign w:val="baseline"/>
          <w:lang w:val="en-US" w:eastAsia="zh-CN" w:bidi="ar"/>
        </w:rPr>
        <w:drawing>
          <wp:inline distT="0" distB="0" distL="114300" distR="114300">
            <wp:extent cx="5408295" cy="2244725"/>
            <wp:effectExtent l="0" t="0" r="190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1"/>
                    <a:stretch>
                      <a:fillRect/>
                    </a:stretch>
                  </pic:blipFill>
                  <pic:spPr>
                    <a:xfrm>
                      <a:off x="0" y="0"/>
                      <a:ext cx="5408295" cy="2244725"/>
                    </a:xfrm>
                    <a:prstGeom prst="rect">
                      <a:avLst/>
                    </a:prstGeom>
                    <a:noFill/>
                    <a:ln w="9525">
                      <a:noFill/>
                    </a:ln>
                  </pic:spPr>
                </pic:pic>
              </a:graphicData>
            </a:graphic>
          </wp:inline>
        </w:drawing>
      </w:r>
      <w:r>
        <w:rPr>
          <w:rFonts w:ascii="宋体" w:hAnsi="宋体" w:eastAsia="宋体" w:cs="宋体"/>
          <w:color w:val="000000"/>
          <w:spacing w:val="0"/>
          <w:w w:val="100"/>
          <w:kern w:val="0"/>
          <w:position w:val="0"/>
          <w:sz w:val="24"/>
          <w:szCs w:val="24"/>
          <w:highlight w:val="none"/>
          <w:u w:val="none"/>
          <w:vertAlign w:val="baseline"/>
          <w:lang w:val="en-US" w:eastAsia="zh-CN" w:bidi="ar"/>
        </w:rPr>
        <w:fldChar w:fldCharType="end"/>
      </w:r>
      <w:r>
        <w:rPr>
          <w:rFonts w:hint="eastAsia" w:ascii="宋体" w:hAnsi="宋体" w:eastAsia="宋体" w:cs="宋体"/>
          <w:color w:val="000000"/>
          <w:spacing w:val="0"/>
          <w:w w:val="100"/>
          <w:kern w:val="0"/>
          <w:position w:val="0"/>
          <w:sz w:val="24"/>
          <w:szCs w:val="24"/>
          <w:highlight w:val="none"/>
          <w:u w:val="none"/>
          <w:vertAlign w:val="baseline"/>
          <w:lang w:val="en-US" w:eastAsia="zh-CN" w:bidi="ar"/>
        </w:rPr>
        <w:t xml:space="preserve">    </w:t>
      </w:r>
    </w:p>
    <w:p>
      <w:pPr>
        <w:tabs>
          <w:tab w:val="left" w:leader="dot" w:pos="7704"/>
        </w:tabs>
        <w:autoSpaceDE w:val="0"/>
        <w:autoSpaceDN w:val="0"/>
        <w:snapToGrid w:val="0"/>
        <w:spacing w:before="178" w:after="0" w:line="240" w:lineRule="auto"/>
        <w:ind w:right="0" w:firstLine="480"/>
        <w:jc w:val="left"/>
        <w:textAlignment w:val="auto"/>
        <w:rPr>
          <w:rFonts w:hint="eastAsia" w:ascii="宋体" w:hAnsi="宋体" w:eastAsia="宋体" w:cs="宋体"/>
          <w:lang w:eastAsia="zh-CN"/>
        </w:rPr>
      </w:pPr>
      <w:r>
        <w:rPr>
          <w:rFonts w:hint="eastAsia" w:ascii="宋体" w:hAnsi="宋体" w:eastAsia="宋体" w:cs="宋体"/>
          <w:color w:val="000000"/>
          <w:spacing w:val="0"/>
          <w:w w:val="100"/>
          <w:kern w:val="0"/>
          <w:position w:val="0"/>
          <w:sz w:val="24"/>
          <w:szCs w:val="24"/>
          <w:highlight w:val="none"/>
          <w:u w:val="none"/>
          <w:vertAlign w:val="baseline"/>
          <w:lang w:val="en-US" w:eastAsia="zh-CN" w:bidi="ar"/>
        </w:rPr>
        <w:t>如图所示，</w:t>
      </w:r>
      <w:r>
        <w:rPr>
          <w:rFonts w:hint="default" w:ascii="宋体" w:hAnsi="宋体" w:eastAsia="宋体" w:cs="宋体"/>
          <w:spacing w:val="-1"/>
        </w:rPr>
        <w:t>点击篇</w:t>
      </w:r>
      <w:r>
        <w:rPr>
          <w:rFonts w:hint="default" w:ascii="宋体" w:hAnsi="宋体" w:eastAsia="宋体" w:cs="宋体"/>
        </w:rPr>
        <w:t>名查看</w:t>
      </w:r>
      <w:r>
        <w:rPr>
          <w:rFonts w:hint="eastAsia" w:ascii="宋体" w:hAnsi="宋体" w:eastAsia="宋体" w:cs="宋体"/>
          <w:lang w:eastAsia="zh-CN"/>
        </w:rPr>
        <w:t>具体</w:t>
      </w:r>
      <w:r>
        <w:rPr>
          <w:rFonts w:hint="default" w:ascii="宋体" w:hAnsi="宋体" w:eastAsia="宋体" w:cs="宋体"/>
        </w:rPr>
        <w:t>检测结果</w:t>
      </w:r>
      <w:r>
        <w:rPr>
          <w:rFonts w:hint="eastAsia" w:ascii="宋体" w:hAnsi="宋体" w:eastAsia="宋体" w:cs="宋体"/>
          <w:lang w:eastAsia="zh-CN"/>
        </w:rPr>
        <w:t>，其中</w:t>
      </w:r>
      <w:r>
        <w:rPr>
          <w:rFonts w:hint="default" w:ascii="宋体" w:hAnsi="宋体" w:eastAsia="宋体" w:cs="宋体"/>
          <w:spacing w:val="-1"/>
        </w:rPr>
        <w:t>文献检</w:t>
      </w:r>
      <w:r>
        <w:rPr>
          <w:rFonts w:hint="default" w:ascii="宋体" w:hAnsi="宋体" w:eastAsia="宋体" w:cs="宋体"/>
        </w:rPr>
        <w:t>测结果有分段和不分段两种展示方式</w:t>
      </w:r>
      <w:r>
        <w:rPr>
          <w:rFonts w:hint="eastAsia" w:ascii="宋体" w:hAnsi="宋体" w:eastAsia="宋体" w:cs="宋体"/>
          <w:lang w:eastAsia="zh-CN"/>
        </w:rPr>
        <w:t>，</w:t>
      </w:r>
      <w:r>
        <w:rPr>
          <w:rFonts w:hint="default" w:ascii="宋体" w:hAnsi="宋体" w:eastAsia="宋体" w:cs="宋体"/>
          <w:spacing w:val="-1"/>
        </w:rPr>
        <w:t>点击作</w:t>
      </w:r>
      <w:r>
        <w:rPr>
          <w:rFonts w:hint="default" w:ascii="宋体" w:hAnsi="宋体" w:eastAsia="宋体" w:cs="宋体"/>
        </w:rPr>
        <w:t>者</w:t>
      </w:r>
      <w:r>
        <w:rPr>
          <w:rFonts w:hint="eastAsia" w:ascii="宋体" w:hAnsi="宋体" w:eastAsia="宋体" w:cs="宋体"/>
          <w:lang w:eastAsia="zh-CN"/>
        </w:rPr>
        <w:t>姓名可以</w:t>
      </w:r>
      <w:r>
        <w:rPr>
          <w:rFonts w:hint="default" w:ascii="宋体" w:hAnsi="宋体" w:eastAsia="宋体" w:cs="宋体"/>
        </w:rPr>
        <w:t>查看学生</w:t>
      </w:r>
      <w:r>
        <w:rPr>
          <w:rFonts w:hint="eastAsia" w:ascii="宋体" w:hAnsi="宋体" w:eastAsia="宋体" w:cs="宋体"/>
          <w:lang w:eastAsia="zh-CN"/>
        </w:rPr>
        <w:t>的</w:t>
      </w:r>
      <w:r>
        <w:rPr>
          <w:rFonts w:hint="default" w:ascii="宋体" w:hAnsi="宋体" w:eastAsia="宋体" w:cs="宋体"/>
        </w:rPr>
        <w:t>上传情况</w:t>
      </w:r>
      <w:r>
        <w:rPr>
          <w:rFonts w:hint="eastAsia" w:ascii="宋体" w:hAnsi="宋体" w:eastAsia="宋体" w:cs="宋体"/>
          <w:lang w:eastAsia="zh-CN"/>
        </w:rPr>
        <w:t>。</w:t>
      </w:r>
    </w:p>
    <w:p>
      <w:pPr>
        <w:tabs>
          <w:tab w:val="left" w:leader="dot" w:pos="7704"/>
        </w:tabs>
        <w:autoSpaceDE w:val="0"/>
        <w:autoSpaceDN w:val="0"/>
        <w:snapToGrid w:val="0"/>
        <w:spacing w:before="178" w:after="0" w:line="240" w:lineRule="auto"/>
        <w:ind w:right="0" w:firstLine="480"/>
        <w:jc w:val="left"/>
        <w:textAlignment w:val="auto"/>
        <w:rPr>
          <w:rFonts w:hint="eastAsia" w:ascii="宋体" w:hAnsi="宋体" w:eastAsia="宋体" w:cs="宋体"/>
          <w:lang w:eastAsia="zh-CN"/>
        </w:rPr>
      </w:pPr>
      <w:r>
        <w:rPr>
          <w:rFonts w:hint="eastAsia" w:ascii="宋体" w:hAnsi="宋体" w:eastAsia="宋体" w:cs="宋体"/>
          <w:lang w:eastAsia="zh-CN"/>
        </w:rPr>
        <w:t>选择报告单种类可查看不同详细程度的报告单，如：简洁报告单、全文（表明引文）报告单等。</w:t>
      </w:r>
    </w:p>
    <w:p>
      <w:pPr>
        <w:tabs>
          <w:tab w:val="left" w:leader="dot" w:pos="7704"/>
        </w:tabs>
        <w:autoSpaceDE w:val="0"/>
        <w:autoSpaceDN w:val="0"/>
        <w:snapToGrid w:val="0"/>
        <w:spacing w:before="178" w:after="0" w:line="240" w:lineRule="auto"/>
        <w:ind w:right="0" w:firstLine="480"/>
        <w:jc w:val="left"/>
        <w:textAlignment w:val="auto"/>
        <w:rPr>
          <w:rFonts w:hint="eastAsia" w:ascii="宋体" w:hAnsi="宋体" w:eastAsia="宋体" w:cs="宋体"/>
          <w:lang w:eastAsia="zh-CN"/>
        </w:rPr>
      </w:pPr>
      <w:r>
        <w:rPr>
          <w:rFonts w:hint="eastAsia" w:ascii="宋体" w:hAnsi="宋体" w:eastAsia="宋体" w:cs="宋体"/>
          <w:lang w:eastAsia="zh-CN"/>
        </w:rPr>
        <w:t>点击“下载”，可下载学生论文原文。</w:t>
      </w:r>
    </w:p>
    <w:p>
      <w:pPr>
        <w:tabs>
          <w:tab w:val="left" w:leader="dot" w:pos="7704"/>
        </w:tabs>
        <w:autoSpaceDE w:val="0"/>
        <w:autoSpaceDN w:val="0"/>
        <w:snapToGrid w:val="0"/>
        <w:spacing w:before="178" w:after="0" w:line="240" w:lineRule="auto"/>
        <w:ind w:right="0" w:firstLine="480"/>
        <w:jc w:val="left"/>
        <w:textAlignment w:val="auto"/>
        <w:rPr>
          <w:rFonts w:hint="eastAsia" w:ascii="宋体" w:hAnsi="宋体" w:eastAsia="宋体" w:cs="宋体"/>
          <w:lang w:eastAsia="zh-CN"/>
        </w:rPr>
      </w:pPr>
      <w:r>
        <w:rPr>
          <w:rFonts w:hint="eastAsia" w:ascii="宋体" w:hAnsi="宋体" w:eastAsia="宋体" w:cs="宋体"/>
          <w:lang w:eastAsia="zh-CN"/>
        </w:rPr>
        <w:t>点击“导出</w:t>
      </w:r>
      <w:r>
        <w:rPr>
          <w:rFonts w:hint="eastAsia" w:ascii="宋体" w:hAnsi="宋体" w:eastAsia="宋体" w:cs="宋体"/>
          <w:lang w:val="en-US" w:eastAsia="zh-CN"/>
        </w:rPr>
        <w:t>Excel</w:t>
      </w:r>
      <w:r>
        <w:rPr>
          <w:rFonts w:hint="eastAsia" w:ascii="宋体" w:hAnsi="宋体" w:eastAsia="宋体" w:cs="宋体"/>
          <w:lang w:eastAsia="zh-CN"/>
        </w:rPr>
        <w:t>”，可将检测结果列表信息导出。</w:t>
      </w:r>
    </w:p>
    <w:p>
      <w:pPr>
        <w:tabs>
          <w:tab w:val="left" w:leader="dot" w:pos="7704"/>
        </w:tabs>
        <w:autoSpaceDE w:val="0"/>
        <w:autoSpaceDN w:val="0"/>
        <w:snapToGrid w:val="0"/>
        <w:spacing w:before="178" w:after="0" w:line="240" w:lineRule="auto"/>
        <w:ind w:right="0" w:firstLine="480"/>
        <w:jc w:val="left"/>
        <w:textAlignment w:val="auto"/>
        <w:rPr>
          <w:rFonts w:hint="default" w:ascii="宋体" w:hAnsi="宋体" w:eastAsia="宋体" w:cs="宋体"/>
          <w:b/>
          <w:bCs/>
          <w:color w:val="FF0000"/>
          <w:lang w:eastAsia="zh-CN"/>
        </w:rPr>
      </w:pPr>
      <w:r>
        <w:rPr>
          <w:rFonts w:hint="eastAsia" w:ascii="宋体" w:hAnsi="宋体" w:eastAsia="宋体" w:cs="宋体"/>
          <w:b/>
          <w:bCs/>
          <w:color w:val="FF0000"/>
          <w:lang w:eastAsia="zh-CN"/>
        </w:rPr>
        <w:t>请务必点击“审阅意见”，对学生提交论文给予评阅，通过、不通过，并给予评阅意见，该意见对学生及学院、教务处管理员可见，且只有在给出评阅后，学生端才能看到论文检测结果。</w:t>
      </w:r>
    </w:p>
    <w:p>
      <w:pPr>
        <w:autoSpaceDE w:val="0"/>
        <w:autoSpaceDN w:val="0"/>
        <w:snapToGrid w:val="0"/>
        <w:spacing w:before="158" w:after="0" w:line="470" w:lineRule="exact"/>
        <w:ind w:left="0" w:right="0" w:firstLine="480"/>
        <w:jc w:val="both"/>
        <w:textAlignment w:val="auto"/>
        <w:rPr>
          <w:rFonts w:hint="default" w:ascii="宋体" w:hAnsi="宋体" w:eastAsia="宋体" w:cs="宋体"/>
        </w:rPr>
      </w:pPr>
    </w:p>
    <w:p>
      <w:pPr>
        <w:widowControl w:val="0"/>
        <w:numPr>
          <w:ilvl w:val="0"/>
          <w:numId w:val="0"/>
        </w:numPr>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ind w:firstLine="480"/>
        <w:jc w:val="left"/>
        <w:rPr>
          <w:rFonts w:hint="eastAsia" w:ascii="宋体" w:hAnsi="宋体" w:eastAsia="宋体" w:cs="宋体"/>
          <w:lang w:val="en-US" w:eastAsia="zh-CN"/>
        </w:rPr>
      </w:pPr>
    </w:p>
    <w:p>
      <w:pPr>
        <w:widowControl w:val="0"/>
        <w:numPr>
          <w:ilvl w:val="0"/>
          <w:numId w:val="0"/>
        </w:numPr>
        <w:jc w:val="left"/>
        <w:rPr>
          <w:rFonts w:hint="eastAsia" w:ascii="微软雅黑" w:hAnsi="微软雅黑" w:eastAsia="微软雅黑" w:cs="微软雅黑"/>
          <w:b/>
          <w:sz w:val="28"/>
          <w:lang w:val="en-US" w:eastAsia="zh-CN"/>
        </w:rPr>
      </w:pPr>
      <w:bookmarkStart w:id="5" w:name="_GoBack"/>
      <w:bookmarkEnd w:id="5"/>
    </w:p>
    <w:p>
      <w:pPr>
        <w:numPr>
          <w:ilvl w:val="0"/>
          <w:numId w:val="1"/>
        </w:numPr>
        <w:jc w:val="left"/>
        <w:outlineLvl w:val="0"/>
        <w:rPr>
          <w:rFonts w:hint="eastAsia" w:ascii="微软雅黑" w:hAnsi="微软雅黑" w:eastAsia="微软雅黑" w:cs="微软雅黑"/>
          <w:b/>
          <w:sz w:val="28"/>
          <w:lang w:val="en-US" w:eastAsia="zh-CN"/>
        </w:rPr>
      </w:pPr>
      <w:bookmarkStart w:id="4" w:name="_Toc21264"/>
      <w:r>
        <w:rPr>
          <w:rFonts w:hint="eastAsia" w:ascii="微软雅黑" w:hAnsi="微软雅黑" w:eastAsia="微软雅黑" w:cs="微软雅黑"/>
          <w:b/>
          <w:sz w:val="28"/>
          <w:lang w:val="en-US" w:eastAsia="zh-CN"/>
        </w:rPr>
        <w:t>检测结果及报告单说明</w:t>
      </w:r>
      <w:bookmarkEnd w:id="4"/>
    </w:p>
    <w:p>
      <w:pPr>
        <w:numPr>
          <w:ilvl w:val="0"/>
          <w:numId w:val="0"/>
        </w:numPr>
        <w:jc w:val="left"/>
        <w:rPr>
          <w:rFonts w:hint="eastAsia" w:ascii="宋体" w:hAnsi="宋体" w:eastAsia="宋体" w:cs="宋体"/>
          <w:lang w:val="en-US" w:eastAsia="zh-CN"/>
        </w:rPr>
      </w:pP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报告单分为以下5部分：</w:t>
      </w:r>
    </w:p>
    <w:p>
      <w:pPr>
        <w:numPr>
          <w:ilvl w:val="0"/>
          <w:numId w:val="0"/>
        </w:numPr>
        <w:jc w:val="left"/>
        <w:rPr>
          <w:rFonts w:hint="eastAsia" w:ascii="宋体" w:hAnsi="宋体" w:eastAsia="宋体" w:cs="宋体"/>
          <w:lang w:val="en-US" w:eastAsia="zh-CN"/>
        </w:rPr>
      </w:pPr>
    </w:p>
    <w:p>
      <w:pPr>
        <w:numPr>
          <w:ilvl w:val="0"/>
          <w:numId w:val="0"/>
        </w:numPr>
        <w:jc w:val="left"/>
        <w:rPr>
          <w:rFonts w:hint="eastAsia" w:ascii="宋体" w:hAnsi="宋体" w:eastAsia="宋体" w:cs="宋体"/>
          <w:lang w:val="en-US" w:eastAsia="zh-CN"/>
        </w:rPr>
      </w:pPr>
      <w:r>
        <w:rPr>
          <w:rFonts w:hint="eastAsia" w:ascii="宋体" w:hAnsi="宋体" w:eastAsia="宋体" w:cs="宋体"/>
          <w:b/>
          <w:bCs/>
          <w:lang w:val="en-US" w:eastAsia="zh-CN"/>
        </w:rPr>
        <w:t>第 1 部分</w:t>
      </w:r>
      <w:r>
        <w:rPr>
          <w:rFonts w:hint="eastAsia" w:ascii="宋体" w:hAnsi="宋体" w:eastAsia="宋体" w:cs="宋体"/>
          <w:lang w:val="en-US" w:eastAsia="zh-CN"/>
        </w:rPr>
        <w:t>，文献基本信息：包括报告单编号和检测时间、篇名、作者、检测范围和时间范围。</w:t>
      </w:r>
    </w:p>
    <w:p>
      <w:pPr>
        <w:numPr>
          <w:ilvl w:val="0"/>
          <w:numId w:val="0"/>
        </w:numPr>
        <w:jc w:val="left"/>
        <w:rPr>
          <w:rFonts w:hint="eastAsia" w:ascii="宋体" w:hAnsi="宋体" w:eastAsia="宋体" w:cs="宋体"/>
          <w:lang w:val="en-US" w:eastAsia="zh-CN"/>
        </w:rPr>
      </w:pPr>
      <w:r>
        <w:rPr>
          <w:rFonts w:hint="eastAsia" w:ascii="宋体" w:hAnsi="宋体" w:eastAsia="宋体" w:cs="宋体"/>
          <w:b/>
          <w:bCs/>
          <w:lang w:val="en-US" w:eastAsia="zh-CN"/>
        </w:rPr>
        <w:t>第2 部分</w:t>
      </w:r>
      <w:r>
        <w:rPr>
          <w:rFonts w:hint="eastAsia" w:ascii="宋体" w:hAnsi="宋体" w:eastAsia="宋体" w:cs="宋体"/>
          <w:lang w:val="en-US" w:eastAsia="zh-CN"/>
        </w:rPr>
        <w:t>，指导教师意见展示：指导教师以及指导教师审阅意见展示。</w:t>
      </w:r>
    </w:p>
    <w:p>
      <w:pPr>
        <w:numPr>
          <w:ilvl w:val="0"/>
          <w:numId w:val="0"/>
        </w:numPr>
        <w:jc w:val="left"/>
        <w:rPr>
          <w:rFonts w:hint="eastAsia" w:ascii="宋体" w:hAnsi="宋体" w:eastAsia="宋体" w:cs="宋体"/>
          <w:lang w:val="en-US" w:eastAsia="zh-CN"/>
        </w:rPr>
      </w:pPr>
      <w:r>
        <w:rPr>
          <w:rFonts w:hint="eastAsia" w:ascii="宋体" w:hAnsi="宋体" w:eastAsia="宋体" w:cs="宋体"/>
          <w:b/>
          <w:bCs/>
          <w:lang w:val="en-US" w:eastAsia="zh-CN"/>
        </w:rPr>
        <w:t>第3 部分</w:t>
      </w:r>
      <w:r>
        <w:rPr>
          <w:rFonts w:hint="eastAsia" w:ascii="宋体" w:hAnsi="宋体" w:eastAsia="宋体" w:cs="宋体"/>
          <w:lang w:val="en-US" w:eastAsia="zh-CN"/>
        </w:rPr>
        <w:t>，检测结果各项指标：包括文字复制比结果、指标结果、表格结果、图片以及脚注、尾注。</w:t>
      </w:r>
    </w:p>
    <w:p>
      <w:pPr>
        <w:numPr>
          <w:ilvl w:val="0"/>
          <w:numId w:val="0"/>
        </w:numPr>
        <w:jc w:val="left"/>
        <w:rPr>
          <w:rFonts w:hint="eastAsia" w:ascii="宋体" w:hAnsi="宋体" w:eastAsia="宋体" w:cs="宋体"/>
          <w:lang w:val="en-US" w:eastAsia="zh-CN"/>
        </w:rPr>
      </w:pP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（1）文字复制比：包括总文字复制比、去除引用文献复制比、去除本人已</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发表文献复制比和单篇最大文字复制比（附篇名），这几个复制比都用百分比形式展示。</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 xml:space="preserve">  总文字复制比：指被检测论文总的重合字数在总的文献字数中所占的比例。通过该指标，可以直观了解重合字数在该检测文献中所占的比例情况。</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去除引用文献复制比：指去除了作者在文中标明了引用的文献后，计算出来的重合文字在该检测文献中所占的比例。</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去除本人已发表文献复制比：指去除了作者本人已发表的文献之后，计算出来的重合字数在该检测文献中所占的比例。</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单篇最大文字复制比（含篇名）：指被检测文献与所有相似文献比对后， 重合字数占该检测文献总字数的比例最大的那一篇文献的文字复制比。这一指标</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体现了检测文献与单独的文献的比对情况，可直观了解检测文献是否存在大篇幅地与某一篇文献重合的情况。在该指标之后，附上了对应的篇名，可点击查看具</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体出现单篇最大文字复制比的文献。</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（2）跨语言检测结果:展示检测文献是否存在中英互译（直译）及其重复情况——点击可打开查看详细的检测结果（检测原文内容vs.相似来源内容）</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（3）与文字有关的各项指标：包括：重复字数、总字数、单篇最大重复字 数、总落段数、疑似段落数、前部重合字数、后部重合字数、疑似段落最大重合</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字数、疑似段落最小重合字数。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重复字数：指系统计算出的被检测文献与所有相似文献比对后，出现重合的总字数。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总字数（不含参考文献字数）：指被检测文献的总字数。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单篇最大重复字数：指被检测文献与所有相似文献比对后，单篇重合字数比例最大的那一篇文献的重复字数。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总段落数：指文献总的章节数（对于不按章节显示的文献，则按照固定长度进行切分段落，每一段落为一章节）。</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疑似段落数：指检测文献疑似存有抄袭行为的章节的数量。</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前部重合字数：指检测文献全文的整体前 20%文字中的重合字数。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后部重合字数：指检测文献全文去除前20%剩下的部分中重合的文字字</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疑似段落最大重合字数：指疑似存有抄袭行为的各章节中出现重合情况</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最多的那一段落的重合字数。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 xml:space="preserve">  疑似段落最小重合字数：指疑似存有抄袭行为的各章节中出现重合情况最少的那一段落的重合字数。</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（4）系统根据《学术论文不端行为的界定标准》自动生成的指标结果，包</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括疑似剽窃观点、疑似自我剽窃、一稿多投、过度引用、疑似整体剽窃、重复发表和疑似剽窃文字表述。如果系统自己识别到检测文献中出现了某种指标，则其</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前部的标识显示为红色且该指标文字颜色变为绿色；否则为默认的灰黑色。</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（5）表格：系统进行提取论文中的表格，并对表格内的内容进行检测。（7）图片：从检测文献中识别图片，统计出图片数量并展示。</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（6）脚注和尾注：符合特定格式的注释内容，单独提取并显示，这部分内</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容不计入检测的正文中。</w:t>
      </w:r>
    </w:p>
    <w:p>
      <w:pPr>
        <w:numPr>
          <w:ilvl w:val="0"/>
          <w:numId w:val="0"/>
        </w:numPr>
        <w:jc w:val="left"/>
        <w:rPr>
          <w:rFonts w:hint="eastAsia" w:ascii="宋体" w:hAnsi="宋体" w:eastAsia="宋体" w:cs="宋体"/>
          <w:lang w:val="en-US" w:eastAsia="zh-CN"/>
        </w:rPr>
      </w:pPr>
      <w:r>
        <w:rPr>
          <w:rFonts w:hint="eastAsia" w:ascii="宋体" w:hAnsi="宋体" w:eastAsia="宋体" w:cs="宋体"/>
          <w:b/>
          <w:bCs/>
          <w:lang w:val="en-US" w:eastAsia="zh-CN"/>
        </w:rPr>
        <w:t>第4 部分</w:t>
      </w:r>
      <w:r>
        <w:rPr>
          <w:rFonts w:hint="eastAsia" w:ascii="宋体" w:hAnsi="宋体" w:eastAsia="宋体" w:cs="宋体"/>
          <w:lang w:val="en-US" w:eastAsia="zh-CN"/>
        </w:rPr>
        <w:t>，重合文字来源展示：展示与检测文献出现重合的来源文献及其文字复制比例和引证关系，点击其篇名可查看来源文献。</w:t>
      </w:r>
    </w:p>
    <w:p>
      <w:pPr>
        <w:numPr>
          <w:ilvl w:val="0"/>
          <w:numId w:val="0"/>
        </w:numPr>
        <w:jc w:val="left"/>
        <w:rPr>
          <w:rFonts w:hint="eastAsia" w:ascii="宋体" w:hAnsi="宋体" w:eastAsia="宋体" w:cs="宋体"/>
          <w:lang w:val="en-US" w:eastAsia="zh-CN"/>
        </w:rPr>
      </w:pPr>
      <w:r>
        <w:rPr>
          <w:rFonts w:hint="eastAsia" w:ascii="宋体" w:hAnsi="宋体" w:eastAsia="宋体" w:cs="宋体"/>
          <w:b/>
          <w:bCs/>
          <w:lang w:val="en-US" w:eastAsia="zh-CN"/>
        </w:rPr>
        <w:t>第5 部分</w:t>
      </w:r>
      <w:r>
        <w:rPr>
          <w:rFonts w:hint="eastAsia" w:ascii="宋体" w:hAnsi="宋体" w:eastAsia="宋体" w:cs="宋体"/>
          <w:b w:val="0"/>
          <w:bCs w:val="0"/>
          <w:lang w:val="en-US" w:eastAsia="zh-CN"/>
        </w:rPr>
        <w:t>，</w:t>
      </w:r>
      <w:r>
        <w:rPr>
          <w:rFonts w:hint="eastAsia" w:ascii="宋体" w:hAnsi="宋体" w:eastAsia="宋体" w:cs="宋体"/>
          <w:lang w:val="en-US" w:eastAsia="zh-CN"/>
        </w:rPr>
        <w:t>关于报告单的有关说明。</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modern"/>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eastAsia="宋体"/>
                              <w:sz w:val="18"/>
                              <w:lang w:eastAsia="zh-CN"/>
                            </w:rPr>
                            <w:t xml:space="preserve">第 </w:t>
                          </w: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t>3</w:t>
                          </w:r>
                          <w:r>
                            <w:rPr>
                              <w:rFonts w:hint="eastAsia" w:eastAsia="宋体"/>
                              <w:sz w:val="18"/>
                              <w:lang w:eastAsia="zh-CN"/>
                            </w:rPr>
                            <w:fldChar w:fldCharType="end"/>
                          </w:r>
                          <w:r>
                            <w:rPr>
                              <w:rFonts w:hint="eastAsia" w:eastAsia="宋体"/>
                              <w:sz w:val="18"/>
                              <w:lang w:eastAsia="zh-CN"/>
                            </w:rPr>
                            <w:t xml:space="preserve"> 页 共 </w:t>
                          </w:r>
                          <w:r>
                            <w:rPr>
                              <w:rFonts w:hint="eastAsia" w:eastAsia="宋体"/>
                              <w:sz w:val="18"/>
                              <w:lang w:eastAsia="zh-CN"/>
                            </w:rPr>
                            <w:fldChar w:fldCharType="begin"/>
                          </w:r>
                          <w:r>
                            <w:rPr>
                              <w:rFonts w:hint="eastAsia" w:eastAsia="宋体"/>
                              <w:sz w:val="18"/>
                              <w:lang w:eastAsia="zh-CN"/>
                            </w:rPr>
                            <w:instrText xml:space="preserve"> NUMPAGES  \* MERGEFORMAT </w:instrText>
                          </w:r>
                          <w:r>
                            <w:rPr>
                              <w:rFonts w:hint="eastAsia" w:eastAsia="宋体"/>
                              <w:sz w:val="18"/>
                              <w:lang w:eastAsia="zh-CN"/>
                            </w:rPr>
                            <w:fldChar w:fldCharType="separate"/>
                          </w:r>
                          <w:r>
                            <w:rPr>
                              <w:rFonts w:hint="eastAsia" w:eastAsia="宋体"/>
                              <w:sz w:val="18"/>
                              <w:lang w:eastAsia="zh-CN"/>
                            </w:rPr>
                            <w:t>3</w:t>
                          </w:r>
                          <w:r>
                            <w:rPr>
                              <w:rFonts w:hint="eastAsia" w:eastAsia="宋体"/>
                              <w:sz w:val="18"/>
                              <w:lang w:eastAsia="zh-CN"/>
                            </w:rPr>
                            <w:fldChar w:fldCharType="end"/>
                          </w:r>
                          <w:r>
                            <w:rPr>
                              <w:rFonts w:hint="eastAsia" w:eastAsia="宋体"/>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eastAsia="宋体"/>
                        <w:sz w:val="18"/>
                        <w:lang w:eastAsia="zh-CN"/>
                      </w:rPr>
                      <w:t xml:space="preserve">第 </w:t>
                    </w: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t>3</w:t>
                    </w:r>
                    <w:r>
                      <w:rPr>
                        <w:rFonts w:hint="eastAsia" w:eastAsia="宋体"/>
                        <w:sz w:val="18"/>
                        <w:lang w:eastAsia="zh-CN"/>
                      </w:rPr>
                      <w:fldChar w:fldCharType="end"/>
                    </w:r>
                    <w:r>
                      <w:rPr>
                        <w:rFonts w:hint="eastAsia" w:eastAsia="宋体"/>
                        <w:sz w:val="18"/>
                        <w:lang w:eastAsia="zh-CN"/>
                      </w:rPr>
                      <w:t xml:space="preserve"> 页 共 </w:t>
                    </w:r>
                    <w:r>
                      <w:rPr>
                        <w:rFonts w:hint="eastAsia" w:eastAsia="宋体"/>
                        <w:sz w:val="18"/>
                        <w:lang w:eastAsia="zh-CN"/>
                      </w:rPr>
                      <w:fldChar w:fldCharType="begin"/>
                    </w:r>
                    <w:r>
                      <w:rPr>
                        <w:rFonts w:hint="eastAsia" w:eastAsia="宋体"/>
                        <w:sz w:val="18"/>
                        <w:lang w:eastAsia="zh-CN"/>
                      </w:rPr>
                      <w:instrText xml:space="preserve"> NUMPAGES  \* MERGEFORMAT </w:instrText>
                    </w:r>
                    <w:r>
                      <w:rPr>
                        <w:rFonts w:hint="eastAsia" w:eastAsia="宋体"/>
                        <w:sz w:val="18"/>
                        <w:lang w:eastAsia="zh-CN"/>
                      </w:rPr>
                      <w:fldChar w:fldCharType="separate"/>
                    </w:r>
                    <w:r>
                      <w:rPr>
                        <w:rFonts w:hint="eastAsia" w:eastAsia="宋体"/>
                        <w:sz w:val="18"/>
                        <w:lang w:eastAsia="zh-CN"/>
                      </w:rPr>
                      <w:t>3</w:t>
                    </w:r>
                    <w:r>
                      <w:rPr>
                        <w:rFonts w:hint="eastAsia" w:eastAsia="宋体"/>
                        <w:sz w:val="18"/>
                        <w:lang w:eastAsia="zh-CN"/>
                      </w:rPr>
                      <w:fldChar w:fldCharType="end"/>
                    </w:r>
                    <w:r>
                      <w:rPr>
                        <w:rFonts w:hint="eastAsia" w:eastAsia="宋体"/>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微软雅黑" w:hAnsi="微软雅黑" w:eastAsia="微软雅黑" w:cs="微软雅黑"/>
        <w:sz w:val="18"/>
        <w:lang w:val="en-US" w:eastAsia="zh-CN"/>
      </w:rPr>
      <w:t xml:space="preserve"> </w:t>
    </w:r>
    <w:r>
      <w:rPr>
        <w:rFonts w:hint="default" w:ascii="微软雅黑" w:hAnsi="微软雅黑" w:eastAsia="微软雅黑" w:cs="微软雅黑"/>
        <w:sz w:val="18"/>
      </w:rPr>
      <w:drawing>
        <wp:anchor distT="0" distB="0" distL="0" distR="0" simplePos="0" relativeHeight="1024" behindDoc="1" locked="0" layoutInCell="1" allowOverlap="1">
          <wp:simplePos x="0" y="0"/>
          <wp:positionH relativeFrom="page">
            <wp:posOffset>1200785</wp:posOffset>
          </wp:positionH>
          <wp:positionV relativeFrom="page">
            <wp:posOffset>539750</wp:posOffset>
          </wp:positionV>
          <wp:extent cx="709930" cy="232410"/>
          <wp:effectExtent l="0" t="0" r="13970" b="15240"/>
          <wp:wrapNone/>
          <wp:docPr id="1029" name="1029"/>
          <wp:cNvGraphicFramePr/>
          <a:graphic xmlns:a="http://schemas.openxmlformats.org/drawingml/2006/main">
            <a:graphicData uri="http://schemas.openxmlformats.org/drawingml/2006/picture">
              <pic:pic xmlns:pic="http://schemas.openxmlformats.org/drawingml/2006/picture">
                <pic:nvPicPr>
                  <pic:cNvPr id="1029" name="1029"/>
                  <pic:cNvPicPr/>
                </pic:nvPicPr>
                <pic:blipFill>
                  <a:blip r:embed="rId1">
                    <a:clrChange>
                      <a:clrFrom>
                        <a:srgbClr val="FFFFFF"/>
                      </a:clrFrom>
                      <a:clrTo>
                        <a:srgbClr val="FFFFFF">
                          <a:alpha val="0"/>
                        </a:srgbClr>
                      </a:clrTo>
                    </a:clrChange>
                  </a:blip>
                  <a:stretch>
                    <a:fillRect/>
                  </a:stretch>
                </pic:blipFill>
                <pic:spPr>
                  <a:xfrm>
                    <a:off x="0" y="0"/>
                    <a:ext cx="709930" cy="232410"/>
                  </a:xfrm>
                  <a:prstGeom prst="rect">
                    <a:avLst/>
                  </a:prstGeom>
                  <a:ln>
                    <a:noFill/>
                  </a:ln>
                </pic:spPr>
              </pic:pic>
            </a:graphicData>
          </a:graphic>
        </wp:anchor>
      </w:drawing>
    </w:r>
    <w:r>
      <w:rPr>
        <w:rFonts w:hint="eastAsia" w:ascii="微软雅黑" w:hAnsi="微软雅黑" w:eastAsia="微软雅黑" w:cs="微软雅黑"/>
        <w:sz w:val="18"/>
        <w:lang w:val="en-US" w:eastAsia="zh-CN"/>
      </w:rPr>
      <w:t xml:space="preserve">             </w:t>
    </w:r>
    <w:r>
      <w:rPr>
        <w:rFonts w:hint="default" w:ascii="微软雅黑" w:hAnsi="微软雅黑" w:eastAsia="微软雅黑" w:cs="微软雅黑"/>
        <w:sz w:val="18"/>
      </w:rPr>
      <w:drawing>
        <wp:anchor distT="0" distB="0" distL="0" distR="0" simplePos="0" relativeHeight="1024" behindDoc="1" locked="0" layoutInCell="1" allowOverlap="1">
          <wp:simplePos x="0" y="0"/>
          <wp:positionH relativeFrom="page">
            <wp:posOffset>1962785</wp:posOffset>
          </wp:positionH>
          <wp:positionV relativeFrom="page">
            <wp:posOffset>539750</wp:posOffset>
          </wp:positionV>
          <wp:extent cx="720090" cy="228600"/>
          <wp:effectExtent l="0" t="0" r="3810" b="0"/>
          <wp:wrapNone/>
          <wp:docPr id="1030" name="1030"/>
          <wp:cNvGraphicFramePr/>
          <a:graphic xmlns:a="http://schemas.openxmlformats.org/drawingml/2006/main">
            <a:graphicData uri="http://schemas.openxmlformats.org/drawingml/2006/picture">
              <pic:pic xmlns:pic="http://schemas.openxmlformats.org/drawingml/2006/picture">
                <pic:nvPicPr>
                  <pic:cNvPr id="1030" name="1030"/>
                  <pic:cNvPicPr/>
                </pic:nvPicPr>
                <pic:blipFill>
                  <a:blip r:embed="rId2">
                    <a:clrChange>
                      <a:clrFrom>
                        <a:srgbClr val="FFFFFF"/>
                      </a:clrFrom>
                      <a:clrTo>
                        <a:srgbClr val="FFFFFF">
                          <a:alpha val="0"/>
                        </a:srgbClr>
                      </a:clrTo>
                    </a:clrChange>
                  </a:blip>
                  <a:stretch>
                    <a:fillRect/>
                  </a:stretch>
                </pic:blipFill>
                <pic:spPr>
                  <a:xfrm>
                    <a:off x="0" y="0"/>
                    <a:ext cx="720090" cy="228600"/>
                  </a:xfrm>
                  <a:prstGeom prst="rect">
                    <a:avLst/>
                  </a:prstGeom>
                  <a:ln>
                    <a:noFill/>
                  </a:ln>
                </pic:spPr>
              </pic:pic>
            </a:graphicData>
          </a:graphic>
        </wp:anchor>
      </w:drawing>
    </w:r>
    <w:r>
      <w:rPr>
        <w:rFonts w:hint="eastAsia" w:ascii="微软雅黑" w:hAnsi="微软雅黑" w:eastAsia="微软雅黑" w:cs="微软雅黑"/>
        <w:sz w:val="18"/>
        <w:lang w:val="en-US" w:eastAsia="zh-CN"/>
      </w:rPr>
      <w:t xml:space="preserve">                                </w:t>
    </w:r>
    <w:r>
      <w:rPr>
        <w:rFonts w:hint="default" w:ascii="微软雅黑" w:hAnsi="微软雅黑" w:eastAsia="微软雅黑" w:cs="微软雅黑"/>
        <w:sz w:val="18"/>
      </w:rPr>
      <w:t>“中国知网”大学生论文管理系统使用手册（学生）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FD56"/>
    <w:multiLevelType w:val="singleLevel"/>
    <w:tmpl w:val="5907FD5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00167"/>
    <w:rsid w:val="0A750E15"/>
    <w:rsid w:val="10A36AF4"/>
    <w:rsid w:val="48403AD3"/>
    <w:rsid w:val="58516373"/>
    <w:rsid w:val="66E00167"/>
    <w:rsid w:val="6AB252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color w:val="000000"/>
      <w:spacing w:val="0"/>
      <w:w w:val="100"/>
      <w:position w:val="0"/>
      <w:sz w:val="24"/>
      <w:szCs w:val="22"/>
      <w:highlight w:val="none"/>
      <w:u w:val="none"/>
      <w:vertAlign w:val="baseline"/>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2017-05-02T02:14:00Z</dcterms:created>
  <dc:creator>Geoff</dc:creator>
  <cp:lastModifiedBy>Geoff</cp:lastModifiedBy>
  <dcterms:modified xsi:type="dcterms:W3CDTF">2017-05-21T07:36:43Z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